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3FDE1" w14:textId="36EC955A" w:rsidR="00140408" w:rsidRPr="005B548E" w:rsidRDefault="00140408" w:rsidP="00140408">
      <w:pPr>
        <w:tabs>
          <w:tab w:val="left" w:pos="954"/>
        </w:tabs>
        <w:spacing w:line="276" w:lineRule="auto"/>
        <w:jc w:val="center"/>
        <w:rPr>
          <w:b/>
          <w:sz w:val="36"/>
          <w:szCs w:val="36"/>
        </w:rPr>
      </w:pPr>
    </w:p>
    <w:p w14:paraId="2D2A6A46" w14:textId="77777777" w:rsidR="00140408" w:rsidRPr="00090B15" w:rsidRDefault="00140408" w:rsidP="00140408">
      <w:pPr>
        <w:tabs>
          <w:tab w:val="left" w:pos="954"/>
        </w:tabs>
        <w:spacing w:line="276" w:lineRule="auto"/>
        <w:jc w:val="center"/>
        <w:rPr>
          <w:b/>
          <w:sz w:val="36"/>
          <w:szCs w:val="36"/>
        </w:rPr>
      </w:pPr>
    </w:p>
    <w:p w14:paraId="0EEF6168" w14:textId="77777777" w:rsidR="00140408" w:rsidRPr="00090B15" w:rsidRDefault="00140408" w:rsidP="00140408">
      <w:pPr>
        <w:spacing w:line="276" w:lineRule="auto"/>
        <w:jc w:val="center"/>
        <w:rPr>
          <w:b/>
          <w:color w:val="0070C0"/>
          <w:sz w:val="44"/>
          <w:szCs w:val="44"/>
        </w:rPr>
      </w:pPr>
      <w:r w:rsidRPr="00090B15">
        <w:rPr>
          <w:b/>
          <w:color w:val="0070C0"/>
          <w:sz w:val="44"/>
          <w:szCs w:val="44"/>
        </w:rPr>
        <w:t>Planul Național de Redresare și Reziliență al României</w:t>
      </w:r>
    </w:p>
    <w:p w14:paraId="10787CE5" w14:textId="4F3BCB55" w:rsidR="00140408" w:rsidRDefault="00140408" w:rsidP="00140408">
      <w:pPr>
        <w:spacing w:line="276" w:lineRule="auto"/>
        <w:jc w:val="center"/>
        <w:rPr>
          <w:b/>
          <w:sz w:val="36"/>
          <w:szCs w:val="36"/>
        </w:rPr>
      </w:pPr>
    </w:p>
    <w:p w14:paraId="43F455CB" w14:textId="77777777" w:rsidR="00140408" w:rsidRPr="00090B15" w:rsidRDefault="00140408" w:rsidP="00140408">
      <w:pPr>
        <w:spacing w:line="276" w:lineRule="auto"/>
        <w:jc w:val="center"/>
        <w:rPr>
          <w:b/>
          <w:sz w:val="36"/>
          <w:szCs w:val="36"/>
        </w:rPr>
      </w:pPr>
    </w:p>
    <w:p w14:paraId="795C13D0" w14:textId="77777777" w:rsidR="00140408" w:rsidRPr="00090B15" w:rsidRDefault="00140408" w:rsidP="00140408">
      <w:pPr>
        <w:spacing w:line="276" w:lineRule="auto"/>
        <w:jc w:val="both"/>
        <w:rPr>
          <w:b/>
        </w:rPr>
      </w:pPr>
      <w:r w:rsidRPr="00090B15">
        <w:rPr>
          <w:b/>
        </w:rPr>
        <w:t>Pilonul III. Creștere inteligentă, sustenabilă și favorabilă incluziunii, inclusiv coeziune economică, locuri de muncă, productivitate, competitivitate, cercetare, dezvoltare și inovare, precum și o piață internă funcțională, cu întreprinderi mici și mijlocii (IMM-uri) puternice.</w:t>
      </w:r>
    </w:p>
    <w:p w14:paraId="5C70FC5C" w14:textId="1F118679" w:rsidR="00140408" w:rsidRPr="00090B15" w:rsidRDefault="00140408" w:rsidP="00140408">
      <w:pPr>
        <w:spacing w:line="276" w:lineRule="auto"/>
        <w:jc w:val="center"/>
        <w:rPr>
          <w:b/>
          <w:sz w:val="36"/>
          <w:szCs w:val="36"/>
        </w:rPr>
      </w:pPr>
    </w:p>
    <w:p w14:paraId="7E607FC2" w14:textId="77777777" w:rsidR="00140408" w:rsidRPr="00090B15" w:rsidRDefault="00140408" w:rsidP="00140408">
      <w:pPr>
        <w:spacing w:line="276" w:lineRule="auto"/>
        <w:jc w:val="center"/>
        <w:rPr>
          <w:b/>
          <w:sz w:val="36"/>
          <w:szCs w:val="36"/>
        </w:rPr>
      </w:pPr>
    </w:p>
    <w:p w14:paraId="758E418A" w14:textId="77777777" w:rsidR="00140408" w:rsidRPr="00090B15" w:rsidRDefault="00140408" w:rsidP="00140408">
      <w:pPr>
        <w:spacing w:line="276" w:lineRule="auto"/>
        <w:jc w:val="center"/>
        <w:rPr>
          <w:b/>
        </w:rPr>
      </w:pPr>
      <w:r w:rsidRPr="00090B15">
        <w:rPr>
          <w:b/>
          <w:sz w:val="36"/>
          <w:szCs w:val="36"/>
        </w:rPr>
        <w:t>Componenta C9. SUPORT PENTRU SECTORUL PRIVAT, CERCETARE-DEZVOLTARE ȘI INOVARE</w:t>
      </w:r>
    </w:p>
    <w:p w14:paraId="6D754F74" w14:textId="77777777" w:rsidR="00140408" w:rsidRPr="007F68FB" w:rsidRDefault="00140408" w:rsidP="00140408">
      <w:pPr>
        <w:spacing w:line="276" w:lineRule="auto"/>
        <w:jc w:val="center"/>
        <w:rPr>
          <w:b/>
          <w:sz w:val="36"/>
          <w:szCs w:val="36"/>
        </w:rPr>
      </w:pPr>
    </w:p>
    <w:p w14:paraId="48760CF3" w14:textId="77777777" w:rsidR="00140408" w:rsidRPr="007F68FB" w:rsidRDefault="00140408" w:rsidP="00140408">
      <w:pPr>
        <w:spacing w:line="276" w:lineRule="auto"/>
        <w:jc w:val="center"/>
        <w:rPr>
          <w:b/>
          <w:sz w:val="36"/>
          <w:szCs w:val="36"/>
        </w:rPr>
      </w:pPr>
    </w:p>
    <w:p w14:paraId="73DBB132" w14:textId="675587ED" w:rsidR="00140408" w:rsidRDefault="00140408" w:rsidP="00140408">
      <w:pPr>
        <w:spacing w:line="276" w:lineRule="auto"/>
        <w:jc w:val="center"/>
        <w:rPr>
          <w:b/>
          <w:sz w:val="36"/>
          <w:szCs w:val="36"/>
        </w:rPr>
      </w:pPr>
    </w:p>
    <w:p w14:paraId="574C78AC" w14:textId="77777777" w:rsidR="00140408" w:rsidRPr="007F68FB" w:rsidRDefault="00140408" w:rsidP="00140408">
      <w:pPr>
        <w:spacing w:line="276" w:lineRule="auto"/>
        <w:jc w:val="center"/>
        <w:rPr>
          <w:b/>
          <w:sz w:val="36"/>
          <w:szCs w:val="36"/>
        </w:rPr>
      </w:pPr>
    </w:p>
    <w:p w14:paraId="3593B9A7" w14:textId="69D52D1B" w:rsidR="00140408" w:rsidRPr="00090B15" w:rsidRDefault="00140408" w:rsidP="00140408">
      <w:pPr>
        <w:pBdr>
          <w:top w:val="nil"/>
          <w:left w:val="nil"/>
          <w:bottom w:val="nil"/>
          <w:right w:val="nil"/>
          <w:between w:val="nil"/>
        </w:pBdr>
        <w:spacing w:line="276" w:lineRule="auto"/>
        <w:jc w:val="center"/>
        <w:rPr>
          <w:b/>
          <w:sz w:val="32"/>
          <w:szCs w:val="32"/>
        </w:rPr>
      </w:pPr>
      <w:r w:rsidRPr="00090B15">
        <w:rPr>
          <w:b/>
          <w:color w:val="000000"/>
          <w:sz w:val="44"/>
          <w:szCs w:val="44"/>
        </w:rPr>
        <w:t>„I</w:t>
      </w:r>
      <w:r w:rsidRPr="00090B15">
        <w:rPr>
          <w:b/>
          <w:sz w:val="44"/>
          <w:szCs w:val="44"/>
        </w:rPr>
        <w:t>6</w:t>
      </w:r>
      <w:r w:rsidRPr="00090B15">
        <w:rPr>
          <w:b/>
          <w:color w:val="000000"/>
          <w:sz w:val="44"/>
          <w:szCs w:val="44"/>
        </w:rPr>
        <w:t xml:space="preserve">. </w:t>
      </w:r>
      <w:r w:rsidRPr="00090B15">
        <w:rPr>
          <w:b/>
          <w:sz w:val="44"/>
          <w:szCs w:val="44"/>
        </w:rPr>
        <w:t>Dezvoltarea programelor de mentorat Orizont Europa</w:t>
      </w:r>
      <w:r w:rsidRPr="00090B15">
        <w:rPr>
          <w:b/>
          <w:color w:val="000000"/>
          <w:sz w:val="44"/>
          <w:szCs w:val="44"/>
        </w:rPr>
        <w:t>”</w:t>
      </w:r>
    </w:p>
    <w:p w14:paraId="7F45FA28" w14:textId="29761365" w:rsidR="00140408" w:rsidRPr="00090B15" w:rsidRDefault="00140408" w:rsidP="00140408">
      <w:pPr>
        <w:tabs>
          <w:tab w:val="left" w:pos="4144"/>
        </w:tabs>
        <w:spacing w:line="276" w:lineRule="auto"/>
        <w:jc w:val="center"/>
        <w:rPr>
          <w:b/>
          <w:sz w:val="32"/>
          <w:szCs w:val="32"/>
        </w:rPr>
      </w:pPr>
      <w:r w:rsidRPr="00090B15">
        <w:rPr>
          <w:b/>
          <w:sz w:val="32"/>
          <w:szCs w:val="32"/>
        </w:rPr>
        <w:t>PNRR-III-C9-202</w:t>
      </w:r>
      <w:r w:rsidR="00B143AB">
        <w:rPr>
          <w:b/>
          <w:sz w:val="32"/>
          <w:szCs w:val="32"/>
        </w:rPr>
        <w:t>4</w:t>
      </w:r>
      <w:r w:rsidRPr="00090B15">
        <w:rPr>
          <w:b/>
          <w:sz w:val="32"/>
          <w:szCs w:val="32"/>
        </w:rPr>
        <w:t xml:space="preserve"> – I6</w:t>
      </w:r>
    </w:p>
    <w:p w14:paraId="3A9ABD1A" w14:textId="77777777" w:rsidR="00140408" w:rsidRPr="007F68FB" w:rsidRDefault="00140408" w:rsidP="00140408">
      <w:pPr>
        <w:spacing w:line="276" w:lineRule="auto"/>
        <w:jc w:val="center"/>
        <w:rPr>
          <w:b/>
          <w:sz w:val="36"/>
          <w:szCs w:val="36"/>
        </w:rPr>
      </w:pPr>
    </w:p>
    <w:p w14:paraId="5D556FED" w14:textId="2BBE35B4" w:rsidR="00140408" w:rsidRDefault="00140408" w:rsidP="00140408">
      <w:pPr>
        <w:spacing w:line="276" w:lineRule="auto"/>
        <w:jc w:val="center"/>
        <w:rPr>
          <w:b/>
          <w:sz w:val="36"/>
          <w:szCs w:val="36"/>
        </w:rPr>
      </w:pPr>
    </w:p>
    <w:p w14:paraId="3B1EFE5A" w14:textId="77777777" w:rsidR="00140408" w:rsidRDefault="00140408" w:rsidP="00140408">
      <w:pPr>
        <w:spacing w:line="276" w:lineRule="auto"/>
        <w:jc w:val="center"/>
        <w:rPr>
          <w:b/>
          <w:sz w:val="36"/>
          <w:szCs w:val="36"/>
        </w:rPr>
      </w:pPr>
    </w:p>
    <w:p w14:paraId="57668409" w14:textId="7FB9F61E" w:rsidR="00140408" w:rsidRPr="007F68FB" w:rsidRDefault="00140408" w:rsidP="00F31320">
      <w:pPr>
        <w:spacing w:line="276" w:lineRule="auto"/>
        <w:rPr>
          <w:b/>
          <w:sz w:val="36"/>
          <w:szCs w:val="36"/>
        </w:rPr>
      </w:pPr>
    </w:p>
    <w:p w14:paraId="1BB3516A" w14:textId="7D8F2355" w:rsidR="00140408" w:rsidRPr="00090B15" w:rsidRDefault="00140408" w:rsidP="00140408">
      <w:pPr>
        <w:spacing w:line="276" w:lineRule="auto"/>
        <w:jc w:val="center"/>
        <w:rPr>
          <w:b/>
          <w:sz w:val="40"/>
          <w:szCs w:val="40"/>
        </w:rPr>
      </w:pPr>
      <w:r w:rsidRPr="00090B15">
        <w:rPr>
          <w:b/>
          <w:sz w:val="40"/>
          <w:szCs w:val="40"/>
        </w:rPr>
        <w:t>Ghid al Aplicantului 202</w:t>
      </w:r>
      <w:r w:rsidR="00B143AB">
        <w:rPr>
          <w:b/>
          <w:sz w:val="40"/>
          <w:szCs w:val="40"/>
        </w:rPr>
        <w:t>4</w:t>
      </w:r>
    </w:p>
    <w:p w14:paraId="058CE5D8" w14:textId="3F804CE4" w:rsidR="00140408" w:rsidRPr="00090B15" w:rsidRDefault="00140408" w:rsidP="00140408">
      <w:pPr>
        <w:spacing w:line="276" w:lineRule="auto"/>
        <w:rPr>
          <w:b/>
          <w:sz w:val="40"/>
          <w:szCs w:val="40"/>
        </w:rPr>
      </w:pPr>
      <w:r w:rsidRPr="00090B15">
        <w:rPr>
          <w:b/>
          <w:sz w:val="40"/>
          <w:szCs w:val="40"/>
        </w:rPr>
        <w:br w:type="page"/>
      </w:r>
    </w:p>
    <w:tbl>
      <w:tblPr>
        <w:tblpPr w:leftFromText="180" w:rightFromText="180" w:horzAnchor="margin" w:tblpY="450"/>
        <w:tblW w:w="9468" w:type="dxa"/>
        <w:tblBorders>
          <w:insideH w:val="single" w:sz="4" w:space="0" w:color="333333"/>
          <w:insideV w:val="single" w:sz="4" w:space="0" w:color="003366"/>
        </w:tblBorders>
        <w:tblCellMar>
          <w:left w:w="10" w:type="dxa"/>
          <w:right w:w="10" w:type="dxa"/>
        </w:tblCellMar>
        <w:tblLook w:val="04A0" w:firstRow="1" w:lastRow="0" w:firstColumn="1" w:lastColumn="0" w:noHBand="0" w:noVBand="1"/>
      </w:tblPr>
      <w:tblGrid>
        <w:gridCol w:w="9468"/>
      </w:tblGrid>
      <w:tr w:rsidR="00140408" w:rsidRPr="00090B15" w14:paraId="0F858ACA" w14:textId="77777777" w:rsidTr="00140408">
        <w:tc>
          <w:tcPr>
            <w:tcW w:w="9468" w:type="dxa"/>
            <w:tcBorders>
              <w:top w:val="nil"/>
              <w:left w:val="nil"/>
              <w:bottom w:val="single" w:sz="4" w:space="0" w:color="333333"/>
              <w:right w:val="nil"/>
            </w:tcBorders>
          </w:tcPr>
          <w:p w14:paraId="716A211F" w14:textId="77777777" w:rsidR="00140408" w:rsidRPr="00090B15" w:rsidRDefault="00140408" w:rsidP="00140408">
            <w:pPr>
              <w:spacing w:line="276" w:lineRule="auto"/>
              <w:jc w:val="both"/>
            </w:pPr>
            <w:r w:rsidRPr="00090B15">
              <w:rPr>
                <w:b/>
              </w:rPr>
              <w:lastRenderedPageBreak/>
              <w:t>PLANUL NAȚIONAL DE REDRESARE ȘI REZILIENȚĂ</w:t>
            </w:r>
          </w:p>
        </w:tc>
      </w:tr>
      <w:tr w:rsidR="00140408" w:rsidRPr="00090B15" w14:paraId="17EE4A74" w14:textId="77777777" w:rsidTr="00140408">
        <w:trPr>
          <w:trHeight w:val="853"/>
        </w:trPr>
        <w:tc>
          <w:tcPr>
            <w:tcW w:w="9468" w:type="dxa"/>
            <w:tcBorders>
              <w:top w:val="single" w:sz="4" w:space="0" w:color="333333"/>
              <w:left w:val="nil"/>
              <w:bottom w:val="single" w:sz="4" w:space="0" w:color="333333"/>
              <w:right w:val="nil"/>
            </w:tcBorders>
          </w:tcPr>
          <w:p w14:paraId="112A29D9" w14:textId="77777777" w:rsidR="00140408" w:rsidRPr="00090B15" w:rsidRDefault="00140408" w:rsidP="00140408">
            <w:pPr>
              <w:spacing w:line="276" w:lineRule="auto"/>
              <w:jc w:val="both"/>
              <w:rPr>
                <w:i/>
              </w:rPr>
            </w:pPr>
            <w:r w:rsidRPr="00090B15">
              <w:rPr>
                <w:i/>
              </w:rPr>
              <w:t>Dezvoltarea programelor de mentorat Orizont Europa</w:t>
            </w:r>
          </w:p>
          <w:p w14:paraId="199421BB" w14:textId="13812DEA" w:rsidR="00140408" w:rsidRPr="00090B15" w:rsidRDefault="00140408" w:rsidP="00140408">
            <w:pPr>
              <w:spacing w:line="276" w:lineRule="auto"/>
              <w:jc w:val="both"/>
              <w:rPr>
                <w:b/>
              </w:rPr>
            </w:pPr>
            <w:r w:rsidRPr="00090B15">
              <w:rPr>
                <w:b/>
              </w:rPr>
              <w:t>ÎN CADRUL APELULUI DE PROIECTE – PNRR-III-C9-202</w:t>
            </w:r>
            <w:r w:rsidR="00B143AB">
              <w:rPr>
                <w:b/>
              </w:rPr>
              <w:t>4</w:t>
            </w:r>
            <w:r w:rsidRPr="00090B15">
              <w:rPr>
                <w:b/>
              </w:rPr>
              <w:t xml:space="preserve"> – I6</w:t>
            </w:r>
          </w:p>
          <w:p w14:paraId="62DEC9BD" w14:textId="4778EA1D" w:rsidR="00140408" w:rsidRPr="00090B15" w:rsidRDefault="00B143AB" w:rsidP="00140408">
            <w:pPr>
              <w:spacing w:line="276" w:lineRule="auto"/>
              <w:jc w:val="both"/>
              <w:rPr>
                <w:b/>
              </w:rPr>
            </w:pPr>
            <w:r>
              <w:rPr>
                <w:b/>
              </w:rPr>
              <w:t>PNRR/2024</w:t>
            </w:r>
            <w:r w:rsidR="00140408" w:rsidRPr="00090B15">
              <w:rPr>
                <w:b/>
              </w:rPr>
              <w:t>/</w:t>
            </w:r>
            <w:r w:rsidR="00140408" w:rsidRPr="00090B15">
              <w:rPr>
                <w:i/>
              </w:rPr>
              <w:t>componenta nr. 9/investiția nr. 6</w:t>
            </w:r>
          </w:p>
        </w:tc>
      </w:tr>
    </w:tbl>
    <w:p w14:paraId="493FFC3C" w14:textId="58BDDC3A" w:rsidR="00F45649" w:rsidRPr="00EE55CE" w:rsidRDefault="0014088A" w:rsidP="00EE55CE">
      <w:pPr>
        <w:pStyle w:val="Heading1"/>
        <w:jc w:val="both"/>
        <w:rPr>
          <w:rFonts w:asciiTheme="minorHAnsi" w:hAnsiTheme="minorHAnsi" w:cstheme="minorHAnsi"/>
          <w:b/>
          <w:color w:val="auto"/>
          <w:sz w:val="24"/>
          <w:szCs w:val="24"/>
        </w:rPr>
      </w:pPr>
      <w:bookmarkStart w:id="0" w:name="_Toc172625515"/>
      <w:bookmarkStart w:id="1" w:name="_GoBack"/>
      <w:bookmarkEnd w:id="1"/>
      <w:r w:rsidRPr="00EE55CE">
        <w:rPr>
          <w:rFonts w:asciiTheme="minorHAnsi" w:hAnsiTheme="minorHAnsi" w:cstheme="minorHAnsi"/>
          <w:b/>
          <w:color w:val="auto"/>
          <w:sz w:val="24"/>
          <w:szCs w:val="24"/>
          <w:lang w:val="ro-RO"/>
        </w:rPr>
        <w:t xml:space="preserve">ANEXA 1 - </w:t>
      </w:r>
      <w:bookmarkStart w:id="2" w:name="_Hlk104286708"/>
      <w:r w:rsidR="00282941">
        <w:rPr>
          <w:rFonts w:asciiTheme="minorHAnsi" w:hAnsiTheme="minorHAnsi" w:cstheme="minorHAnsi"/>
          <w:b/>
          <w:color w:val="auto"/>
          <w:sz w:val="24"/>
          <w:szCs w:val="24"/>
          <w:lang w:val="ro-RO"/>
        </w:rPr>
        <w:t>Cerere de finanțare Subactivitatea</w:t>
      </w:r>
      <w:r w:rsidR="006F5D30" w:rsidRPr="006F5D30">
        <w:rPr>
          <w:rFonts w:asciiTheme="minorHAnsi" w:hAnsiTheme="minorHAnsi" w:cstheme="minorHAnsi"/>
          <w:b/>
          <w:color w:val="auto"/>
          <w:sz w:val="24"/>
          <w:szCs w:val="24"/>
          <w:lang w:val="ro-RO"/>
        </w:rPr>
        <w:t xml:space="preserve"> A1.1 - “</w:t>
      </w:r>
      <w:r w:rsidR="00642AE4" w:rsidRPr="00642AE4">
        <w:t xml:space="preserve"> </w:t>
      </w:r>
      <w:r w:rsidR="00642AE4" w:rsidRPr="00642AE4">
        <w:rPr>
          <w:rFonts w:asciiTheme="minorHAnsi" w:hAnsiTheme="minorHAnsi" w:cstheme="minorHAnsi"/>
          <w:b/>
          <w:color w:val="auto"/>
          <w:sz w:val="24"/>
          <w:szCs w:val="24"/>
          <w:lang w:val="ro-RO"/>
        </w:rPr>
        <w:t>Servicii de scriere de propuneri de proiect Orizont Europa</w:t>
      </w:r>
      <w:r w:rsidR="006F5D30" w:rsidRPr="006F5D30">
        <w:rPr>
          <w:rFonts w:asciiTheme="minorHAnsi" w:hAnsiTheme="minorHAnsi" w:cstheme="minorHAnsi"/>
          <w:b/>
          <w:color w:val="auto"/>
          <w:sz w:val="24"/>
          <w:szCs w:val="24"/>
          <w:lang w:val="ro-RO"/>
        </w:rPr>
        <w:t>’’</w:t>
      </w:r>
      <w:bookmarkEnd w:id="0"/>
      <w:r w:rsidR="006F5D30" w:rsidRPr="006F5D30">
        <w:rPr>
          <w:rFonts w:asciiTheme="minorHAnsi" w:hAnsiTheme="minorHAnsi" w:cstheme="minorHAnsi"/>
          <w:b/>
          <w:color w:val="auto"/>
          <w:sz w:val="24"/>
          <w:szCs w:val="24"/>
          <w:lang w:val="ro-RO"/>
        </w:rPr>
        <w:t xml:space="preserve"> </w:t>
      </w:r>
    </w:p>
    <w:bookmarkEnd w:id="2"/>
    <w:p w14:paraId="672A70A5" w14:textId="0077DAAF" w:rsidR="00EC290A" w:rsidRDefault="006F5D30" w:rsidP="00EC290A">
      <w:pPr>
        <w:rPr>
          <w:b/>
        </w:rPr>
      </w:pPr>
      <w:r w:rsidRPr="006F5D30">
        <w:rPr>
          <w:b/>
        </w:rPr>
        <w:t xml:space="preserve">Identificator: </w:t>
      </w:r>
      <w:r w:rsidR="00E66C69" w:rsidRPr="00090B15">
        <w:rPr>
          <w:b/>
        </w:rPr>
        <w:t>PNRR-III-C9-202</w:t>
      </w:r>
      <w:r w:rsidR="00E66C69">
        <w:rPr>
          <w:b/>
        </w:rPr>
        <w:t>4</w:t>
      </w:r>
      <w:r w:rsidR="00E66C69" w:rsidRPr="00090B15">
        <w:rPr>
          <w:b/>
        </w:rPr>
        <w:t xml:space="preserve"> – I6</w:t>
      </w:r>
    </w:p>
    <w:p w14:paraId="6826F97D" w14:textId="77777777" w:rsidR="006F5D30" w:rsidRPr="00EC290A" w:rsidRDefault="006F5D30" w:rsidP="00EC290A">
      <w:pPr>
        <w:rPr>
          <w:b/>
          <w:lang w:val="ro-RO"/>
        </w:rPr>
      </w:pPr>
    </w:p>
    <w:p w14:paraId="079B50D3" w14:textId="5B25DF0C" w:rsidR="0014088A" w:rsidRPr="0014088A" w:rsidRDefault="0014088A" w:rsidP="0014088A">
      <w:pPr>
        <w:spacing w:line="276" w:lineRule="auto"/>
        <w:ind w:right="-70"/>
        <w:jc w:val="both"/>
        <w:rPr>
          <w:i/>
          <w:color w:val="808080"/>
          <w:sz w:val="8"/>
          <w:szCs w:val="8"/>
        </w:rPr>
      </w:pPr>
      <w:r w:rsidRPr="00090B15">
        <w:rPr>
          <w:i/>
          <w:color w:val="808080"/>
        </w:rPr>
        <w:t xml:space="preserve">Documentul foloseşte caractere Times New Roman de 12 puncte, spaţiere între linii de 1.5 şi margini de 2 cm. Se va menţine </w:t>
      </w:r>
      <w:r>
        <w:rPr>
          <w:i/>
          <w:color w:val="808080"/>
        </w:rPr>
        <w:t xml:space="preserve">atât </w:t>
      </w:r>
      <w:r w:rsidRPr="00090B15">
        <w:rPr>
          <w:i/>
          <w:color w:val="808080"/>
        </w:rPr>
        <w:t>textul negru</w:t>
      </w:r>
      <w:r>
        <w:rPr>
          <w:i/>
          <w:color w:val="808080"/>
        </w:rPr>
        <w:t xml:space="preserve"> </w:t>
      </w:r>
      <w:r w:rsidRPr="00090B15">
        <w:rPr>
          <w:i/>
          <w:color w:val="808080"/>
        </w:rPr>
        <w:t>care marchează informaţiile şi secţiunile obligatorii ale cererii,</w:t>
      </w:r>
      <w:r>
        <w:rPr>
          <w:i/>
          <w:color w:val="808080"/>
        </w:rPr>
        <w:t xml:space="preserve"> cât și cel gri care conține instrucțiuni de completare</w:t>
      </w:r>
      <w:r w:rsidRPr="00090B15">
        <w:rPr>
          <w:i/>
          <w:color w:val="808080"/>
        </w:rPr>
        <w:t>.</w:t>
      </w: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14088A" w:rsidRPr="00090B15" w14:paraId="07350EBE" w14:textId="77777777" w:rsidTr="00640C9A">
        <w:tc>
          <w:tcPr>
            <w:tcW w:w="9172" w:type="dxa"/>
            <w:shd w:val="clear" w:color="auto" w:fill="CCCCCC"/>
            <w:tcMar>
              <w:top w:w="100" w:type="dxa"/>
              <w:left w:w="100" w:type="dxa"/>
              <w:bottom w:w="100" w:type="dxa"/>
              <w:right w:w="100" w:type="dxa"/>
            </w:tcMar>
          </w:tcPr>
          <w:p w14:paraId="7BFF2B82" w14:textId="33A39182" w:rsidR="0014088A" w:rsidRPr="00090B15" w:rsidRDefault="0014088A" w:rsidP="007F541F">
            <w:pPr>
              <w:widowControl w:val="0"/>
              <w:numPr>
                <w:ilvl w:val="0"/>
                <w:numId w:val="14"/>
              </w:numPr>
              <w:pBdr>
                <w:top w:val="nil"/>
                <w:left w:val="nil"/>
                <w:bottom w:val="nil"/>
                <w:right w:val="nil"/>
                <w:between w:val="nil"/>
              </w:pBdr>
              <w:tabs>
                <w:tab w:val="left" w:pos="285"/>
              </w:tabs>
              <w:spacing w:line="276" w:lineRule="auto"/>
              <w:ind w:left="0" w:firstLine="0"/>
              <w:rPr>
                <w:b/>
                <w:color w:val="333333"/>
              </w:rPr>
            </w:pPr>
            <w:r w:rsidRPr="00D81EF7">
              <w:rPr>
                <w:b/>
              </w:rPr>
              <w:t xml:space="preserve">Informații privind </w:t>
            </w:r>
            <w:r>
              <w:rPr>
                <w:b/>
              </w:rPr>
              <w:t>beneficiarul</w:t>
            </w:r>
            <w:r w:rsidR="00565F13">
              <w:rPr>
                <w:b/>
              </w:rPr>
              <w:t xml:space="preserve"> voucherului</w:t>
            </w:r>
            <w:r w:rsidR="00640C9A">
              <w:rPr>
                <w:b/>
              </w:rPr>
              <w:t>:</w:t>
            </w:r>
          </w:p>
        </w:tc>
      </w:tr>
    </w:tbl>
    <w:p w14:paraId="72AD2DCC" w14:textId="77777777" w:rsidR="00B47B56" w:rsidRPr="00B47B56" w:rsidRDefault="00B47B56" w:rsidP="0014088A">
      <w:pPr>
        <w:spacing w:line="276" w:lineRule="auto"/>
        <w:ind w:right="-70"/>
        <w:jc w:val="both"/>
        <w:rPr>
          <w:b/>
          <w:sz w:val="8"/>
          <w:szCs w:val="8"/>
        </w:rPr>
      </w:pPr>
    </w:p>
    <w:p w14:paraId="198353E3" w14:textId="77777777" w:rsidR="0014088A" w:rsidRPr="0037787E" w:rsidRDefault="0014088A" w:rsidP="0014088A">
      <w:pPr>
        <w:spacing w:line="276" w:lineRule="auto"/>
        <w:ind w:right="-70"/>
        <w:jc w:val="both"/>
        <w:rPr>
          <w:b/>
        </w:rPr>
      </w:pPr>
      <w:r>
        <w:rPr>
          <w:b/>
        </w:rPr>
        <w:t>Persoana responsabilă:</w:t>
      </w:r>
    </w:p>
    <w:p w14:paraId="5E35DC2B" w14:textId="77777777" w:rsidR="0014088A" w:rsidRDefault="0014088A" w:rsidP="0014088A">
      <w:pPr>
        <w:spacing w:line="276" w:lineRule="auto"/>
        <w:ind w:right="-70"/>
        <w:jc w:val="both"/>
        <w:rPr>
          <w:b/>
        </w:rPr>
      </w:pPr>
      <w:r>
        <w:rPr>
          <w:b/>
        </w:rPr>
        <w:t>Data nașterii:</w:t>
      </w:r>
    </w:p>
    <w:p w14:paraId="534C3A02" w14:textId="64ED744B" w:rsidR="0014088A" w:rsidRDefault="0014088A" w:rsidP="0014088A">
      <w:pPr>
        <w:spacing w:line="276" w:lineRule="auto"/>
        <w:ind w:right="-70"/>
        <w:jc w:val="both"/>
        <w:rPr>
          <w:b/>
        </w:rPr>
      </w:pPr>
      <w:r>
        <w:rPr>
          <w:b/>
        </w:rPr>
        <w:t>Doctor din anul</w:t>
      </w:r>
      <w:r w:rsidR="0044608E">
        <w:rPr>
          <w:b/>
        </w:rPr>
        <w:t xml:space="preserve"> (daca e cazul)</w:t>
      </w:r>
      <w:r>
        <w:rPr>
          <w:b/>
        </w:rPr>
        <w:t>:</w:t>
      </w:r>
    </w:p>
    <w:p w14:paraId="2E5A3725" w14:textId="77777777" w:rsidR="0014088A" w:rsidRDefault="0014088A" w:rsidP="0014088A">
      <w:pPr>
        <w:spacing w:line="276" w:lineRule="auto"/>
        <w:ind w:right="-70"/>
        <w:jc w:val="both"/>
        <w:rPr>
          <w:b/>
        </w:rPr>
      </w:pPr>
      <w:r>
        <w:rPr>
          <w:b/>
        </w:rPr>
        <w:t>Date de contact ale beneficiarului:</w:t>
      </w:r>
    </w:p>
    <w:p w14:paraId="560246CE" w14:textId="77777777" w:rsidR="0014088A" w:rsidRDefault="0014088A" w:rsidP="0014088A">
      <w:pPr>
        <w:spacing w:line="276" w:lineRule="auto"/>
        <w:ind w:right="-70"/>
        <w:jc w:val="both"/>
        <w:rPr>
          <w:b/>
        </w:rPr>
      </w:pPr>
      <w:r>
        <w:rPr>
          <w:b/>
        </w:rPr>
        <w:t>Date de contact ale persoanei responsabile:</w:t>
      </w:r>
    </w:p>
    <w:p w14:paraId="0920D9CB" w14:textId="77777777" w:rsidR="00640C9A" w:rsidRPr="00640C9A" w:rsidRDefault="00640C9A" w:rsidP="0014088A">
      <w:pPr>
        <w:spacing w:line="276" w:lineRule="auto"/>
        <w:ind w:right="-70"/>
        <w:jc w:val="both"/>
        <w:rPr>
          <w:b/>
          <w:sz w:val="12"/>
          <w:szCs w:val="12"/>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14088A" w:rsidRPr="00090B15" w14:paraId="66FAAA94" w14:textId="77777777" w:rsidTr="00640C9A">
        <w:tc>
          <w:tcPr>
            <w:tcW w:w="9172" w:type="dxa"/>
            <w:shd w:val="clear" w:color="auto" w:fill="CCCCCC"/>
            <w:tcMar>
              <w:top w:w="100" w:type="dxa"/>
              <w:left w:w="100" w:type="dxa"/>
              <w:bottom w:w="100" w:type="dxa"/>
              <w:right w:w="100" w:type="dxa"/>
            </w:tcMar>
          </w:tcPr>
          <w:p w14:paraId="306327CD" w14:textId="2511F40E" w:rsidR="0014088A" w:rsidRPr="00090B15" w:rsidRDefault="0014088A" w:rsidP="007F541F">
            <w:pPr>
              <w:widowControl w:val="0"/>
              <w:numPr>
                <w:ilvl w:val="0"/>
                <w:numId w:val="14"/>
              </w:numPr>
              <w:pBdr>
                <w:top w:val="nil"/>
                <w:left w:val="nil"/>
                <w:bottom w:val="nil"/>
                <w:right w:val="nil"/>
                <w:between w:val="nil"/>
              </w:pBdr>
              <w:tabs>
                <w:tab w:val="left" w:pos="285"/>
              </w:tabs>
              <w:spacing w:line="276" w:lineRule="auto"/>
              <w:ind w:left="0" w:firstLine="0"/>
              <w:rPr>
                <w:b/>
              </w:rPr>
            </w:pPr>
            <w:r>
              <w:rPr>
                <w:b/>
              </w:rPr>
              <w:t>Detalii despre propunerea de proiect</w:t>
            </w:r>
            <w:r w:rsidR="00640C9A">
              <w:rPr>
                <w:b/>
              </w:rPr>
              <w:t>:</w:t>
            </w:r>
          </w:p>
        </w:tc>
      </w:tr>
    </w:tbl>
    <w:p w14:paraId="4C4FFCD7" w14:textId="77777777" w:rsidR="00640C9A" w:rsidRPr="00640C9A" w:rsidRDefault="00640C9A" w:rsidP="0014088A">
      <w:pPr>
        <w:spacing w:line="276" w:lineRule="auto"/>
        <w:ind w:right="-70"/>
        <w:jc w:val="both"/>
        <w:rPr>
          <w:b/>
          <w:bCs/>
          <w:sz w:val="12"/>
          <w:szCs w:val="12"/>
        </w:rPr>
      </w:pPr>
    </w:p>
    <w:p w14:paraId="396ED811" w14:textId="77777777" w:rsidR="0014088A" w:rsidRDefault="0014088A" w:rsidP="0014088A">
      <w:pPr>
        <w:spacing w:line="276" w:lineRule="auto"/>
        <w:ind w:right="-70"/>
        <w:jc w:val="both"/>
        <w:rPr>
          <w:b/>
          <w:bCs/>
        </w:rPr>
      </w:pPr>
      <w:r>
        <w:rPr>
          <w:b/>
          <w:bCs/>
        </w:rPr>
        <w:t>Titlul orientativ al propunerii de proiect:</w:t>
      </w:r>
    </w:p>
    <w:p w14:paraId="6C63D805" w14:textId="77777777" w:rsidR="0014088A" w:rsidRDefault="0014088A" w:rsidP="0014088A">
      <w:pPr>
        <w:spacing w:line="276" w:lineRule="auto"/>
        <w:ind w:right="-70"/>
        <w:jc w:val="both"/>
        <w:rPr>
          <w:b/>
          <w:bCs/>
        </w:rPr>
      </w:pPr>
      <w:r>
        <w:rPr>
          <w:b/>
          <w:bCs/>
        </w:rPr>
        <w:t>Competiția:</w:t>
      </w:r>
    </w:p>
    <w:p w14:paraId="4D631B78" w14:textId="2250F955" w:rsidR="0014088A" w:rsidRPr="00737499" w:rsidRDefault="0014088A" w:rsidP="0014088A">
      <w:pPr>
        <w:spacing w:line="276" w:lineRule="auto"/>
        <w:ind w:right="-70"/>
        <w:jc w:val="both"/>
        <w:rPr>
          <w:b/>
          <w:bCs/>
        </w:rPr>
      </w:pPr>
      <w:r>
        <w:rPr>
          <w:b/>
          <w:bCs/>
        </w:rPr>
        <w:t>Termenul estimat de publicare al rezultatului:</w:t>
      </w:r>
    </w:p>
    <w:p w14:paraId="6E21BAE9" w14:textId="77777777" w:rsidR="0014088A" w:rsidRPr="00737499" w:rsidRDefault="0014088A" w:rsidP="0014088A">
      <w:pPr>
        <w:spacing w:line="276" w:lineRule="auto"/>
        <w:ind w:right="-70"/>
        <w:jc w:val="both"/>
        <w:rPr>
          <w:b/>
          <w:bCs/>
        </w:rPr>
      </w:pPr>
      <w:r>
        <w:rPr>
          <w:b/>
          <w:bCs/>
        </w:rPr>
        <w:t>Link-ul competiției:</w:t>
      </w:r>
    </w:p>
    <w:p w14:paraId="1F0C6133" w14:textId="77777777" w:rsidR="0014088A" w:rsidRPr="00090B15" w:rsidRDefault="0014088A" w:rsidP="0014088A">
      <w:pPr>
        <w:spacing w:line="276" w:lineRule="auto"/>
        <w:ind w:right="-70"/>
        <w:jc w:val="both"/>
        <w:rPr>
          <w:b/>
          <w:bCs/>
        </w:rPr>
      </w:pPr>
      <w:r w:rsidRPr="00090B15">
        <w:rPr>
          <w:b/>
          <w:bCs/>
        </w:rPr>
        <w:t>Reprezentant legal:</w:t>
      </w:r>
    </w:p>
    <w:p w14:paraId="38F9B260" w14:textId="77777777" w:rsidR="0014088A" w:rsidRPr="00255D2B" w:rsidRDefault="0014088A" w:rsidP="0014088A">
      <w:pPr>
        <w:spacing w:line="276" w:lineRule="auto"/>
        <w:ind w:right="-70"/>
        <w:jc w:val="both"/>
      </w:pPr>
      <w:r w:rsidRPr="00255D2B">
        <w:rPr>
          <w:b/>
        </w:rPr>
        <w:t>Descrierea serviciilor de scriere de propuneri de proiect</w:t>
      </w:r>
      <w:r w:rsidRPr="00255D2B">
        <w:t xml:space="preserve"> </w:t>
      </w:r>
    </w:p>
    <w:p w14:paraId="5E3CE656" w14:textId="77777777" w:rsidR="0014088A" w:rsidRPr="00090B15" w:rsidRDefault="0014088A" w:rsidP="0014088A">
      <w:pPr>
        <w:spacing w:line="276" w:lineRule="auto"/>
        <w:ind w:right="-70"/>
        <w:jc w:val="both"/>
        <w:rPr>
          <w:i/>
          <w:color w:val="A5A5A5" w:themeColor="accent3"/>
        </w:rPr>
      </w:pPr>
      <w:r>
        <w:rPr>
          <w:i/>
          <w:color w:val="A5A5A5" w:themeColor="accent3"/>
        </w:rPr>
        <w:t xml:space="preserve">În acest capitol se va realiza </w:t>
      </w:r>
      <w:r w:rsidRPr="00255D2B">
        <w:rPr>
          <w:i/>
          <w:color w:val="A5A5A5" w:themeColor="accent3"/>
        </w:rPr>
        <w:t>o prezentare concisă a serviciilor de scriere de propuneri de proiect, care să cuprindă toate informațiile relevante cu privire la desfășurarea activităților care vizează serviciile de scriere de propuneri de proiect.</w:t>
      </w: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14088A" w:rsidRPr="00090B15" w14:paraId="5823BC1A" w14:textId="77777777" w:rsidTr="00640C9A">
        <w:tc>
          <w:tcPr>
            <w:tcW w:w="9172" w:type="dxa"/>
            <w:shd w:val="clear" w:color="auto" w:fill="CCCCCC"/>
            <w:tcMar>
              <w:top w:w="100" w:type="dxa"/>
              <w:left w:w="100" w:type="dxa"/>
              <w:bottom w:w="100" w:type="dxa"/>
              <w:right w:w="100" w:type="dxa"/>
            </w:tcMar>
          </w:tcPr>
          <w:p w14:paraId="615D6CCC" w14:textId="18CF2756" w:rsidR="0014088A" w:rsidRPr="00090B15" w:rsidRDefault="0014088A" w:rsidP="007F541F">
            <w:pPr>
              <w:widowControl w:val="0"/>
              <w:numPr>
                <w:ilvl w:val="0"/>
                <w:numId w:val="14"/>
              </w:numPr>
              <w:pBdr>
                <w:top w:val="nil"/>
                <w:left w:val="nil"/>
                <w:bottom w:val="nil"/>
                <w:right w:val="nil"/>
                <w:between w:val="nil"/>
              </w:pBdr>
              <w:tabs>
                <w:tab w:val="left" w:pos="285"/>
              </w:tabs>
              <w:spacing w:line="276" w:lineRule="auto"/>
              <w:ind w:left="0" w:firstLine="0"/>
              <w:rPr>
                <w:b/>
              </w:rPr>
            </w:pPr>
            <w:r w:rsidRPr="00D81EF7">
              <w:rPr>
                <w:b/>
              </w:rPr>
              <w:t xml:space="preserve">Informații privind </w:t>
            </w:r>
            <w:r w:rsidR="00757E0D">
              <w:rPr>
                <w:b/>
              </w:rPr>
              <w:t>î</w:t>
            </w:r>
            <w:r w:rsidR="00762327">
              <w:rPr>
                <w:b/>
              </w:rPr>
              <w:t>ntreprinderea/organizația de cercetare</w:t>
            </w:r>
            <w:r w:rsidR="00640C9A">
              <w:rPr>
                <w:b/>
              </w:rPr>
              <w:t>:</w:t>
            </w:r>
          </w:p>
        </w:tc>
      </w:tr>
    </w:tbl>
    <w:p w14:paraId="22EFAF06" w14:textId="77777777" w:rsidR="00640C9A" w:rsidRPr="00640C9A" w:rsidRDefault="00640C9A" w:rsidP="0014088A">
      <w:pPr>
        <w:spacing w:line="276" w:lineRule="auto"/>
        <w:ind w:right="-70"/>
        <w:jc w:val="both"/>
        <w:rPr>
          <w:b/>
          <w:sz w:val="12"/>
          <w:szCs w:val="12"/>
        </w:rPr>
      </w:pPr>
    </w:p>
    <w:p w14:paraId="6DF42428" w14:textId="3B396380" w:rsidR="0014088A" w:rsidRPr="00090B15" w:rsidRDefault="00757E0D" w:rsidP="0014088A">
      <w:pPr>
        <w:spacing w:line="276" w:lineRule="auto"/>
        <w:ind w:right="-70"/>
        <w:jc w:val="both"/>
        <w:rPr>
          <w:b/>
        </w:rPr>
      </w:pPr>
      <w:r>
        <w:rPr>
          <w:b/>
        </w:rPr>
        <w:t>Prezentarea întreprinderii</w:t>
      </w:r>
      <w:r w:rsidR="0014088A" w:rsidRPr="00090B15">
        <w:rPr>
          <w:b/>
        </w:rPr>
        <w:t xml:space="preserve"> de consultanță care oferă servicii de scriere de proiecte </w:t>
      </w:r>
    </w:p>
    <w:p w14:paraId="4A1C1641" w14:textId="21495013" w:rsidR="0014088A" w:rsidRPr="00090B15" w:rsidRDefault="0014088A" w:rsidP="0014088A">
      <w:pPr>
        <w:spacing w:line="276" w:lineRule="auto"/>
        <w:ind w:right="-70"/>
        <w:jc w:val="both"/>
        <w:rPr>
          <w:i/>
          <w:color w:val="A5A5A5" w:themeColor="accent3"/>
        </w:rPr>
      </w:pPr>
      <w:r w:rsidRPr="00090B15">
        <w:rPr>
          <w:i/>
          <w:color w:val="A5A5A5" w:themeColor="accent3"/>
        </w:rPr>
        <w:t xml:space="preserve">În acest capitol se va realiza o prezentare din care să reiasă </w:t>
      </w:r>
      <w:r w:rsidR="009D7EDE">
        <w:rPr>
          <w:i/>
          <w:color w:val="A5A5A5" w:themeColor="accent3"/>
        </w:rPr>
        <w:t xml:space="preserve">experiența </w:t>
      </w:r>
      <w:r w:rsidR="00762327">
        <w:rPr>
          <w:i/>
          <w:color w:val="A5A5A5" w:themeColor="accent3"/>
        </w:rPr>
        <w:t>intreprinderii/organizației de cercetare</w:t>
      </w:r>
      <w:r w:rsidR="009D7EDE">
        <w:rPr>
          <w:i/>
          <w:color w:val="A5A5A5" w:themeColor="accent3"/>
        </w:rPr>
        <w:t xml:space="preserve"> de a scrie proiecte, portofoli</w:t>
      </w:r>
      <w:r w:rsidR="00D231B0">
        <w:rPr>
          <w:i/>
          <w:color w:val="A5A5A5" w:themeColor="accent3"/>
        </w:rPr>
        <w:t>ul</w:t>
      </w:r>
      <w:r w:rsidR="009D7EDE">
        <w:rPr>
          <w:i/>
          <w:color w:val="A5A5A5" w:themeColor="accent3"/>
        </w:rPr>
        <w:t xml:space="preserve"> de proiecte câștigate în competițiile de CDI europene</w:t>
      </w:r>
      <w:r w:rsidRPr="00090B15">
        <w:rPr>
          <w:i/>
          <w:color w:val="A5A5A5" w:themeColor="accent3"/>
        </w:rPr>
        <w:t>.</w:t>
      </w:r>
    </w:p>
    <w:p w14:paraId="4FBA6FD4" w14:textId="218E3C82" w:rsidR="00B90CAB" w:rsidRPr="00090B15" w:rsidRDefault="0014088A" w:rsidP="0014088A">
      <w:pPr>
        <w:tabs>
          <w:tab w:val="left" w:pos="709"/>
        </w:tabs>
        <w:spacing w:line="276" w:lineRule="auto"/>
        <w:ind w:right="-70"/>
        <w:jc w:val="both"/>
      </w:pPr>
      <w:r w:rsidRPr="00090B15">
        <w:t xml:space="preserve">Se finanțează </w:t>
      </w:r>
      <w:r w:rsidRPr="00C1733A">
        <w:rPr>
          <w:i/>
        </w:rPr>
        <w:t>exclusiv</w:t>
      </w:r>
      <w:r w:rsidRPr="00C1733A">
        <w:t xml:space="preserve"> </w:t>
      </w:r>
      <w:r w:rsidRPr="00090B15">
        <w:t>serviciile de scriere de proiect, maxim</w:t>
      </w:r>
      <w:r>
        <w:t>um</w:t>
      </w:r>
      <w:r w:rsidRPr="00090B15">
        <w:t xml:space="preserve"> 10 000 EUR:.</w:t>
      </w:r>
    </w:p>
    <w:p w14:paraId="24EB3F16" w14:textId="74618A93" w:rsidR="0014088A" w:rsidRPr="006A6508" w:rsidRDefault="0014088A" w:rsidP="007F541F">
      <w:pPr>
        <w:pStyle w:val="ListParagraph"/>
        <w:numPr>
          <w:ilvl w:val="0"/>
          <w:numId w:val="32"/>
        </w:numPr>
        <w:spacing w:line="276" w:lineRule="auto"/>
        <w:jc w:val="both"/>
        <w:rPr>
          <w:b/>
          <w:i/>
          <w:sz w:val="22"/>
        </w:rPr>
      </w:pPr>
      <w:bookmarkStart w:id="3" w:name="_Hlk104284134"/>
      <w:r w:rsidRPr="006A6508">
        <w:rPr>
          <w:b/>
          <w:i/>
          <w:color w:val="000000" w:themeColor="text1"/>
          <w:sz w:val="22"/>
        </w:rPr>
        <w:t xml:space="preserve">Voucherele sunt considerate eligibile, dacă propunerea de proiect depusă în cadrul competiției Orizont Europa pentru care a fost scris proiectul este declarată eligibilă </w:t>
      </w:r>
      <w:r w:rsidRPr="006A6508">
        <w:rPr>
          <w:b/>
          <w:i/>
          <w:sz w:val="22"/>
        </w:rPr>
        <w:t>ș</w:t>
      </w:r>
      <w:r w:rsidR="00147F0E" w:rsidRPr="006A6508">
        <w:rPr>
          <w:b/>
          <w:i/>
          <w:sz w:val="22"/>
        </w:rPr>
        <w:t xml:space="preserve">i a </w:t>
      </w:r>
      <w:r w:rsidR="00147F0E" w:rsidRPr="006A6508">
        <w:rPr>
          <w:b/>
          <w:i/>
          <w:sz w:val="22"/>
          <w:lang w:val="ro-RO"/>
        </w:rPr>
        <w:t>îndeplinit</w:t>
      </w:r>
      <w:r w:rsidR="00147F0E" w:rsidRPr="006A6508">
        <w:rPr>
          <w:b/>
          <w:i/>
          <w:sz w:val="22"/>
        </w:rPr>
        <w:t xml:space="preserve"> cel puțin un criteriu de atribuire (award criteria) al competiției la care participă</w:t>
      </w:r>
      <w:r w:rsidRPr="006A6508">
        <w:rPr>
          <w:b/>
          <w:i/>
          <w:sz w:val="22"/>
        </w:rPr>
        <w:t>.</w:t>
      </w:r>
    </w:p>
    <w:p w14:paraId="6FE00695" w14:textId="7ADA3500" w:rsidR="0014088A" w:rsidRPr="006A6508" w:rsidRDefault="0014088A" w:rsidP="007F541F">
      <w:pPr>
        <w:pStyle w:val="ListParagraph"/>
        <w:numPr>
          <w:ilvl w:val="0"/>
          <w:numId w:val="32"/>
        </w:numPr>
        <w:spacing w:line="276" w:lineRule="auto"/>
        <w:jc w:val="both"/>
        <w:rPr>
          <w:b/>
          <w:bCs/>
          <w:i/>
          <w:sz w:val="22"/>
        </w:rPr>
      </w:pPr>
      <w:r w:rsidRPr="006A6508">
        <w:rPr>
          <w:b/>
          <w:bCs/>
          <w:i/>
          <w:sz w:val="22"/>
        </w:rPr>
        <w:lastRenderedPageBreak/>
        <w:t xml:space="preserve">Completarea informațiilor cuprinse în cererea de finanțare nu va depăși max. 8 pagini în limba română. </w:t>
      </w:r>
    </w:p>
    <w:p w14:paraId="6F347911" w14:textId="25202479" w:rsidR="006F5D30" w:rsidRPr="006A6508" w:rsidRDefault="0014088A" w:rsidP="007F541F">
      <w:pPr>
        <w:pStyle w:val="ListParagraph"/>
        <w:numPr>
          <w:ilvl w:val="0"/>
          <w:numId w:val="32"/>
        </w:numPr>
        <w:spacing w:line="276" w:lineRule="auto"/>
        <w:jc w:val="both"/>
        <w:rPr>
          <w:b/>
          <w:bCs/>
          <w:i/>
        </w:rPr>
      </w:pPr>
      <w:r w:rsidRPr="006A6508">
        <w:rPr>
          <w:b/>
          <w:bCs/>
          <w:i/>
          <w:sz w:val="22"/>
        </w:rPr>
        <w:t>Docum</w:t>
      </w:r>
      <w:r w:rsidR="006C44B4" w:rsidRPr="006A6508">
        <w:rPr>
          <w:b/>
          <w:bCs/>
          <w:i/>
          <w:sz w:val="22"/>
        </w:rPr>
        <w:t xml:space="preserve">entele asociate cererii de finanțare </w:t>
      </w:r>
      <w:r w:rsidRPr="006A6508">
        <w:rPr>
          <w:b/>
          <w:bCs/>
          <w:i/>
          <w:sz w:val="22"/>
        </w:rPr>
        <w:t>sunt semnate de către instituția gazdă folosind semnătura electronică.</w:t>
      </w:r>
      <w:bookmarkEnd w:id="3"/>
    </w:p>
    <w:p w14:paraId="185E517A" w14:textId="44511BE9" w:rsidR="006F5D30" w:rsidRPr="006A6508" w:rsidRDefault="006F5D30" w:rsidP="00EE55CE">
      <w:pPr>
        <w:pStyle w:val="Heading1"/>
        <w:jc w:val="both"/>
        <w:rPr>
          <w:rFonts w:asciiTheme="minorHAnsi" w:eastAsiaTheme="minorEastAsia" w:hAnsiTheme="minorHAnsi" w:cstheme="minorBidi"/>
          <w:b/>
          <w:bCs/>
          <w:i/>
          <w:color w:val="auto"/>
          <w:sz w:val="24"/>
          <w:szCs w:val="24"/>
        </w:rPr>
      </w:pPr>
      <w:bookmarkStart w:id="4" w:name="_Toc172625516"/>
      <w:r w:rsidRPr="006A6508">
        <w:rPr>
          <w:rFonts w:asciiTheme="minorHAnsi" w:eastAsiaTheme="minorEastAsia" w:hAnsiTheme="minorHAnsi" w:cstheme="minorBidi"/>
          <w:b/>
          <w:bCs/>
          <w:i/>
          <w:color w:val="auto"/>
          <w:sz w:val="24"/>
          <w:szCs w:val="24"/>
        </w:rPr>
        <w:t>ANEXA 1.1 – Cererea de finanțare Sub</w:t>
      </w:r>
      <w:r w:rsidR="00595BD0" w:rsidRPr="006A6508">
        <w:rPr>
          <w:rFonts w:asciiTheme="minorHAnsi" w:eastAsiaTheme="minorEastAsia" w:hAnsiTheme="minorHAnsi" w:cstheme="minorBidi"/>
          <w:b/>
          <w:bCs/>
          <w:i/>
          <w:color w:val="auto"/>
          <w:sz w:val="24"/>
          <w:szCs w:val="24"/>
        </w:rPr>
        <w:t>activitatea</w:t>
      </w:r>
      <w:r w:rsidRPr="006A6508">
        <w:rPr>
          <w:rFonts w:asciiTheme="minorHAnsi" w:eastAsiaTheme="minorEastAsia" w:hAnsiTheme="minorHAnsi" w:cstheme="minorBidi"/>
          <w:b/>
          <w:bCs/>
          <w:i/>
          <w:color w:val="auto"/>
          <w:sz w:val="24"/>
          <w:szCs w:val="24"/>
        </w:rPr>
        <w:t xml:space="preserve"> A1.2 – “Participare la cursuri de scriere de propuneri de proiect Orizont Europa și de management de proiecte Orizont Europa.’’  Identificator: </w:t>
      </w:r>
      <w:r w:rsidR="00E66C69" w:rsidRPr="00E66C69">
        <w:rPr>
          <w:rFonts w:asciiTheme="minorHAnsi" w:eastAsiaTheme="minorEastAsia" w:hAnsiTheme="minorHAnsi" w:cstheme="minorBidi"/>
          <w:b/>
          <w:bCs/>
          <w:i/>
          <w:color w:val="auto"/>
          <w:sz w:val="24"/>
          <w:szCs w:val="24"/>
        </w:rPr>
        <w:t>PNRR-III-C9-2024 – I6</w:t>
      </w:r>
      <w:bookmarkEnd w:id="4"/>
    </w:p>
    <w:p w14:paraId="6D6D445D" w14:textId="77777777" w:rsidR="006F5D30" w:rsidRPr="0024561B" w:rsidRDefault="006F5D30" w:rsidP="006F5D30">
      <w:pPr>
        <w:pBdr>
          <w:top w:val="nil"/>
          <w:left w:val="nil"/>
          <w:bottom w:val="nil"/>
          <w:right w:val="nil"/>
          <w:between w:val="nil"/>
        </w:pBdr>
        <w:spacing w:line="276" w:lineRule="auto"/>
        <w:ind w:right="-70"/>
        <w:jc w:val="both"/>
        <w:rPr>
          <w:bCs/>
          <w:i/>
          <w:color w:val="A6A6A6" w:themeColor="background1" w:themeShade="A6"/>
        </w:rPr>
      </w:pPr>
      <w:r w:rsidRPr="0024561B">
        <w:rPr>
          <w:bCs/>
          <w:i/>
          <w:color w:val="A6A6A6" w:themeColor="background1" w:themeShade="A6"/>
        </w:rPr>
        <w:t>Documentul foloseşte caractere Times New Roman de 12 puncte, spaţiere între linii de 1.5 şi margini de 2 cm. Se va menţine atât textul negru care marchează informaţiile şi secţiunile obligatorii ale cererii, cât și cel gri care conține instrucțiuni de completare.</w:t>
      </w:r>
    </w:p>
    <w:p w14:paraId="13E48E90" w14:textId="77777777" w:rsidR="006F5D30" w:rsidRPr="00E76215" w:rsidRDefault="006F5D30" w:rsidP="006F5D30">
      <w:pPr>
        <w:pBdr>
          <w:top w:val="nil"/>
          <w:left w:val="nil"/>
          <w:bottom w:val="nil"/>
          <w:right w:val="nil"/>
          <w:between w:val="nil"/>
        </w:pBdr>
        <w:spacing w:line="276" w:lineRule="auto"/>
        <w:ind w:right="-70"/>
        <w:jc w:val="both"/>
        <w:rPr>
          <w:bCs/>
          <w:i/>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6F5D30" w:rsidRPr="00E76215" w14:paraId="5986AAA8" w14:textId="77777777" w:rsidTr="0057406F">
        <w:tc>
          <w:tcPr>
            <w:tcW w:w="9172" w:type="dxa"/>
            <w:shd w:val="clear" w:color="auto" w:fill="CCCCCC"/>
            <w:tcMar>
              <w:top w:w="100" w:type="dxa"/>
              <w:left w:w="100" w:type="dxa"/>
              <w:bottom w:w="100" w:type="dxa"/>
              <w:right w:w="100" w:type="dxa"/>
            </w:tcMar>
          </w:tcPr>
          <w:p w14:paraId="423DD7A5" w14:textId="77777777" w:rsidR="006F5D30" w:rsidRPr="0024561B" w:rsidRDefault="006F5D30" w:rsidP="007F541F">
            <w:pPr>
              <w:numPr>
                <w:ilvl w:val="0"/>
                <w:numId w:val="37"/>
              </w:numPr>
              <w:pBdr>
                <w:top w:val="nil"/>
                <w:left w:val="nil"/>
                <w:bottom w:val="nil"/>
                <w:right w:val="nil"/>
                <w:between w:val="nil"/>
              </w:pBdr>
              <w:spacing w:line="276" w:lineRule="auto"/>
              <w:ind w:right="-70"/>
              <w:jc w:val="both"/>
              <w:rPr>
                <w:b/>
                <w:bCs/>
              </w:rPr>
            </w:pPr>
            <w:r w:rsidRPr="0024561B">
              <w:rPr>
                <w:b/>
                <w:bCs/>
              </w:rPr>
              <w:t>Informații privind persoana participantă:</w:t>
            </w:r>
          </w:p>
        </w:tc>
      </w:tr>
    </w:tbl>
    <w:p w14:paraId="1E4DE772" w14:textId="77777777" w:rsidR="006F5D30" w:rsidRPr="00E76215" w:rsidRDefault="006F5D30" w:rsidP="006F5D30">
      <w:pPr>
        <w:pBdr>
          <w:top w:val="nil"/>
          <w:left w:val="nil"/>
          <w:bottom w:val="nil"/>
          <w:right w:val="nil"/>
          <w:between w:val="nil"/>
        </w:pBdr>
        <w:spacing w:line="276" w:lineRule="auto"/>
        <w:ind w:right="-70"/>
        <w:jc w:val="both"/>
        <w:rPr>
          <w:bCs/>
          <w:i/>
        </w:rPr>
      </w:pPr>
    </w:p>
    <w:p w14:paraId="2DB4AFEC"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Nume:</w:t>
      </w:r>
    </w:p>
    <w:p w14:paraId="07CDAA5C"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Nume anterioare (dacă este cazul):</w:t>
      </w:r>
    </w:p>
    <w:p w14:paraId="780D32AE"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Prenume:</w:t>
      </w:r>
    </w:p>
    <w:p w14:paraId="2D5E444F"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Data naşterii:</w:t>
      </w:r>
    </w:p>
    <w:p w14:paraId="146F515C" w14:textId="14E074B9"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Doctor din anul</w:t>
      </w:r>
      <w:r w:rsidR="00147F0E">
        <w:rPr>
          <w:b/>
          <w:bCs/>
        </w:rPr>
        <w:t xml:space="preserve"> (dacă e cazul)</w:t>
      </w:r>
      <w:r w:rsidRPr="0024561B">
        <w:rPr>
          <w:b/>
          <w:bCs/>
        </w:rPr>
        <w:t>:</w:t>
      </w:r>
    </w:p>
    <w:p w14:paraId="0D90F4EA"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Date de contact:</w:t>
      </w:r>
    </w:p>
    <w:p w14:paraId="0D107B38"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Curriculum Vitae al aplicantului (se va insera link-ul/pagina web)</w:t>
      </w:r>
    </w:p>
    <w:p w14:paraId="4C53CE63"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 xml:space="preserve">CV-ul trebuie să cuprindă informații cu privire la profilul academic și de cercetare al aplicantului. </w:t>
      </w:r>
    </w:p>
    <w:p w14:paraId="46218AE6" w14:textId="77777777" w:rsidR="006F5D30" w:rsidRPr="00E76215" w:rsidRDefault="006F5D30" w:rsidP="006F5D30">
      <w:pPr>
        <w:pBdr>
          <w:top w:val="nil"/>
          <w:left w:val="nil"/>
          <w:bottom w:val="nil"/>
          <w:right w:val="nil"/>
          <w:between w:val="nil"/>
        </w:pBdr>
        <w:spacing w:line="276" w:lineRule="auto"/>
        <w:ind w:right="-70"/>
        <w:jc w:val="both"/>
        <w:rPr>
          <w:bCs/>
          <w:i/>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6F5D30" w:rsidRPr="00E76215" w14:paraId="4B55D22E" w14:textId="77777777" w:rsidTr="0057406F">
        <w:tc>
          <w:tcPr>
            <w:tcW w:w="9172" w:type="dxa"/>
            <w:shd w:val="clear" w:color="auto" w:fill="CCCCCC"/>
            <w:tcMar>
              <w:top w:w="100" w:type="dxa"/>
              <w:left w:w="100" w:type="dxa"/>
              <w:bottom w:w="100" w:type="dxa"/>
              <w:right w:w="100" w:type="dxa"/>
            </w:tcMar>
          </w:tcPr>
          <w:p w14:paraId="0FDA78B8" w14:textId="77777777" w:rsidR="006F5D30" w:rsidRPr="0024561B" w:rsidRDefault="006F5D30" w:rsidP="007F541F">
            <w:pPr>
              <w:pStyle w:val="ListParagraph"/>
              <w:numPr>
                <w:ilvl w:val="0"/>
                <w:numId w:val="37"/>
              </w:numPr>
              <w:pBdr>
                <w:top w:val="nil"/>
                <w:left w:val="nil"/>
                <w:bottom w:val="nil"/>
                <w:right w:val="nil"/>
                <w:between w:val="nil"/>
              </w:pBdr>
              <w:spacing w:line="276" w:lineRule="auto"/>
              <w:ind w:right="-70"/>
              <w:jc w:val="both"/>
              <w:rPr>
                <w:b/>
                <w:bCs/>
              </w:rPr>
            </w:pPr>
            <w:r w:rsidRPr="0024561B">
              <w:rPr>
                <w:b/>
                <w:bCs/>
              </w:rPr>
              <w:t>Informații privind desfășurarea cursului de scriere de propuneri de proiecte Orizont Europa</w:t>
            </w:r>
          </w:p>
        </w:tc>
      </w:tr>
    </w:tbl>
    <w:p w14:paraId="366D166A" w14:textId="77777777" w:rsidR="006F5D30" w:rsidRPr="00E76215" w:rsidRDefault="006F5D30" w:rsidP="006F5D30">
      <w:pPr>
        <w:pBdr>
          <w:top w:val="nil"/>
          <w:left w:val="nil"/>
          <w:bottom w:val="nil"/>
          <w:right w:val="nil"/>
          <w:between w:val="nil"/>
        </w:pBdr>
        <w:spacing w:line="276" w:lineRule="auto"/>
        <w:ind w:right="-70"/>
        <w:jc w:val="both"/>
        <w:rPr>
          <w:bCs/>
          <w:i/>
        </w:rPr>
      </w:pPr>
    </w:p>
    <w:p w14:paraId="1201A2F9"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Locația (oraș/țara):</w:t>
      </w:r>
    </w:p>
    <w:p w14:paraId="63D5E25A"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Durata:</w:t>
      </w:r>
    </w:p>
    <w:p w14:paraId="1F5983DE"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Pagina web:</w:t>
      </w:r>
    </w:p>
    <w:p w14:paraId="4824A813"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Numele instituţiei:</w:t>
      </w:r>
    </w:p>
    <w:p w14:paraId="4150C53B"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Adresa instituţiei:</w:t>
      </w:r>
    </w:p>
    <w:p w14:paraId="52AB4A97" w14:textId="77777777" w:rsidR="006F5D30" w:rsidRPr="00E76215" w:rsidRDefault="006F5D30" w:rsidP="006F5D30">
      <w:pPr>
        <w:pBdr>
          <w:top w:val="nil"/>
          <w:left w:val="nil"/>
          <w:bottom w:val="nil"/>
          <w:right w:val="nil"/>
          <w:between w:val="nil"/>
        </w:pBdr>
        <w:spacing w:line="276" w:lineRule="auto"/>
        <w:ind w:right="-70"/>
        <w:jc w:val="both"/>
        <w:rPr>
          <w:bCs/>
          <w:i/>
        </w:rPr>
      </w:pPr>
    </w:p>
    <w:p w14:paraId="10595AC0" w14:textId="77777777" w:rsidR="006F5D30" w:rsidRPr="0024561B" w:rsidRDefault="006F5D30" w:rsidP="006F5D30">
      <w:pPr>
        <w:pBdr>
          <w:top w:val="nil"/>
          <w:left w:val="nil"/>
          <w:bottom w:val="nil"/>
          <w:right w:val="nil"/>
          <w:between w:val="nil"/>
        </w:pBdr>
        <w:spacing w:line="276" w:lineRule="auto"/>
        <w:ind w:right="-70"/>
        <w:jc w:val="both"/>
        <w:rPr>
          <w:b/>
          <w:bCs/>
        </w:rPr>
      </w:pPr>
      <w:r w:rsidRPr="0024561B">
        <w:rPr>
          <w:b/>
          <w:bCs/>
        </w:rPr>
        <w:t>Prezentarea instituției organizatoare</w:t>
      </w:r>
    </w:p>
    <w:p w14:paraId="4EFB2DB3" w14:textId="77777777" w:rsidR="006F5D30" w:rsidRPr="0024561B" w:rsidRDefault="006F5D30" w:rsidP="006F5D30">
      <w:pPr>
        <w:pBdr>
          <w:top w:val="nil"/>
          <w:left w:val="nil"/>
          <w:bottom w:val="nil"/>
          <w:right w:val="nil"/>
          <w:between w:val="nil"/>
        </w:pBdr>
        <w:spacing w:line="276" w:lineRule="auto"/>
        <w:ind w:right="-70"/>
        <w:jc w:val="both"/>
        <w:rPr>
          <w:bCs/>
          <w:i/>
          <w:color w:val="A6A6A6" w:themeColor="background1" w:themeShade="A6"/>
        </w:rPr>
      </w:pPr>
      <w:r w:rsidRPr="0024561B">
        <w:rPr>
          <w:bCs/>
          <w:i/>
          <w:color w:val="A6A6A6" w:themeColor="background1" w:themeShade="A6"/>
        </w:rPr>
        <w:t>În acest capitol se va realiza o prezentare din care să reiasă capacitatea instituției organizatoare de a desfășura cursuri de scriere de propuneri de proiect.</w:t>
      </w:r>
    </w:p>
    <w:p w14:paraId="1514FD7A" w14:textId="77777777" w:rsidR="006F5D30" w:rsidRPr="00E76215" w:rsidRDefault="006F5D30" w:rsidP="006F5D30">
      <w:pPr>
        <w:pBdr>
          <w:top w:val="nil"/>
          <w:left w:val="nil"/>
          <w:bottom w:val="nil"/>
          <w:right w:val="nil"/>
          <w:between w:val="nil"/>
        </w:pBdr>
        <w:spacing w:line="276" w:lineRule="auto"/>
        <w:ind w:right="-70"/>
        <w:jc w:val="both"/>
        <w:rPr>
          <w:bCs/>
          <w:i/>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072"/>
      </w:tblGrid>
      <w:tr w:rsidR="006F5D30" w:rsidRPr="00E76215" w14:paraId="607EBA6C" w14:textId="77777777" w:rsidTr="0057406F">
        <w:tc>
          <w:tcPr>
            <w:tcW w:w="9072" w:type="dxa"/>
            <w:shd w:val="clear" w:color="auto" w:fill="CCCCCC"/>
            <w:tcMar>
              <w:top w:w="100" w:type="dxa"/>
              <w:left w:w="100" w:type="dxa"/>
              <w:bottom w:w="100" w:type="dxa"/>
              <w:right w:w="100" w:type="dxa"/>
            </w:tcMar>
          </w:tcPr>
          <w:p w14:paraId="614CF5CE" w14:textId="77777777" w:rsidR="006F5D30" w:rsidRPr="0024561B" w:rsidRDefault="006F5D30" w:rsidP="007F541F">
            <w:pPr>
              <w:pStyle w:val="ListParagraph"/>
              <w:numPr>
                <w:ilvl w:val="0"/>
                <w:numId w:val="37"/>
              </w:numPr>
              <w:pBdr>
                <w:top w:val="nil"/>
                <w:left w:val="nil"/>
                <w:bottom w:val="nil"/>
                <w:right w:val="nil"/>
                <w:between w:val="nil"/>
              </w:pBdr>
              <w:spacing w:line="276" w:lineRule="auto"/>
              <w:ind w:right="-70"/>
              <w:jc w:val="both"/>
              <w:rPr>
                <w:b/>
                <w:bCs/>
              </w:rPr>
            </w:pPr>
            <w:r w:rsidRPr="0024561B">
              <w:rPr>
                <w:b/>
                <w:bCs/>
              </w:rPr>
              <w:t>Descrierea cursului:</w:t>
            </w:r>
          </w:p>
        </w:tc>
      </w:tr>
    </w:tbl>
    <w:p w14:paraId="78C2B239" w14:textId="77777777" w:rsidR="006F5D30" w:rsidRPr="00E76215" w:rsidRDefault="006F5D30" w:rsidP="006F5D30">
      <w:pPr>
        <w:pBdr>
          <w:top w:val="nil"/>
          <w:left w:val="nil"/>
          <w:bottom w:val="nil"/>
          <w:right w:val="nil"/>
          <w:between w:val="nil"/>
        </w:pBdr>
        <w:spacing w:line="276" w:lineRule="auto"/>
        <w:ind w:right="-70"/>
        <w:jc w:val="both"/>
        <w:rPr>
          <w:bCs/>
          <w:i/>
        </w:rPr>
      </w:pPr>
    </w:p>
    <w:p w14:paraId="603C319C" w14:textId="77777777" w:rsidR="006F5D30" w:rsidRPr="0024561B" w:rsidRDefault="006F5D30" w:rsidP="006F5D30">
      <w:pPr>
        <w:pBdr>
          <w:top w:val="nil"/>
          <w:left w:val="nil"/>
          <w:bottom w:val="nil"/>
          <w:right w:val="nil"/>
          <w:between w:val="nil"/>
        </w:pBdr>
        <w:spacing w:line="276" w:lineRule="auto"/>
        <w:ind w:right="-70"/>
        <w:jc w:val="both"/>
        <w:rPr>
          <w:bCs/>
          <w:i/>
          <w:color w:val="A6A6A6" w:themeColor="background1" w:themeShade="A6"/>
        </w:rPr>
      </w:pPr>
      <w:r w:rsidRPr="0024561B">
        <w:rPr>
          <w:bCs/>
          <w:i/>
          <w:color w:val="A6A6A6" w:themeColor="background1" w:themeShade="A6"/>
        </w:rPr>
        <w:t>În acest capitol se va realiza, în detaliu, o prezentare concisă a cursului de scriere de propuneri de proiect, care să cuprindă toate informațiile relevante cu privire la agenda cursului, activitățile care urmează a fi desfășurate, motivația alegerii acestui curs, precum și rezultate așteptate. Se atașează programul cursului și documentul care atestă acceptarea la curs.</w:t>
      </w:r>
    </w:p>
    <w:p w14:paraId="00482616" w14:textId="77777777" w:rsidR="006F5D30" w:rsidRPr="00E76215" w:rsidRDefault="006F5D30" w:rsidP="006F5D30">
      <w:pPr>
        <w:pBdr>
          <w:top w:val="nil"/>
          <w:left w:val="nil"/>
          <w:bottom w:val="nil"/>
          <w:right w:val="nil"/>
          <w:between w:val="nil"/>
        </w:pBdr>
        <w:spacing w:line="276" w:lineRule="auto"/>
        <w:ind w:right="-70"/>
        <w:jc w:val="both"/>
        <w:rPr>
          <w:bCs/>
          <w:i/>
        </w:rPr>
      </w:pPr>
    </w:p>
    <w:tbl>
      <w:tblPr>
        <w:tblW w:w="9172"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6F5D30" w:rsidRPr="00E76215" w14:paraId="25E3ED20" w14:textId="77777777" w:rsidTr="0057406F">
        <w:tc>
          <w:tcPr>
            <w:tcW w:w="9172" w:type="dxa"/>
            <w:shd w:val="clear" w:color="auto" w:fill="CCCCCC"/>
            <w:tcMar>
              <w:top w:w="100" w:type="dxa"/>
              <w:left w:w="100" w:type="dxa"/>
              <w:bottom w:w="100" w:type="dxa"/>
              <w:right w:w="100" w:type="dxa"/>
            </w:tcMar>
          </w:tcPr>
          <w:p w14:paraId="6AE9C97F" w14:textId="77777777" w:rsidR="006F5D30" w:rsidRPr="00E76215" w:rsidRDefault="006F5D30" w:rsidP="007F541F">
            <w:pPr>
              <w:numPr>
                <w:ilvl w:val="0"/>
                <w:numId w:val="37"/>
              </w:numPr>
              <w:pBdr>
                <w:top w:val="nil"/>
                <w:left w:val="nil"/>
                <w:bottom w:val="nil"/>
                <w:right w:val="nil"/>
                <w:between w:val="nil"/>
              </w:pBdr>
              <w:spacing w:line="276" w:lineRule="auto"/>
              <w:ind w:right="-70"/>
              <w:jc w:val="both"/>
              <w:rPr>
                <w:bCs/>
                <w:i/>
              </w:rPr>
            </w:pPr>
            <w:r w:rsidRPr="00E76215">
              <w:rPr>
                <w:bCs/>
                <w:i/>
              </w:rPr>
              <w:t>Informații privind costurile eligibile:</w:t>
            </w:r>
          </w:p>
        </w:tc>
      </w:tr>
    </w:tbl>
    <w:p w14:paraId="340C9A5A" w14:textId="77777777" w:rsidR="006F5D30" w:rsidRPr="00E76215" w:rsidRDefault="006F5D30" w:rsidP="006F5D30">
      <w:pPr>
        <w:pBdr>
          <w:top w:val="nil"/>
          <w:left w:val="nil"/>
          <w:bottom w:val="nil"/>
          <w:right w:val="nil"/>
          <w:between w:val="nil"/>
        </w:pBdr>
        <w:spacing w:line="276" w:lineRule="auto"/>
        <w:ind w:right="-70"/>
        <w:jc w:val="both"/>
        <w:rPr>
          <w:bCs/>
          <w:i/>
        </w:rPr>
      </w:pPr>
      <w:r w:rsidRPr="00E76215">
        <w:rPr>
          <w:bCs/>
          <w:i/>
        </w:rPr>
        <w:t xml:space="preserve"> </w:t>
      </w:r>
    </w:p>
    <w:tbl>
      <w:tblPr>
        <w:tblW w:w="9136" w:type="dxa"/>
        <w:tblInd w:w="-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4024"/>
        <w:gridCol w:w="5112"/>
      </w:tblGrid>
      <w:tr w:rsidR="006F5D30" w:rsidRPr="00E76215" w14:paraId="299FEA31" w14:textId="77777777" w:rsidTr="0057406F">
        <w:trPr>
          <w:tblHeader/>
        </w:trPr>
        <w:tc>
          <w:tcPr>
            <w:tcW w:w="4024" w:type="dxa"/>
            <w:shd w:val="clear" w:color="auto" w:fill="auto"/>
            <w:tcMar>
              <w:top w:w="100" w:type="dxa"/>
              <w:left w:w="100" w:type="dxa"/>
              <w:bottom w:w="100" w:type="dxa"/>
              <w:right w:w="100" w:type="dxa"/>
            </w:tcMar>
          </w:tcPr>
          <w:p w14:paraId="628A2B3C" w14:textId="77777777" w:rsidR="006F5D30" w:rsidRPr="00E76215" w:rsidRDefault="006F5D30" w:rsidP="0057406F">
            <w:pPr>
              <w:pBdr>
                <w:top w:val="nil"/>
                <w:left w:val="nil"/>
                <w:bottom w:val="nil"/>
                <w:right w:val="nil"/>
                <w:between w:val="nil"/>
              </w:pBdr>
              <w:spacing w:line="276" w:lineRule="auto"/>
              <w:ind w:right="-70"/>
              <w:jc w:val="both"/>
              <w:rPr>
                <w:bCs/>
                <w:i/>
              </w:rPr>
            </w:pPr>
            <w:r w:rsidRPr="00E76215">
              <w:rPr>
                <w:bCs/>
                <w:i/>
              </w:rPr>
              <w:t>Capitol buget:</w:t>
            </w:r>
          </w:p>
        </w:tc>
        <w:tc>
          <w:tcPr>
            <w:tcW w:w="5112" w:type="dxa"/>
            <w:shd w:val="clear" w:color="auto" w:fill="auto"/>
            <w:tcMar>
              <w:top w:w="100" w:type="dxa"/>
              <w:left w:w="100" w:type="dxa"/>
              <w:bottom w:w="100" w:type="dxa"/>
              <w:right w:w="100" w:type="dxa"/>
            </w:tcMar>
          </w:tcPr>
          <w:p w14:paraId="69A99401" w14:textId="77777777" w:rsidR="006F5D30" w:rsidRPr="00E76215" w:rsidRDefault="006F5D30" w:rsidP="0057406F">
            <w:pPr>
              <w:pBdr>
                <w:top w:val="nil"/>
                <w:left w:val="nil"/>
                <w:bottom w:val="nil"/>
                <w:right w:val="nil"/>
                <w:between w:val="nil"/>
              </w:pBdr>
              <w:spacing w:line="276" w:lineRule="auto"/>
              <w:ind w:right="-70"/>
              <w:jc w:val="both"/>
              <w:rPr>
                <w:bCs/>
                <w:i/>
              </w:rPr>
            </w:pPr>
            <w:r w:rsidRPr="00E76215">
              <w:rPr>
                <w:bCs/>
                <w:i/>
              </w:rPr>
              <w:t>Suma</w:t>
            </w:r>
          </w:p>
        </w:tc>
      </w:tr>
      <w:tr w:rsidR="006F5D30" w:rsidRPr="00E76215" w14:paraId="2693876C" w14:textId="77777777" w:rsidTr="0057406F">
        <w:trPr>
          <w:tblHeader/>
        </w:trPr>
        <w:tc>
          <w:tcPr>
            <w:tcW w:w="4024" w:type="dxa"/>
            <w:shd w:val="clear" w:color="auto" w:fill="auto"/>
            <w:tcMar>
              <w:top w:w="100" w:type="dxa"/>
              <w:left w:w="100" w:type="dxa"/>
              <w:bottom w:w="100" w:type="dxa"/>
              <w:right w:w="100" w:type="dxa"/>
            </w:tcMar>
          </w:tcPr>
          <w:p w14:paraId="76E82EFE" w14:textId="77777777" w:rsidR="006F5D30" w:rsidRPr="00E76215" w:rsidRDefault="006F5D30" w:rsidP="0057406F">
            <w:pPr>
              <w:pBdr>
                <w:top w:val="nil"/>
                <w:left w:val="nil"/>
                <w:bottom w:val="nil"/>
                <w:right w:val="nil"/>
                <w:between w:val="nil"/>
              </w:pBdr>
              <w:spacing w:line="276" w:lineRule="auto"/>
              <w:ind w:right="-70"/>
              <w:jc w:val="both"/>
              <w:rPr>
                <w:bCs/>
                <w:i/>
              </w:rPr>
            </w:pPr>
            <w:r w:rsidRPr="00E76215">
              <w:rPr>
                <w:bCs/>
                <w:i/>
              </w:rPr>
              <w:t>1. Transport</w:t>
            </w:r>
          </w:p>
        </w:tc>
        <w:tc>
          <w:tcPr>
            <w:tcW w:w="5112" w:type="dxa"/>
            <w:shd w:val="clear" w:color="auto" w:fill="auto"/>
            <w:tcMar>
              <w:top w:w="100" w:type="dxa"/>
              <w:left w:w="100" w:type="dxa"/>
              <w:bottom w:w="100" w:type="dxa"/>
              <w:right w:w="100" w:type="dxa"/>
            </w:tcMar>
          </w:tcPr>
          <w:p w14:paraId="445FB445" w14:textId="78059AFB" w:rsidR="006F5D30" w:rsidRPr="00E76215" w:rsidRDefault="009B4FE6" w:rsidP="0057406F">
            <w:pPr>
              <w:pBdr>
                <w:top w:val="nil"/>
                <w:left w:val="nil"/>
                <w:bottom w:val="nil"/>
                <w:right w:val="nil"/>
                <w:between w:val="nil"/>
              </w:pBdr>
              <w:spacing w:line="276" w:lineRule="auto"/>
              <w:ind w:right="-70"/>
              <w:jc w:val="both"/>
              <w:rPr>
                <w:bCs/>
                <w:i/>
              </w:rPr>
            </w:pPr>
            <w:r>
              <w:rPr>
                <w:bCs/>
                <w:i/>
              </w:rPr>
              <w:t>800</w:t>
            </w:r>
            <w:r w:rsidR="006F5D30" w:rsidRPr="00E76215">
              <w:rPr>
                <w:bCs/>
                <w:i/>
              </w:rPr>
              <w:t xml:space="preserve"> EUR (în baza documentelor justificative)</w:t>
            </w:r>
          </w:p>
        </w:tc>
      </w:tr>
      <w:tr w:rsidR="006F5D30" w:rsidRPr="00E76215" w14:paraId="2CF3FFA3" w14:textId="77777777" w:rsidTr="0057406F">
        <w:trPr>
          <w:tblHeader/>
        </w:trPr>
        <w:tc>
          <w:tcPr>
            <w:tcW w:w="4024" w:type="dxa"/>
            <w:shd w:val="clear" w:color="auto" w:fill="auto"/>
            <w:tcMar>
              <w:top w:w="100" w:type="dxa"/>
              <w:left w:w="100" w:type="dxa"/>
              <w:bottom w:w="100" w:type="dxa"/>
              <w:right w:w="100" w:type="dxa"/>
            </w:tcMar>
          </w:tcPr>
          <w:p w14:paraId="04BEF13C" w14:textId="77777777" w:rsidR="006F5D30" w:rsidRPr="00E76215" w:rsidRDefault="006F5D30" w:rsidP="0057406F">
            <w:pPr>
              <w:pBdr>
                <w:top w:val="nil"/>
                <w:left w:val="nil"/>
                <w:bottom w:val="nil"/>
                <w:right w:val="nil"/>
                <w:between w:val="nil"/>
              </w:pBdr>
              <w:spacing w:line="276" w:lineRule="auto"/>
              <w:ind w:right="-70"/>
              <w:jc w:val="both"/>
              <w:rPr>
                <w:bCs/>
                <w:i/>
              </w:rPr>
            </w:pPr>
            <w:r w:rsidRPr="00E76215">
              <w:rPr>
                <w:bCs/>
                <w:i/>
              </w:rPr>
              <w:t xml:space="preserve">2. Cazare </w:t>
            </w:r>
          </w:p>
        </w:tc>
        <w:tc>
          <w:tcPr>
            <w:tcW w:w="5112" w:type="dxa"/>
            <w:shd w:val="clear" w:color="auto" w:fill="auto"/>
            <w:tcMar>
              <w:top w:w="100" w:type="dxa"/>
              <w:left w:w="100" w:type="dxa"/>
              <w:bottom w:w="100" w:type="dxa"/>
              <w:right w:w="100" w:type="dxa"/>
            </w:tcMar>
          </w:tcPr>
          <w:p w14:paraId="2C394AB6" w14:textId="4FE79F5B" w:rsidR="006F5D30" w:rsidRPr="00E76215" w:rsidRDefault="009B4FE6" w:rsidP="0057406F">
            <w:pPr>
              <w:pBdr>
                <w:top w:val="nil"/>
                <w:left w:val="nil"/>
                <w:bottom w:val="nil"/>
                <w:right w:val="nil"/>
                <w:between w:val="nil"/>
              </w:pBdr>
              <w:spacing w:line="276" w:lineRule="auto"/>
              <w:ind w:right="-70"/>
              <w:jc w:val="both"/>
              <w:rPr>
                <w:bCs/>
                <w:i/>
              </w:rPr>
            </w:pPr>
            <w:r>
              <w:rPr>
                <w:bCs/>
                <w:i/>
              </w:rPr>
              <w:t>950</w:t>
            </w:r>
            <w:r w:rsidR="006F5D30" w:rsidRPr="00E76215">
              <w:rPr>
                <w:bCs/>
                <w:i/>
              </w:rPr>
              <w:t xml:space="preserve"> EUR (în baza documentelor justificative)</w:t>
            </w:r>
          </w:p>
        </w:tc>
      </w:tr>
      <w:tr w:rsidR="006F5D30" w:rsidRPr="00E76215" w14:paraId="0B29F71A" w14:textId="77777777" w:rsidTr="0057406F">
        <w:trPr>
          <w:tblHeader/>
        </w:trPr>
        <w:tc>
          <w:tcPr>
            <w:tcW w:w="4024" w:type="dxa"/>
            <w:shd w:val="clear" w:color="auto" w:fill="auto"/>
            <w:tcMar>
              <w:top w:w="100" w:type="dxa"/>
              <w:left w:w="100" w:type="dxa"/>
              <w:bottom w:w="100" w:type="dxa"/>
              <w:right w:w="100" w:type="dxa"/>
            </w:tcMar>
          </w:tcPr>
          <w:p w14:paraId="27A2C9B0" w14:textId="77777777" w:rsidR="006F5D30" w:rsidRPr="00E76215" w:rsidRDefault="006F5D30" w:rsidP="0057406F">
            <w:pPr>
              <w:pBdr>
                <w:top w:val="nil"/>
                <w:left w:val="nil"/>
                <w:bottom w:val="nil"/>
                <w:right w:val="nil"/>
                <w:between w:val="nil"/>
              </w:pBdr>
              <w:spacing w:line="276" w:lineRule="auto"/>
              <w:ind w:right="-70"/>
              <w:jc w:val="both"/>
              <w:rPr>
                <w:bCs/>
                <w:i/>
              </w:rPr>
            </w:pPr>
            <w:r w:rsidRPr="00E76215">
              <w:rPr>
                <w:bCs/>
                <w:i/>
              </w:rPr>
              <w:t>3. Taxe participare</w:t>
            </w:r>
          </w:p>
        </w:tc>
        <w:tc>
          <w:tcPr>
            <w:tcW w:w="5112" w:type="dxa"/>
            <w:shd w:val="clear" w:color="auto" w:fill="auto"/>
            <w:tcMar>
              <w:top w:w="100" w:type="dxa"/>
              <w:left w:w="100" w:type="dxa"/>
              <w:bottom w:w="100" w:type="dxa"/>
              <w:right w:w="100" w:type="dxa"/>
            </w:tcMar>
          </w:tcPr>
          <w:p w14:paraId="2B2024A1" w14:textId="77777777" w:rsidR="006F5D30" w:rsidRPr="00E76215" w:rsidRDefault="006F5D30" w:rsidP="0057406F">
            <w:pPr>
              <w:pBdr>
                <w:top w:val="nil"/>
                <w:left w:val="nil"/>
                <w:bottom w:val="nil"/>
                <w:right w:val="nil"/>
                <w:between w:val="nil"/>
              </w:pBdr>
              <w:spacing w:line="276" w:lineRule="auto"/>
              <w:ind w:right="-70"/>
              <w:jc w:val="both"/>
              <w:rPr>
                <w:bCs/>
                <w:i/>
              </w:rPr>
            </w:pPr>
            <w:r w:rsidRPr="00E76215">
              <w:rPr>
                <w:bCs/>
                <w:i/>
              </w:rPr>
              <w:t>2 500 EUR (în baza documentelor justificative)</w:t>
            </w:r>
          </w:p>
        </w:tc>
      </w:tr>
      <w:tr w:rsidR="006F5D30" w:rsidRPr="00E76215" w14:paraId="2A040463" w14:textId="77777777" w:rsidTr="0057406F">
        <w:tc>
          <w:tcPr>
            <w:tcW w:w="4024" w:type="dxa"/>
            <w:shd w:val="clear" w:color="auto" w:fill="auto"/>
            <w:tcMar>
              <w:top w:w="100" w:type="dxa"/>
              <w:left w:w="100" w:type="dxa"/>
              <w:bottom w:w="100" w:type="dxa"/>
              <w:right w:w="100" w:type="dxa"/>
            </w:tcMar>
          </w:tcPr>
          <w:p w14:paraId="63F96647" w14:textId="77777777" w:rsidR="006F5D30" w:rsidRPr="00E76215" w:rsidRDefault="006F5D30" w:rsidP="0057406F">
            <w:pPr>
              <w:pBdr>
                <w:top w:val="nil"/>
                <w:left w:val="nil"/>
                <w:bottom w:val="nil"/>
                <w:right w:val="nil"/>
                <w:between w:val="nil"/>
              </w:pBdr>
              <w:spacing w:line="276" w:lineRule="auto"/>
              <w:ind w:right="-70"/>
              <w:jc w:val="both"/>
              <w:rPr>
                <w:bCs/>
                <w:i/>
              </w:rPr>
            </w:pPr>
            <w:r w:rsidRPr="00E76215">
              <w:rPr>
                <w:bCs/>
                <w:i/>
              </w:rPr>
              <w:t>4.1 Diurna pentru participarea la evenimente UE (cu excepția României)</w:t>
            </w:r>
          </w:p>
        </w:tc>
        <w:tc>
          <w:tcPr>
            <w:tcW w:w="5112" w:type="dxa"/>
            <w:shd w:val="clear" w:color="auto" w:fill="auto"/>
            <w:tcMar>
              <w:top w:w="100" w:type="dxa"/>
              <w:left w:w="100" w:type="dxa"/>
              <w:bottom w:w="100" w:type="dxa"/>
              <w:right w:w="100" w:type="dxa"/>
            </w:tcMar>
          </w:tcPr>
          <w:p w14:paraId="71D596B8" w14:textId="3B02F7CC" w:rsidR="006F5D30" w:rsidRPr="00E76215" w:rsidRDefault="009B4FE6" w:rsidP="0057406F">
            <w:pPr>
              <w:pBdr>
                <w:top w:val="nil"/>
                <w:left w:val="nil"/>
                <w:bottom w:val="nil"/>
                <w:right w:val="nil"/>
                <w:between w:val="nil"/>
              </w:pBdr>
              <w:spacing w:line="276" w:lineRule="auto"/>
              <w:ind w:right="-70"/>
              <w:jc w:val="both"/>
              <w:rPr>
                <w:bCs/>
                <w:i/>
              </w:rPr>
            </w:pPr>
            <w:r>
              <w:rPr>
                <w:bCs/>
                <w:i/>
              </w:rPr>
              <w:t>150</w:t>
            </w:r>
            <w:r w:rsidR="009F3348">
              <w:rPr>
                <w:bCs/>
                <w:i/>
              </w:rPr>
              <w:t xml:space="preserve"> EUR/zi până la 5 zile (max. 750</w:t>
            </w:r>
            <w:r w:rsidR="006F5D30" w:rsidRPr="00E76215">
              <w:rPr>
                <w:bCs/>
                <w:i/>
              </w:rPr>
              <w:t xml:space="preserve"> EUR) sumă forfetară</w:t>
            </w:r>
          </w:p>
        </w:tc>
      </w:tr>
      <w:tr w:rsidR="006F5D30" w:rsidRPr="00E76215" w14:paraId="21A2D280" w14:textId="77777777" w:rsidTr="0057406F">
        <w:tc>
          <w:tcPr>
            <w:tcW w:w="4024" w:type="dxa"/>
            <w:shd w:val="clear" w:color="auto" w:fill="auto"/>
            <w:tcMar>
              <w:top w:w="100" w:type="dxa"/>
              <w:left w:w="100" w:type="dxa"/>
              <w:bottom w:w="100" w:type="dxa"/>
              <w:right w:w="100" w:type="dxa"/>
            </w:tcMar>
          </w:tcPr>
          <w:p w14:paraId="77290109" w14:textId="77777777" w:rsidR="006F5D30" w:rsidRPr="00E76215" w:rsidRDefault="006F5D30" w:rsidP="0057406F">
            <w:pPr>
              <w:pBdr>
                <w:top w:val="nil"/>
                <w:left w:val="nil"/>
                <w:bottom w:val="nil"/>
                <w:right w:val="nil"/>
                <w:between w:val="nil"/>
              </w:pBdr>
              <w:spacing w:line="276" w:lineRule="auto"/>
              <w:ind w:right="-70"/>
              <w:jc w:val="both"/>
              <w:rPr>
                <w:bCs/>
                <w:i/>
              </w:rPr>
            </w:pPr>
            <w:r w:rsidRPr="00E76215">
              <w:rPr>
                <w:bCs/>
                <w:i/>
              </w:rPr>
              <w:t>4.2 Diurna pentru participarea la evenimente pe teritoriul României</w:t>
            </w:r>
          </w:p>
        </w:tc>
        <w:tc>
          <w:tcPr>
            <w:tcW w:w="5112" w:type="dxa"/>
            <w:shd w:val="clear" w:color="auto" w:fill="auto"/>
            <w:tcMar>
              <w:top w:w="100" w:type="dxa"/>
              <w:left w:w="100" w:type="dxa"/>
              <w:bottom w:w="100" w:type="dxa"/>
              <w:right w:w="100" w:type="dxa"/>
            </w:tcMar>
          </w:tcPr>
          <w:p w14:paraId="7B19A383" w14:textId="77777777" w:rsidR="006F5D30" w:rsidRPr="00E76215" w:rsidRDefault="006F5D30" w:rsidP="0057406F">
            <w:pPr>
              <w:pBdr>
                <w:top w:val="nil"/>
                <w:left w:val="nil"/>
                <w:bottom w:val="nil"/>
                <w:right w:val="nil"/>
                <w:between w:val="nil"/>
              </w:pBdr>
              <w:spacing w:line="276" w:lineRule="auto"/>
              <w:ind w:right="-70"/>
              <w:jc w:val="both"/>
              <w:rPr>
                <w:bCs/>
                <w:i/>
              </w:rPr>
            </w:pPr>
            <w:r w:rsidRPr="00E76215">
              <w:rPr>
                <w:bCs/>
                <w:i/>
              </w:rPr>
              <w:t>250 RON/zi până la 5 zile ( max. 1 250 RON) sumă forfetară</w:t>
            </w:r>
          </w:p>
        </w:tc>
      </w:tr>
    </w:tbl>
    <w:p w14:paraId="7E72405A" w14:textId="77777777" w:rsidR="006F5D30" w:rsidRPr="00E76215" w:rsidRDefault="006F5D30" w:rsidP="006F5D30">
      <w:pPr>
        <w:pBdr>
          <w:top w:val="nil"/>
          <w:left w:val="nil"/>
          <w:bottom w:val="nil"/>
          <w:right w:val="nil"/>
          <w:between w:val="nil"/>
        </w:pBdr>
        <w:spacing w:line="276" w:lineRule="auto"/>
        <w:ind w:right="-70"/>
        <w:jc w:val="both"/>
        <w:rPr>
          <w:bCs/>
          <w:i/>
        </w:rPr>
      </w:pPr>
    </w:p>
    <w:p w14:paraId="001BC452" w14:textId="69A56323" w:rsidR="006F5D30" w:rsidRPr="0095701E" w:rsidRDefault="006F5D30" w:rsidP="007F541F">
      <w:pPr>
        <w:pStyle w:val="ListParagraph"/>
        <w:numPr>
          <w:ilvl w:val="0"/>
          <w:numId w:val="26"/>
        </w:numPr>
        <w:pBdr>
          <w:top w:val="nil"/>
          <w:left w:val="nil"/>
          <w:bottom w:val="nil"/>
          <w:right w:val="nil"/>
          <w:between w:val="nil"/>
        </w:pBdr>
        <w:spacing w:line="276" w:lineRule="auto"/>
        <w:ind w:right="-70"/>
        <w:jc w:val="both"/>
        <w:rPr>
          <w:b/>
          <w:bCs/>
          <w:i/>
        </w:rPr>
      </w:pPr>
      <w:r w:rsidRPr="0095701E">
        <w:rPr>
          <w:b/>
          <w:bCs/>
          <w:i/>
        </w:rPr>
        <w:t xml:space="preserve">Voucherele sunt considerate eligibile, dacă propunerea de proiect depusă în cadrul competiției Orizont Europa pentru care a fost scris proiectul este declarată eligibilă și </w:t>
      </w:r>
      <w:r w:rsidR="009F3348">
        <w:rPr>
          <w:b/>
          <w:bCs/>
          <w:i/>
        </w:rPr>
        <w:t>îndeplinește</w:t>
      </w:r>
      <w:r w:rsidR="009F3348" w:rsidRPr="009F3348">
        <w:rPr>
          <w:b/>
          <w:bCs/>
          <w:i/>
        </w:rPr>
        <w:t xml:space="preserve"> cel puțin un criteriu de atribuire (award criteria) al competiției la care participă</w:t>
      </w:r>
      <w:r w:rsidRPr="0095701E">
        <w:rPr>
          <w:b/>
          <w:bCs/>
          <w:i/>
        </w:rPr>
        <w:t>.</w:t>
      </w:r>
    </w:p>
    <w:p w14:paraId="44472893" w14:textId="10B7C5C6" w:rsidR="006F5D30" w:rsidRPr="0095701E" w:rsidRDefault="006F5D30" w:rsidP="007F541F">
      <w:pPr>
        <w:numPr>
          <w:ilvl w:val="0"/>
          <w:numId w:val="26"/>
        </w:numPr>
        <w:pBdr>
          <w:top w:val="nil"/>
          <w:left w:val="nil"/>
          <w:bottom w:val="nil"/>
          <w:right w:val="nil"/>
          <w:between w:val="nil"/>
        </w:pBdr>
        <w:spacing w:line="276" w:lineRule="auto"/>
        <w:ind w:right="-70"/>
        <w:jc w:val="both"/>
        <w:rPr>
          <w:b/>
          <w:bCs/>
          <w:i/>
        </w:rPr>
      </w:pPr>
      <w:r w:rsidRPr="0095701E">
        <w:rPr>
          <w:b/>
          <w:bCs/>
          <w:i/>
        </w:rPr>
        <w:t>Completarea informațiilor cuprinse în cererea de</w:t>
      </w:r>
      <w:r w:rsidR="009F3348">
        <w:rPr>
          <w:b/>
          <w:bCs/>
          <w:i/>
        </w:rPr>
        <w:t xml:space="preserve"> finanțare nu va depăși max. 8</w:t>
      </w:r>
      <w:r w:rsidRPr="0095701E">
        <w:rPr>
          <w:b/>
          <w:bCs/>
          <w:i/>
        </w:rPr>
        <w:t xml:space="preserve"> pagini în limba română. </w:t>
      </w:r>
    </w:p>
    <w:p w14:paraId="78EC5E60" w14:textId="77777777" w:rsidR="006F5D30" w:rsidRPr="0095701E" w:rsidRDefault="006F5D30" w:rsidP="007F541F">
      <w:pPr>
        <w:numPr>
          <w:ilvl w:val="0"/>
          <w:numId w:val="26"/>
        </w:numPr>
        <w:pBdr>
          <w:top w:val="nil"/>
          <w:left w:val="nil"/>
          <w:bottom w:val="nil"/>
          <w:right w:val="nil"/>
          <w:between w:val="nil"/>
        </w:pBdr>
        <w:spacing w:line="276" w:lineRule="auto"/>
        <w:ind w:right="-70"/>
        <w:jc w:val="both"/>
        <w:rPr>
          <w:b/>
          <w:bCs/>
          <w:i/>
        </w:rPr>
      </w:pPr>
      <w:r w:rsidRPr="0095701E">
        <w:rPr>
          <w:b/>
          <w:bCs/>
          <w:i/>
        </w:rPr>
        <w:t>Documentele asociate cererii de finanțare sunt semnate de către instituția gazdă folosind semnătura electronică.</w:t>
      </w:r>
    </w:p>
    <w:p w14:paraId="620F0384" w14:textId="248809F6" w:rsidR="006F5D30" w:rsidRPr="006F5D30" w:rsidRDefault="006F5D30" w:rsidP="006F5D30">
      <w:pPr>
        <w:pBdr>
          <w:top w:val="nil"/>
          <w:left w:val="nil"/>
          <w:bottom w:val="nil"/>
          <w:right w:val="nil"/>
          <w:between w:val="nil"/>
        </w:pBdr>
        <w:spacing w:line="276" w:lineRule="auto"/>
        <w:ind w:right="-70"/>
        <w:jc w:val="both"/>
        <w:rPr>
          <w:b/>
          <w:bCs/>
        </w:rPr>
      </w:pPr>
      <w:r w:rsidRPr="0095701E">
        <w:rPr>
          <w:b/>
          <w:bCs/>
        </w:rPr>
        <w:br w:type="page"/>
      </w:r>
    </w:p>
    <w:p w14:paraId="5027FD26" w14:textId="63C88ECE" w:rsidR="00F45649" w:rsidRPr="00EE55CE" w:rsidRDefault="00140408" w:rsidP="00EE55CE">
      <w:pPr>
        <w:pStyle w:val="Heading1"/>
        <w:jc w:val="both"/>
        <w:rPr>
          <w:rFonts w:asciiTheme="minorHAnsi" w:hAnsiTheme="minorHAnsi" w:cstheme="minorHAnsi"/>
          <w:b/>
          <w:color w:val="auto"/>
          <w:sz w:val="24"/>
          <w:szCs w:val="24"/>
          <w:lang w:val="ro-RO"/>
        </w:rPr>
      </w:pPr>
      <w:bookmarkStart w:id="5" w:name="_Toc172625517"/>
      <w:r w:rsidRPr="00EE55CE">
        <w:rPr>
          <w:rFonts w:asciiTheme="minorHAnsi" w:hAnsiTheme="minorHAnsi" w:cstheme="minorHAnsi"/>
          <w:b/>
          <w:color w:val="auto"/>
          <w:sz w:val="24"/>
          <w:szCs w:val="24"/>
          <w:lang w:val="ro-RO"/>
        </w:rPr>
        <w:lastRenderedPageBreak/>
        <w:t xml:space="preserve">ANEXA </w:t>
      </w:r>
      <w:r w:rsidR="0088118D" w:rsidRPr="00EE55CE">
        <w:rPr>
          <w:rFonts w:asciiTheme="minorHAnsi" w:hAnsiTheme="minorHAnsi" w:cstheme="minorHAnsi"/>
          <w:b/>
          <w:color w:val="auto"/>
          <w:sz w:val="24"/>
          <w:szCs w:val="24"/>
          <w:lang w:val="ro-RO"/>
        </w:rPr>
        <w:t>2</w:t>
      </w:r>
      <w:bookmarkStart w:id="6" w:name="_Hlk104286646"/>
      <w:r w:rsidR="00B47B56" w:rsidRPr="00EE55CE">
        <w:rPr>
          <w:rFonts w:asciiTheme="minorHAnsi" w:hAnsiTheme="minorHAnsi" w:cstheme="minorHAnsi"/>
          <w:b/>
          <w:color w:val="auto"/>
          <w:sz w:val="24"/>
          <w:szCs w:val="24"/>
          <w:lang w:val="ro-RO"/>
        </w:rPr>
        <w:t xml:space="preserve">  - </w:t>
      </w:r>
      <w:r w:rsidRPr="00EE55CE">
        <w:rPr>
          <w:rFonts w:asciiTheme="minorHAnsi" w:hAnsiTheme="minorHAnsi" w:cstheme="minorHAnsi"/>
          <w:b/>
          <w:color w:val="auto"/>
          <w:sz w:val="24"/>
          <w:szCs w:val="24"/>
          <w:lang w:val="ro-RO"/>
        </w:rPr>
        <w:t xml:space="preserve">Cerere de finanțare </w:t>
      </w:r>
      <w:r w:rsidR="00595BD0">
        <w:rPr>
          <w:rFonts w:asciiTheme="minorHAnsi" w:hAnsiTheme="minorHAnsi" w:cstheme="minorHAnsi"/>
          <w:b/>
          <w:color w:val="auto"/>
          <w:sz w:val="24"/>
          <w:szCs w:val="24"/>
          <w:lang w:val="ro-RO"/>
        </w:rPr>
        <w:t xml:space="preserve"> Activitatea</w:t>
      </w:r>
      <w:r w:rsidR="001B1D65" w:rsidRPr="00EE55CE">
        <w:rPr>
          <w:rFonts w:asciiTheme="minorHAnsi" w:hAnsiTheme="minorHAnsi" w:cstheme="minorHAnsi"/>
          <w:b/>
          <w:color w:val="auto"/>
          <w:sz w:val="24"/>
          <w:szCs w:val="24"/>
          <w:lang w:val="ro-RO"/>
        </w:rPr>
        <w:t xml:space="preserve"> A2 </w:t>
      </w:r>
      <w:r w:rsidR="00B90CAB" w:rsidRPr="00EE55CE">
        <w:rPr>
          <w:rFonts w:asciiTheme="minorHAnsi" w:hAnsiTheme="minorHAnsi" w:cstheme="minorHAnsi"/>
          <w:b/>
          <w:color w:val="auto"/>
          <w:sz w:val="24"/>
          <w:szCs w:val="24"/>
          <w:lang w:val="ro-RO"/>
        </w:rPr>
        <w:t>–</w:t>
      </w:r>
      <w:r w:rsidRPr="00EE55CE">
        <w:rPr>
          <w:rFonts w:asciiTheme="minorHAnsi" w:hAnsiTheme="minorHAnsi" w:cstheme="minorHAnsi"/>
          <w:b/>
          <w:color w:val="auto"/>
          <w:sz w:val="24"/>
          <w:szCs w:val="24"/>
          <w:lang w:val="ro-RO"/>
        </w:rPr>
        <w:t xml:space="preserve"> </w:t>
      </w:r>
      <w:r w:rsidR="00B90CAB" w:rsidRPr="00EE55CE">
        <w:rPr>
          <w:rFonts w:asciiTheme="minorHAnsi" w:hAnsiTheme="minorHAnsi" w:cstheme="minorHAnsi"/>
          <w:b/>
          <w:color w:val="auto"/>
          <w:sz w:val="24"/>
          <w:szCs w:val="24"/>
          <w:lang w:val="ro-RO"/>
        </w:rPr>
        <w:t>„</w:t>
      </w:r>
      <w:r w:rsidR="00F4058E">
        <w:rPr>
          <w:rFonts w:asciiTheme="minorHAnsi" w:hAnsiTheme="minorHAnsi" w:cstheme="minorHAnsi"/>
          <w:b/>
          <w:color w:val="auto"/>
          <w:sz w:val="24"/>
          <w:szCs w:val="24"/>
          <w:lang w:val="ro-RO"/>
        </w:rPr>
        <w:t>R</w:t>
      </w:r>
      <w:r w:rsidR="00F4058E" w:rsidRPr="00F4058E">
        <w:rPr>
          <w:rFonts w:asciiTheme="minorHAnsi" w:hAnsiTheme="minorHAnsi" w:cstheme="minorHAnsi"/>
          <w:b/>
          <w:color w:val="auto"/>
          <w:sz w:val="24"/>
          <w:szCs w:val="24"/>
          <w:lang w:val="ro-RO"/>
        </w:rPr>
        <w:t>ealizarea de schimburi de personal (staff-exchange) în organizații CDI din Uniunea Europeană cu experiență în scrierea și implementarea de proiecte de cercetare-dezvoltare și inovare finanțate prin programele Orizont 2020 și Orizont Europa</w:t>
      </w:r>
      <w:r w:rsidR="00B90CAB" w:rsidRPr="00EE55CE">
        <w:rPr>
          <w:rFonts w:asciiTheme="minorHAnsi" w:hAnsiTheme="minorHAnsi" w:cstheme="minorHAnsi"/>
          <w:b/>
          <w:color w:val="auto"/>
          <w:sz w:val="24"/>
          <w:szCs w:val="24"/>
          <w:lang w:val="ro-RO"/>
        </w:rPr>
        <w:t>”</w:t>
      </w:r>
      <w:bookmarkEnd w:id="5"/>
      <w:r w:rsidR="00B90CAB" w:rsidRPr="00EE55CE">
        <w:rPr>
          <w:rFonts w:asciiTheme="minorHAnsi" w:hAnsiTheme="minorHAnsi" w:cstheme="minorHAnsi"/>
          <w:b/>
          <w:color w:val="auto"/>
          <w:sz w:val="24"/>
          <w:szCs w:val="24"/>
          <w:lang w:val="ro-RO"/>
        </w:rPr>
        <w:t xml:space="preserve"> </w:t>
      </w:r>
    </w:p>
    <w:p w14:paraId="47865559" w14:textId="7244F2B7" w:rsidR="00B90CAB" w:rsidRPr="00B90CAB" w:rsidRDefault="00B90CAB" w:rsidP="00140408">
      <w:pPr>
        <w:spacing w:line="276" w:lineRule="auto"/>
        <w:jc w:val="both"/>
        <w:rPr>
          <w:lang w:val="ro-RO"/>
        </w:rPr>
      </w:pPr>
      <w:r w:rsidRPr="00B90CAB">
        <w:rPr>
          <w:b/>
          <w:lang w:val="ro-RO"/>
        </w:rPr>
        <w:t xml:space="preserve">Identificator: </w:t>
      </w:r>
      <w:r w:rsidR="00E66C69" w:rsidRPr="00090B15">
        <w:rPr>
          <w:b/>
        </w:rPr>
        <w:t>PNRR-III-C9-202</w:t>
      </w:r>
      <w:r w:rsidR="00E66C69">
        <w:rPr>
          <w:b/>
        </w:rPr>
        <w:t>4</w:t>
      </w:r>
      <w:r w:rsidR="00E66C69" w:rsidRPr="00090B15">
        <w:rPr>
          <w:b/>
        </w:rPr>
        <w:t xml:space="preserve"> – I6</w:t>
      </w:r>
    </w:p>
    <w:bookmarkEnd w:id="6"/>
    <w:p w14:paraId="60510BE6" w14:textId="254AABCA" w:rsidR="00140408" w:rsidRPr="00B90CAB" w:rsidRDefault="001B1D65" w:rsidP="00140408">
      <w:pPr>
        <w:spacing w:line="276" w:lineRule="auto"/>
        <w:jc w:val="both"/>
        <w:rPr>
          <w:strike/>
          <w:color w:val="FF0000"/>
          <w:lang w:val="ro-RO"/>
        </w:rPr>
      </w:pPr>
      <w:r>
        <w:rPr>
          <w:strike/>
          <w:color w:val="FF0000"/>
          <w:lang w:val="ro-RO"/>
        </w:rPr>
        <w:t xml:space="preserve"> </w:t>
      </w:r>
    </w:p>
    <w:p w14:paraId="2EBC1A34" w14:textId="601A472E" w:rsidR="00140408" w:rsidRPr="00090B15" w:rsidRDefault="00140408" w:rsidP="00140408">
      <w:pPr>
        <w:spacing w:line="276" w:lineRule="auto"/>
        <w:ind w:right="-70"/>
        <w:jc w:val="both"/>
      </w:pPr>
      <w:r w:rsidRPr="00090B15">
        <w:rPr>
          <w:i/>
          <w:color w:val="808080"/>
        </w:rPr>
        <w:t xml:space="preserve">Documentul foloseşte caractere Times New Roman de 12 puncte, spaţiere între linii de 1.5 şi margini de 2 cm. Se va menţine </w:t>
      </w:r>
      <w:r w:rsidR="0014088A">
        <w:rPr>
          <w:i/>
          <w:color w:val="808080"/>
        </w:rPr>
        <w:t xml:space="preserve">atât </w:t>
      </w:r>
      <w:r w:rsidRPr="00090B15">
        <w:rPr>
          <w:i/>
          <w:color w:val="808080"/>
        </w:rPr>
        <w:t>textul negru</w:t>
      </w:r>
      <w:r w:rsidR="0014088A">
        <w:rPr>
          <w:i/>
          <w:color w:val="808080"/>
        </w:rPr>
        <w:t xml:space="preserve"> </w:t>
      </w:r>
      <w:r w:rsidR="0014088A" w:rsidRPr="00090B15">
        <w:rPr>
          <w:i/>
          <w:color w:val="808080"/>
        </w:rPr>
        <w:t>care marchează informaţiile şi secţiunile obligatorii ale cererii</w:t>
      </w:r>
      <w:r w:rsidRPr="00090B15">
        <w:rPr>
          <w:i/>
          <w:color w:val="808080"/>
        </w:rPr>
        <w:t>,</w:t>
      </w:r>
      <w:r w:rsidR="0014088A">
        <w:rPr>
          <w:i/>
          <w:color w:val="808080"/>
        </w:rPr>
        <w:t xml:space="preserve"> cât și cel gri care conține instrucțiuni de completare</w:t>
      </w:r>
      <w:r w:rsidRPr="00090B15">
        <w:rPr>
          <w:i/>
          <w:color w:val="808080"/>
        </w:rPr>
        <w:t>.</w:t>
      </w:r>
    </w:p>
    <w:p w14:paraId="24BE6101" w14:textId="77777777" w:rsidR="00140408" w:rsidRPr="00640C9A" w:rsidRDefault="00140408" w:rsidP="00140408">
      <w:pPr>
        <w:spacing w:line="276" w:lineRule="auto"/>
        <w:ind w:right="-70"/>
        <w:jc w:val="both"/>
        <w:rPr>
          <w:sz w:val="12"/>
          <w:szCs w:val="12"/>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072"/>
      </w:tblGrid>
      <w:tr w:rsidR="00140408" w:rsidRPr="00090B15" w14:paraId="78B4D7AC" w14:textId="77777777" w:rsidTr="00140408">
        <w:tc>
          <w:tcPr>
            <w:tcW w:w="9072" w:type="dxa"/>
            <w:shd w:val="clear" w:color="auto" w:fill="CCCCCC"/>
            <w:tcMar>
              <w:top w:w="100" w:type="dxa"/>
              <w:left w:w="100" w:type="dxa"/>
              <w:bottom w:w="100" w:type="dxa"/>
              <w:right w:w="100" w:type="dxa"/>
            </w:tcMar>
          </w:tcPr>
          <w:p w14:paraId="01461589" w14:textId="09EE65CE" w:rsidR="00140408" w:rsidRPr="00090B15" w:rsidRDefault="003316DA" w:rsidP="007F541F">
            <w:pPr>
              <w:widowControl w:val="0"/>
              <w:numPr>
                <w:ilvl w:val="0"/>
                <w:numId w:val="13"/>
              </w:numPr>
              <w:pBdr>
                <w:top w:val="nil"/>
                <w:left w:val="nil"/>
                <w:bottom w:val="nil"/>
                <w:right w:val="nil"/>
                <w:between w:val="nil"/>
              </w:pBdr>
              <w:shd w:val="clear" w:color="auto" w:fill="CCCCCC"/>
              <w:tabs>
                <w:tab w:val="left" w:pos="258"/>
              </w:tabs>
              <w:spacing w:line="276" w:lineRule="auto"/>
              <w:ind w:left="0" w:firstLine="0"/>
              <w:jc w:val="both"/>
              <w:rPr>
                <w:b/>
              </w:rPr>
            </w:pPr>
            <w:r>
              <w:rPr>
                <w:b/>
              </w:rPr>
              <w:t>Informații cu privire la</w:t>
            </w:r>
            <w:r w:rsidR="00140408" w:rsidRPr="00090B15">
              <w:rPr>
                <w:b/>
              </w:rPr>
              <w:t xml:space="preserve"> </w:t>
            </w:r>
            <w:r w:rsidR="00937F62" w:rsidRPr="00FA72A9">
              <w:rPr>
                <w:b/>
              </w:rPr>
              <w:t>schimbul de personal</w:t>
            </w:r>
            <w:r w:rsidR="00640C9A" w:rsidRPr="00FA72A9">
              <w:rPr>
                <w:b/>
              </w:rPr>
              <w:t>:</w:t>
            </w:r>
          </w:p>
        </w:tc>
      </w:tr>
    </w:tbl>
    <w:p w14:paraId="34101213" w14:textId="77777777" w:rsidR="00640C9A" w:rsidRPr="00640C9A" w:rsidRDefault="00640C9A" w:rsidP="00140408">
      <w:pPr>
        <w:pBdr>
          <w:top w:val="nil"/>
          <w:left w:val="nil"/>
          <w:bottom w:val="nil"/>
          <w:right w:val="nil"/>
          <w:between w:val="nil"/>
        </w:pBdr>
        <w:spacing w:line="276" w:lineRule="auto"/>
        <w:ind w:right="-70"/>
        <w:jc w:val="both"/>
        <w:rPr>
          <w:b/>
          <w:sz w:val="12"/>
          <w:szCs w:val="12"/>
        </w:rPr>
      </w:pPr>
    </w:p>
    <w:p w14:paraId="4CC2D673" w14:textId="3C4CFA29" w:rsidR="00140408" w:rsidRPr="00090B15" w:rsidRDefault="003316DA" w:rsidP="00140408">
      <w:pPr>
        <w:pBdr>
          <w:top w:val="nil"/>
          <w:left w:val="nil"/>
          <w:bottom w:val="nil"/>
          <w:right w:val="nil"/>
          <w:between w:val="nil"/>
        </w:pBdr>
        <w:spacing w:line="276" w:lineRule="auto"/>
        <w:ind w:right="-70"/>
        <w:jc w:val="both"/>
        <w:rPr>
          <w:b/>
        </w:rPr>
      </w:pPr>
      <w:r>
        <w:rPr>
          <w:b/>
        </w:rPr>
        <w:t>Instituția unde se desfășoară schimbul de personal</w:t>
      </w:r>
      <w:r w:rsidR="00140408" w:rsidRPr="00090B15">
        <w:rPr>
          <w:b/>
        </w:rPr>
        <w:t>:</w:t>
      </w:r>
    </w:p>
    <w:p w14:paraId="69A9CD9F" w14:textId="77777777" w:rsidR="00140408" w:rsidRPr="00090B15" w:rsidRDefault="00140408" w:rsidP="00140408">
      <w:pPr>
        <w:pBdr>
          <w:top w:val="nil"/>
          <w:left w:val="nil"/>
          <w:bottom w:val="nil"/>
          <w:right w:val="nil"/>
          <w:between w:val="nil"/>
        </w:pBdr>
        <w:spacing w:line="276" w:lineRule="auto"/>
        <w:ind w:right="-70"/>
        <w:jc w:val="both"/>
        <w:rPr>
          <w:b/>
        </w:rPr>
      </w:pPr>
      <w:r w:rsidRPr="00090B15">
        <w:rPr>
          <w:b/>
        </w:rPr>
        <w:t xml:space="preserve">Durata (în luni): </w:t>
      </w:r>
    </w:p>
    <w:p w14:paraId="3242306B" w14:textId="77777777" w:rsidR="00140408" w:rsidRPr="00090B15" w:rsidRDefault="00140408" w:rsidP="00140408">
      <w:pPr>
        <w:pBdr>
          <w:top w:val="nil"/>
          <w:left w:val="nil"/>
          <w:bottom w:val="nil"/>
          <w:right w:val="nil"/>
          <w:between w:val="nil"/>
        </w:pBdr>
        <w:spacing w:line="276" w:lineRule="auto"/>
        <w:ind w:right="-70"/>
        <w:jc w:val="both"/>
        <w:rPr>
          <w:b/>
        </w:rPr>
      </w:pPr>
      <w:r w:rsidRPr="00090B15">
        <w:rPr>
          <w:b/>
        </w:rPr>
        <w:t>Domeniul specific celor 3 Piloni ai Programului Orizont Europa:</w:t>
      </w:r>
    </w:p>
    <w:p w14:paraId="304842AD" w14:textId="77777777" w:rsidR="00140408" w:rsidRPr="00090B15" w:rsidRDefault="00140408" w:rsidP="00140408">
      <w:pPr>
        <w:pBdr>
          <w:top w:val="nil"/>
          <w:left w:val="nil"/>
          <w:bottom w:val="nil"/>
          <w:right w:val="nil"/>
          <w:between w:val="nil"/>
        </w:pBdr>
        <w:spacing w:line="276" w:lineRule="auto"/>
        <w:ind w:right="-70"/>
        <w:jc w:val="both"/>
        <w:rPr>
          <w:b/>
        </w:rPr>
      </w:pPr>
      <w:r w:rsidRPr="00090B15">
        <w:rPr>
          <w:b/>
        </w:rPr>
        <w:t>Domeniul:</w:t>
      </w:r>
    </w:p>
    <w:p w14:paraId="4FD5A5CC" w14:textId="74E10D63" w:rsidR="00140408" w:rsidRDefault="00140408" w:rsidP="00140408">
      <w:pPr>
        <w:pBdr>
          <w:top w:val="nil"/>
          <w:left w:val="nil"/>
          <w:bottom w:val="nil"/>
          <w:right w:val="nil"/>
          <w:between w:val="nil"/>
        </w:pBdr>
        <w:spacing w:line="276" w:lineRule="auto"/>
        <w:ind w:right="-70"/>
        <w:jc w:val="both"/>
        <w:rPr>
          <w:b/>
        </w:rPr>
      </w:pPr>
      <w:r w:rsidRPr="00090B15">
        <w:rPr>
          <w:b/>
        </w:rPr>
        <w:t>Subdomeniul:</w:t>
      </w:r>
    </w:p>
    <w:p w14:paraId="78CB9502" w14:textId="77777777" w:rsidR="00140408" w:rsidRPr="0088118D" w:rsidRDefault="00140408" w:rsidP="00140408">
      <w:pPr>
        <w:pBdr>
          <w:top w:val="nil"/>
          <w:left w:val="nil"/>
          <w:bottom w:val="nil"/>
          <w:right w:val="nil"/>
          <w:between w:val="nil"/>
        </w:pBdr>
        <w:spacing w:line="276" w:lineRule="auto"/>
        <w:ind w:right="-70"/>
        <w:jc w:val="both"/>
        <w:rPr>
          <w:b/>
          <w:sz w:val="12"/>
          <w:szCs w:val="12"/>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140408" w:rsidRPr="00090B15" w14:paraId="434C5AF7" w14:textId="77777777" w:rsidTr="0088118D">
        <w:tc>
          <w:tcPr>
            <w:tcW w:w="9172" w:type="dxa"/>
            <w:shd w:val="clear" w:color="auto" w:fill="CCCCCC"/>
            <w:tcMar>
              <w:top w:w="100" w:type="dxa"/>
              <w:left w:w="100" w:type="dxa"/>
              <w:bottom w:w="100" w:type="dxa"/>
              <w:right w:w="100" w:type="dxa"/>
            </w:tcMar>
          </w:tcPr>
          <w:p w14:paraId="15464185" w14:textId="6F3540B4" w:rsidR="00140408" w:rsidRPr="00090B15" w:rsidRDefault="00140408" w:rsidP="007F541F">
            <w:pPr>
              <w:widowControl w:val="0"/>
              <w:numPr>
                <w:ilvl w:val="0"/>
                <w:numId w:val="13"/>
              </w:numPr>
              <w:pBdr>
                <w:top w:val="nil"/>
                <w:left w:val="nil"/>
                <w:bottom w:val="nil"/>
                <w:right w:val="nil"/>
                <w:between w:val="nil"/>
              </w:pBdr>
              <w:tabs>
                <w:tab w:val="left" w:pos="258"/>
              </w:tabs>
              <w:spacing w:line="276" w:lineRule="auto"/>
              <w:ind w:left="0" w:firstLine="0"/>
              <w:jc w:val="both"/>
              <w:rPr>
                <w:b/>
              </w:rPr>
            </w:pPr>
            <w:r w:rsidRPr="00090B15">
              <w:rPr>
                <w:b/>
              </w:rPr>
              <w:t xml:space="preserve">Informații privind persoana </w:t>
            </w:r>
            <w:r w:rsidR="0014088A">
              <w:rPr>
                <w:b/>
              </w:rPr>
              <w:t>participantă (beneficiarul</w:t>
            </w:r>
            <w:r w:rsidR="003316DA">
              <w:rPr>
                <w:b/>
              </w:rPr>
              <w:t xml:space="preserve"> schimbului de personal</w:t>
            </w:r>
            <w:r w:rsidR="0014088A">
              <w:rPr>
                <w:b/>
              </w:rPr>
              <w:t>)</w:t>
            </w:r>
          </w:p>
        </w:tc>
      </w:tr>
    </w:tbl>
    <w:p w14:paraId="679242BC" w14:textId="77777777" w:rsidR="00640C9A" w:rsidRPr="00640C9A" w:rsidRDefault="00640C9A" w:rsidP="00140408">
      <w:pPr>
        <w:spacing w:line="276" w:lineRule="auto"/>
        <w:ind w:right="-70"/>
        <w:jc w:val="both"/>
        <w:rPr>
          <w:b/>
          <w:bCs/>
          <w:sz w:val="12"/>
          <w:szCs w:val="12"/>
        </w:rPr>
      </w:pPr>
    </w:p>
    <w:p w14:paraId="3EEE4026" w14:textId="77777777" w:rsidR="00140408" w:rsidRPr="00090B15" w:rsidRDefault="00140408" w:rsidP="00140408">
      <w:pPr>
        <w:spacing w:line="276" w:lineRule="auto"/>
        <w:ind w:right="-70"/>
        <w:jc w:val="both"/>
        <w:rPr>
          <w:b/>
          <w:bCs/>
        </w:rPr>
      </w:pPr>
      <w:r w:rsidRPr="00090B15">
        <w:rPr>
          <w:b/>
          <w:bCs/>
        </w:rPr>
        <w:t>Nume:</w:t>
      </w:r>
    </w:p>
    <w:p w14:paraId="551FD9CE" w14:textId="77777777" w:rsidR="00140408" w:rsidRPr="00090B15" w:rsidRDefault="00140408" w:rsidP="00140408">
      <w:pPr>
        <w:spacing w:line="276" w:lineRule="auto"/>
        <w:ind w:right="-70"/>
        <w:jc w:val="both"/>
        <w:rPr>
          <w:b/>
          <w:bCs/>
        </w:rPr>
      </w:pPr>
      <w:r w:rsidRPr="00090B15">
        <w:rPr>
          <w:b/>
          <w:bCs/>
        </w:rPr>
        <w:t>Nume anterioare (dacă este cazul):</w:t>
      </w:r>
    </w:p>
    <w:p w14:paraId="41F3922C" w14:textId="77777777" w:rsidR="00140408" w:rsidRPr="00090B15" w:rsidRDefault="00140408" w:rsidP="00140408">
      <w:pPr>
        <w:spacing w:line="276" w:lineRule="auto"/>
        <w:ind w:right="-70"/>
        <w:jc w:val="both"/>
        <w:rPr>
          <w:b/>
          <w:bCs/>
        </w:rPr>
      </w:pPr>
      <w:r w:rsidRPr="00090B15">
        <w:rPr>
          <w:b/>
          <w:bCs/>
        </w:rPr>
        <w:t>Prenume:</w:t>
      </w:r>
    </w:p>
    <w:p w14:paraId="383B6FC3" w14:textId="77777777" w:rsidR="00140408" w:rsidRPr="00090B15" w:rsidRDefault="00140408" w:rsidP="00140408">
      <w:pPr>
        <w:spacing w:line="276" w:lineRule="auto"/>
        <w:ind w:right="-70"/>
        <w:jc w:val="both"/>
        <w:rPr>
          <w:b/>
        </w:rPr>
      </w:pPr>
      <w:r w:rsidRPr="00090B15">
        <w:rPr>
          <w:b/>
        </w:rPr>
        <w:t xml:space="preserve">Data naşterii: </w:t>
      </w:r>
    </w:p>
    <w:p w14:paraId="5B3B5425" w14:textId="77777777" w:rsidR="00140408" w:rsidRPr="00090B15" w:rsidRDefault="00140408" w:rsidP="00140408">
      <w:pPr>
        <w:spacing w:line="276" w:lineRule="auto"/>
        <w:ind w:right="-70"/>
        <w:jc w:val="both"/>
        <w:rPr>
          <w:b/>
        </w:rPr>
      </w:pPr>
      <w:r w:rsidRPr="00090B15">
        <w:rPr>
          <w:b/>
        </w:rPr>
        <w:t>Doctor din anul</w:t>
      </w:r>
      <w:r w:rsidRPr="00090B15">
        <w:rPr>
          <w:b/>
          <w:color w:val="999999"/>
        </w:rPr>
        <w:t xml:space="preserve"> </w:t>
      </w:r>
      <w:r w:rsidRPr="00654605">
        <w:rPr>
          <w:b/>
        </w:rPr>
        <w:t>(dacă este cazul):</w:t>
      </w:r>
    </w:p>
    <w:p w14:paraId="58FCE06B" w14:textId="26027922" w:rsidR="00140408" w:rsidRPr="00090B15" w:rsidRDefault="00140408" w:rsidP="00140408">
      <w:pPr>
        <w:spacing w:line="276" w:lineRule="auto"/>
        <w:ind w:right="-70"/>
        <w:jc w:val="both"/>
        <w:rPr>
          <w:b/>
        </w:rPr>
      </w:pPr>
      <w:r w:rsidRPr="00090B15">
        <w:rPr>
          <w:b/>
        </w:rPr>
        <w:t>Date de contact:</w:t>
      </w:r>
    </w:p>
    <w:p w14:paraId="786ED88C" w14:textId="661DD922" w:rsidR="00140408" w:rsidRPr="00090B15" w:rsidRDefault="00140408" w:rsidP="00140408">
      <w:pPr>
        <w:spacing w:line="276" w:lineRule="auto"/>
        <w:ind w:right="-70"/>
        <w:jc w:val="both"/>
        <w:rPr>
          <w:i/>
        </w:rPr>
      </w:pPr>
      <w:r w:rsidRPr="00090B15">
        <w:rPr>
          <w:b/>
        </w:rPr>
        <w:t>Curriculum Vitae al aplicantului</w:t>
      </w:r>
      <w:r w:rsidRPr="00090B15">
        <w:t xml:space="preserve"> </w:t>
      </w:r>
      <w:r w:rsidRPr="00090B15">
        <w:rPr>
          <w:i/>
        </w:rPr>
        <w:t>(se va insera link-ul/pagina web)</w:t>
      </w:r>
    </w:p>
    <w:p w14:paraId="0ECFB710" w14:textId="35206C48" w:rsidR="00140408" w:rsidRDefault="00140408" w:rsidP="00140408">
      <w:pPr>
        <w:spacing w:line="276" w:lineRule="auto"/>
        <w:ind w:right="-70"/>
        <w:jc w:val="both"/>
        <w:rPr>
          <w:i/>
          <w:color w:val="A6A6A6"/>
        </w:rPr>
      </w:pPr>
      <w:r w:rsidRPr="00090B15">
        <w:rPr>
          <w:i/>
          <w:color w:val="A6A6A6"/>
        </w:rPr>
        <w:t>CV-ul trebuie să cuprindă informații cu privire la profilul academic și de cercetare al aplicantului.</w:t>
      </w:r>
    </w:p>
    <w:p w14:paraId="6D77469C" w14:textId="77777777" w:rsidR="0014088A" w:rsidRPr="00640C9A" w:rsidRDefault="0014088A" w:rsidP="0014088A">
      <w:pPr>
        <w:tabs>
          <w:tab w:val="left" w:pos="709"/>
        </w:tabs>
        <w:spacing w:line="276" w:lineRule="auto"/>
        <w:ind w:right="-70"/>
        <w:jc w:val="both"/>
        <w:rPr>
          <w:sz w:val="12"/>
          <w:szCs w:val="12"/>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14088A" w:rsidRPr="00090B15" w14:paraId="1624D9B7" w14:textId="77777777" w:rsidTr="0014088A">
        <w:tc>
          <w:tcPr>
            <w:tcW w:w="9172" w:type="dxa"/>
            <w:shd w:val="clear" w:color="auto" w:fill="CCCCCC"/>
            <w:tcMar>
              <w:top w:w="100" w:type="dxa"/>
              <w:left w:w="100" w:type="dxa"/>
              <w:bottom w:w="100" w:type="dxa"/>
              <w:right w:w="100" w:type="dxa"/>
            </w:tcMar>
          </w:tcPr>
          <w:p w14:paraId="13DCBBFF" w14:textId="4DA75644" w:rsidR="0014088A" w:rsidRPr="00090B15" w:rsidRDefault="0014088A" w:rsidP="007F541F">
            <w:pPr>
              <w:widowControl w:val="0"/>
              <w:numPr>
                <w:ilvl w:val="0"/>
                <w:numId w:val="13"/>
              </w:numPr>
              <w:pBdr>
                <w:top w:val="nil"/>
                <w:left w:val="nil"/>
                <w:bottom w:val="nil"/>
                <w:right w:val="nil"/>
                <w:between w:val="nil"/>
              </w:pBdr>
              <w:tabs>
                <w:tab w:val="left" w:pos="258"/>
              </w:tabs>
              <w:spacing w:line="276" w:lineRule="auto"/>
              <w:ind w:left="0" w:firstLine="0"/>
              <w:rPr>
                <w:b/>
              </w:rPr>
            </w:pPr>
            <w:r>
              <w:rPr>
                <w:b/>
              </w:rPr>
              <w:t xml:space="preserve"> </w:t>
            </w:r>
            <w:r w:rsidRPr="00090B15">
              <w:rPr>
                <w:b/>
              </w:rPr>
              <w:t xml:space="preserve">Informații privind </w:t>
            </w:r>
            <w:r>
              <w:rPr>
                <w:b/>
              </w:rPr>
              <w:t xml:space="preserve">instituția din România la care este angajat beneficiarul </w:t>
            </w:r>
            <w:r w:rsidR="0069785C">
              <w:rPr>
                <w:b/>
              </w:rPr>
              <w:t>schimbului de personal</w:t>
            </w:r>
          </w:p>
        </w:tc>
      </w:tr>
    </w:tbl>
    <w:p w14:paraId="1EC0FE2D" w14:textId="77777777" w:rsidR="0014088A" w:rsidRPr="00090B15" w:rsidRDefault="0014088A" w:rsidP="0014088A">
      <w:pPr>
        <w:spacing w:line="276" w:lineRule="auto"/>
        <w:ind w:right="-70"/>
        <w:jc w:val="both"/>
        <w:rPr>
          <w:b/>
          <w:bCs/>
        </w:rPr>
      </w:pPr>
      <w:r w:rsidRPr="00090B15">
        <w:rPr>
          <w:b/>
          <w:bCs/>
        </w:rPr>
        <w:t>Numele instituției:</w:t>
      </w:r>
    </w:p>
    <w:p w14:paraId="6CE3BCC4" w14:textId="77777777" w:rsidR="0014088A" w:rsidRPr="00090B15" w:rsidRDefault="0014088A" w:rsidP="0014088A">
      <w:pPr>
        <w:spacing w:line="276" w:lineRule="auto"/>
        <w:ind w:right="-70"/>
        <w:jc w:val="both"/>
        <w:rPr>
          <w:b/>
          <w:bCs/>
        </w:rPr>
      </w:pPr>
      <w:r w:rsidRPr="00090B15">
        <w:rPr>
          <w:b/>
          <w:bCs/>
        </w:rPr>
        <w:t>Adresa instituției:</w:t>
      </w:r>
    </w:p>
    <w:p w14:paraId="77CDA2C9" w14:textId="77777777" w:rsidR="0014088A" w:rsidRPr="00090B15" w:rsidRDefault="0014088A" w:rsidP="0014088A">
      <w:pPr>
        <w:spacing w:line="276" w:lineRule="auto"/>
        <w:ind w:right="-70"/>
        <w:jc w:val="both"/>
        <w:rPr>
          <w:b/>
          <w:bCs/>
        </w:rPr>
      </w:pPr>
      <w:r w:rsidRPr="00090B15">
        <w:rPr>
          <w:b/>
          <w:bCs/>
        </w:rPr>
        <w:t>Date de contact:</w:t>
      </w:r>
    </w:p>
    <w:p w14:paraId="26EAF554" w14:textId="77777777" w:rsidR="0014088A" w:rsidRPr="00090B15" w:rsidRDefault="0014088A" w:rsidP="0014088A">
      <w:pPr>
        <w:pBdr>
          <w:top w:val="nil"/>
          <w:left w:val="nil"/>
          <w:bottom w:val="nil"/>
          <w:right w:val="nil"/>
          <w:between w:val="nil"/>
        </w:pBdr>
        <w:spacing w:line="276" w:lineRule="auto"/>
        <w:ind w:right="-70"/>
        <w:jc w:val="both"/>
        <w:rPr>
          <w:b/>
          <w:bCs/>
        </w:rPr>
      </w:pPr>
      <w:r w:rsidRPr="00090B15">
        <w:rPr>
          <w:b/>
          <w:bCs/>
        </w:rPr>
        <w:t>Reprezentant legal:</w:t>
      </w:r>
    </w:p>
    <w:p w14:paraId="1ED2582E" w14:textId="60EC5580" w:rsidR="0014088A" w:rsidRPr="00090B15" w:rsidRDefault="00B90CAB" w:rsidP="0014088A">
      <w:pPr>
        <w:pBdr>
          <w:top w:val="nil"/>
          <w:left w:val="nil"/>
          <w:bottom w:val="nil"/>
          <w:right w:val="nil"/>
          <w:between w:val="nil"/>
        </w:pBdr>
        <w:spacing w:line="276" w:lineRule="auto"/>
        <w:ind w:right="-70"/>
        <w:jc w:val="both"/>
        <w:rPr>
          <w:b/>
        </w:rPr>
      </w:pPr>
      <w:r>
        <w:rPr>
          <w:b/>
        </w:rPr>
        <w:t>Acordul de desf</w:t>
      </w:r>
      <w:r>
        <w:rPr>
          <w:b/>
          <w:lang w:val="ro-RO"/>
        </w:rPr>
        <w:t xml:space="preserve">ășurare al </w:t>
      </w:r>
      <w:r w:rsidR="0069785C">
        <w:rPr>
          <w:b/>
          <w:lang w:val="ro-RO"/>
        </w:rPr>
        <w:t>schimbului de personal</w:t>
      </w:r>
      <w:r>
        <w:rPr>
          <w:b/>
          <w:lang w:val="ro-RO"/>
        </w:rPr>
        <w:t xml:space="preserve"> </w:t>
      </w:r>
      <w:r w:rsidR="0014088A" w:rsidRPr="00090B15">
        <w:rPr>
          <w:b/>
        </w:rPr>
        <w:t>de la instituția de origine</w:t>
      </w:r>
      <w:r w:rsidR="0014088A">
        <w:rPr>
          <w:b/>
        </w:rPr>
        <w:t>:</w:t>
      </w:r>
    </w:p>
    <w:p w14:paraId="068DAD30" w14:textId="2D716502" w:rsidR="0014088A" w:rsidRDefault="0014088A" w:rsidP="0014088A">
      <w:pPr>
        <w:pBdr>
          <w:top w:val="nil"/>
          <w:left w:val="nil"/>
          <w:bottom w:val="nil"/>
          <w:right w:val="nil"/>
          <w:between w:val="nil"/>
        </w:pBdr>
        <w:spacing w:line="276" w:lineRule="auto"/>
        <w:ind w:right="-70"/>
        <w:jc w:val="both"/>
        <w:rPr>
          <w:i/>
          <w:color w:val="B7B7B7"/>
        </w:rPr>
      </w:pPr>
      <w:r w:rsidRPr="00090B15">
        <w:rPr>
          <w:i/>
          <w:color w:val="B7B7B7"/>
        </w:rPr>
        <w:t xml:space="preserve">Se va </w:t>
      </w:r>
      <w:r w:rsidR="0069785C">
        <w:rPr>
          <w:i/>
          <w:color w:val="B7B7B7"/>
        </w:rPr>
        <w:t xml:space="preserve">atașa </w:t>
      </w:r>
      <w:r w:rsidR="0069785C">
        <w:rPr>
          <w:b/>
          <w:i/>
          <w:color w:val="B7B7B7"/>
        </w:rPr>
        <w:t>ac</w:t>
      </w:r>
      <w:r w:rsidR="00B90CAB" w:rsidRPr="00B90CAB">
        <w:rPr>
          <w:b/>
          <w:i/>
          <w:color w:val="B7B7B7"/>
        </w:rPr>
        <w:t>ordul de desf</w:t>
      </w:r>
      <w:r w:rsidR="0069785C">
        <w:rPr>
          <w:b/>
          <w:i/>
          <w:color w:val="B7B7B7"/>
          <w:lang w:val="ro-RO"/>
        </w:rPr>
        <w:t>ășurare al schimbului de personal</w:t>
      </w:r>
      <w:r w:rsidR="00B90CAB" w:rsidRPr="00B90CAB">
        <w:rPr>
          <w:b/>
          <w:i/>
          <w:color w:val="B7B7B7"/>
          <w:lang w:val="ro-RO"/>
        </w:rPr>
        <w:t xml:space="preserve"> </w:t>
      </w:r>
      <w:r w:rsidRPr="00090B15">
        <w:rPr>
          <w:i/>
          <w:color w:val="B7B7B7"/>
        </w:rPr>
        <w:t>de la instituția de origine</w:t>
      </w:r>
      <w:r>
        <w:rPr>
          <w:i/>
          <w:color w:val="B7B7B7"/>
        </w:rPr>
        <w:t>.</w:t>
      </w:r>
    </w:p>
    <w:p w14:paraId="39B5ADF7" w14:textId="77777777" w:rsidR="0014088A" w:rsidRPr="00D44F65" w:rsidRDefault="0014088A" w:rsidP="00140408">
      <w:pPr>
        <w:spacing w:line="276" w:lineRule="auto"/>
        <w:ind w:right="-70"/>
        <w:jc w:val="both"/>
        <w:rPr>
          <w:i/>
          <w:color w:val="A6A6A6"/>
          <w:sz w:val="12"/>
          <w:szCs w:val="12"/>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140408" w:rsidRPr="00090B15" w14:paraId="31229091" w14:textId="77777777" w:rsidTr="0088118D">
        <w:tc>
          <w:tcPr>
            <w:tcW w:w="9172" w:type="dxa"/>
            <w:shd w:val="clear" w:color="auto" w:fill="CCCCCC"/>
            <w:tcMar>
              <w:top w:w="100" w:type="dxa"/>
              <w:left w:w="100" w:type="dxa"/>
              <w:bottom w:w="100" w:type="dxa"/>
              <w:right w:w="100" w:type="dxa"/>
            </w:tcMar>
          </w:tcPr>
          <w:p w14:paraId="51AE91F7" w14:textId="059C6CAD" w:rsidR="00140408" w:rsidRPr="00090B15" w:rsidRDefault="0088118D" w:rsidP="007F541F">
            <w:pPr>
              <w:widowControl w:val="0"/>
              <w:numPr>
                <w:ilvl w:val="0"/>
                <w:numId w:val="13"/>
              </w:numPr>
              <w:pBdr>
                <w:top w:val="nil"/>
                <w:left w:val="nil"/>
                <w:bottom w:val="nil"/>
                <w:right w:val="nil"/>
                <w:between w:val="nil"/>
              </w:pBdr>
              <w:tabs>
                <w:tab w:val="left" w:pos="258"/>
              </w:tabs>
              <w:spacing w:line="276" w:lineRule="auto"/>
              <w:ind w:left="0" w:firstLine="0"/>
              <w:jc w:val="both"/>
              <w:rPr>
                <w:b/>
              </w:rPr>
            </w:pPr>
            <w:r>
              <w:rPr>
                <w:b/>
              </w:rPr>
              <w:t xml:space="preserve"> </w:t>
            </w:r>
            <w:r w:rsidR="00140408" w:rsidRPr="00090B15">
              <w:rPr>
                <w:b/>
              </w:rPr>
              <w:t xml:space="preserve">Informații privind instituția în </w:t>
            </w:r>
            <w:r w:rsidR="0069785C">
              <w:rPr>
                <w:b/>
              </w:rPr>
              <w:t>care se desfășoară schimbul de personal</w:t>
            </w:r>
          </w:p>
        </w:tc>
      </w:tr>
    </w:tbl>
    <w:p w14:paraId="71170C59" w14:textId="77777777" w:rsidR="00640C9A" w:rsidRPr="00640C9A" w:rsidRDefault="00640C9A" w:rsidP="00140408">
      <w:pPr>
        <w:pBdr>
          <w:top w:val="nil"/>
          <w:left w:val="nil"/>
          <w:bottom w:val="nil"/>
          <w:right w:val="nil"/>
          <w:between w:val="nil"/>
        </w:pBdr>
        <w:spacing w:line="276" w:lineRule="auto"/>
        <w:ind w:right="-70"/>
        <w:jc w:val="both"/>
        <w:rPr>
          <w:b/>
          <w:bCs/>
          <w:sz w:val="12"/>
          <w:szCs w:val="12"/>
        </w:rPr>
      </w:pPr>
    </w:p>
    <w:p w14:paraId="1D303AC3" w14:textId="77777777" w:rsidR="00140408" w:rsidRDefault="00140408" w:rsidP="00140408">
      <w:pPr>
        <w:pBdr>
          <w:top w:val="nil"/>
          <w:left w:val="nil"/>
          <w:bottom w:val="nil"/>
          <w:right w:val="nil"/>
          <w:between w:val="nil"/>
        </w:pBdr>
        <w:spacing w:line="276" w:lineRule="auto"/>
        <w:ind w:right="-70"/>
        <w:jc w:val="both"/>
        <w:rPr>
          <w:b/>
          <w:bCs/>
        </w:rPr>
      </w:pPr>
      <w:r w:rsidRPr="00090B15">
        <w:rPr>
          <w:b/>
          <w:bCs/>
        </w:rPr>
        <w:lastRenderedPageBreak/>
        <w:t>Numele instituției:</w:t>
      </w:r>
    </w:p>
    <w:p w14:paraId="30259B4E" w14:textId="2DC3C77E" w:rsidR="0014088A" w:rsidRPr="00090B15" w:rsidRDefault="0014088A" w:rsidP="00140408">
      <w:pPr>
        <w:pBdr>
          <w:top w:val="nil"/>
          <w:left w:val="nil"/>
          <w:bottom w:val="nil"/>
          <w:right w:val="nil"/>
          <w:between w:val="nil"/>
        </w:pBdr>
        <w:spacing w:line="276" w:lineRule="auto"/>
        <w:ind w:right="-70"/>
        <w:jc w:val="both"/>
        <w:rPr>
          <w:b/>
          <w:bCs/>
        </w:rPr>
      </w:pPr>
      <w:r>
        <w:rPr>
          <w:b/>
          <w:bCs/>
        </w:rPr>
        <w:t>Țara:</w:t>
      </w:r>
    </w:p>
    <w:p w14:paraId="5E4B10AC" w14:textId="77777777" w:rsidR="00140408" w:rsidRPr="00090B15" w:rsidRDefault="00140408" w:rsidP="00140408">
      <w:pPr>
        <w:pBdr>
          <w:top w:val="nil"/>
          <w:left w:val="nil"/>
          <w:bottom w:val="nil"/>
          <w:right w:val="nil"/>
          <w:between w:val="nil"/>
        </w:pBdr>
        <w:spacing w:line="276" w:lineRule="auto"/>
        <w:ind w:right="-70"/>
        <w:jc w:val="both"/>
        <w:rPr>
          <w:b/>
          <w:bCs/>
        </w:rPr>
      </w:pPr>
      <w:r w:rsidRPr="00090B15">
        <w:rPr>
          <w:b/>
          <w:bCs/>
        </w:rPr>
        <w:t>Adresa instituției:</w:t>
      </w:r>
    </w:p>
    <w:p w14:paraId="00CB7B6B" w14:textId="77777777" w:rsidR="00140408" w:rsidRPr="00090B15" w:rsidRDefault="00140408" w:rsidP="00140408">
      <w:pPr>
        <w:pBdr>
          <w:top w:val="nil"/>
          <w:left w:val="nil"/>
          <w:bottom w:val="nil"/>
          <w:right w:val="nil"/>
          <w:between w:val="nil"/>
        </w:pBdr>
        <w:spacing w:line="276" w:lineRule="auto"/>
        <w:ind w:right="-70"/>
        <w:jc w:val="both"/>
        <w:rPr>
          <w:b/>
          <w:bCs/>
        </w:rPr>
      </w:pPr>
      <w:r w:rsidRPr="00090B15">
        <w:rPr>
          <w:b/>
          <w:bCs/>
        </w:rPr>
        <w:t>Date de contact:</w:t>
      </w:r>
    </w:p>
    <w:p w14:paraId="78D5D5BB" w14:textId="413FA159" w:rsidR="00140408" w:rsidRDefault="0014088A" w:rsidP="00140408">
      <w:pPr>
        <w:pBdr>
          <w:top w:val="nil"/>
          <w:left w:val="nil"/>
          <w:bottom w:val="nil"/>
          <w:right w:val="nil"/>
          <w:between w:val="nil"/>
        </w:pBdr>
        <w:spacing w:line="276" w:lineRule="auto"/>
        <w:ind w:right="-70"/>
        <w:jc w:val="both"/>
        <w:rPr>
          <w:b/>
          <w:bCs/>
        </w:rPr>
      </w:pPr>
      <w:r>
        <w:rPr>
          <w:b/>
          <w:bCs/>
        </w:rPr>
        <w:t>Perso</w:t>
      </w:r>
      <w:r w:rsidR="0069785C">
        <w:rPr>
          <w:b/>
          <w:bCs/>
        </w:rPr>
        <w:t>a</w:t>
      </w:r>
      <w:r>
        <w:rPr>
          <w:b/>
          <w:bCs/>
        </w:rPr>
        <w:t>na responsabilă (persoana de contact care asigură</w:t>
      </w:r>
      <w:r w:rsidR="00111EB0">
        <w:rPr>
          <w:b/>
          <w:bCs/>
        </w:rPr>
        <w:t xml:space="preserve"> integrarea beneficiarului de voucher în instituție)</w:t>
      </w:r>
      <w:r w:rsidR="00140408" w:rsidRPr="00090B15">
        <w:rPr>
          <w:b/>
          <w:bCs/>
        </w:rPr>
        <w:t>:</w:t>
      </w:r>
    </w:p>
    <w:p w14:paraId="1E92D6AE" w14:textId="77777777" w:rsidR="00140408" w:rsidRPr="0088118D" w:rsidRDefault="00140408" w:rsidP="00140408">
      <w:pPr>
        <w:pBdr>
          <w:top w:val="nil"/>
          <w:left w:val="nil"/>
          <w:bottom w:val="nil"/>
          <w:right w:val="nil"/>
          <w:between w:val="nil"/>
        </w:pBdr>
        <w:spacing w:line="276" w:lineRule="auto"/>
        <w:ind w:right="-70"/>
        <w:jc w:val="both"/>
        <w:rPr>
          <w:b/>
          <w:bCs/>
          <w:sz w:val="8"/>
          <w:szCs w:val="8"/>
        </w:rPr>
      </w:pPr>
    </w:p>
    <w:p w14:paraId="7FDE8CA1" w14:textId="0BF0AE24" w:rsidR="00140408" w:rsidRDefault="00140408" w:rsidP="00140408">
      <w:pPr>
        <w:pBdr>
          <w:top w:val="nil"/>
          <w:left w:val="nil"/>
          <w:bottom w:val="nil"/>
          <w:right w:val="nil"/>
          <w:between w:val="nil"/>
        </w:pBdr>
        <w:spacing w:line="276" w:lineRule="auto"/>
        <w:ind w:right="-70"/>
        <w:jc w:val="both"/>
        <w:rPr>
          <w:b/>
        </w:rPr>
      </w:pPr>
      <w:r w:rsidRPr="00090B15">
        <w:rPr>
          <w:b/>
        </w:rPr>
        <w:t>Prezentarea instituției</w:t>
      </w:r>
      <w:r w:rsidR="0069785C">
        <w:rPr>
          <w:b/>
        </w:rPr>
        <w:t xml:space="preserve"> gazdă în care se desfășoară schimbul de personal</w:t>
      </w:r>
      <w:r w:rsidR="0088118D">
        <w:rPr>
          <w:b/>
        </w:rPr>
        <w:t>:</w:t>
      </w:r>
    </w:p>
    <w:p w14:paraId="3A360DB3" w14:textId="2C2AC544" w:rsidR="00140408" w:rsidRPr="00090B15" w:rsidRDefault="00140408" w:rsidP="00140408">
      <w:pPr>
        <w:pBdr>
          <w:top w:val="nil"/>
          <w:left w:val="nil"/>
          <w:bottom w:val="nil"/>
          <w:right w:val="nil"/>
          <w:between w:val="nil"/>
        </w:pBdr>
        <w:spacing w:line="276" w:lineRule="auto"/>
        <w:ind w:right="-70"/>
        <w:jc w:val="both"/>
        <w:rPr>
          <w:b/>
        </w:rPr>
      </w:pPr>
      <w:r w:rsidRPr="00090B15">
        <w:rPr>
          <w:i/>
          <w:iCs/>
          <w:color w:val="A5A5A5" w:themeColor="accent3"/>
        </w:rPr>
        <w:t xml:space="preserve">În acest capitol se va realiza o prezentare din care să reiasă </w:t>
      </w:r>
      <w:bookmarkStart w:id="7" w:name="_Hlk104285699"/>
      <w:r w:rsidRPr="00090B15">
        <w:rPr>
          <w:i/>
          <w:iCs/>
          <w:color w:val="A5A5A5" w:themeColor="accent3"/>
        </w:rPr>
        <w:t>rata de succes a instituției gazdă în ceea ce privește atragerea fondurilor europene pentru care se efectuează stagiul</w:t>
      </w:r>
      <w:bookmarkEnd w:id="7"/>
      <w:r w:rsidRPr="00090B15">
        <w:rPr>
          <w:i/>
          <w:iCs/>
          <w:color w:val="A5A5A5" w:themeColor="accent3"/>
        </w:rPr>
        <w:t xml:space="preserve">. </w:t>
      </w:r>
    </w:p>
    <w:p w14:paraId="7332262E" w14:textId="2FF614D4" w:rsidR="00140408" w:rsidRPr="00090B15" w:rsidRDefault="00140408" w:rsidP="00140408">
      <w:pPr>
        <w:pBdr>
          <w:top w:val="nil"/>
          <w:left w:val="nil"/>
          <w:bottom w:val="nil"/>
          <w:right w:val="nil"/>
          <w:between w:val="nil"/>
        </w:pBdr>
        <w:spacing w:line="276" w:lineRule="auto"/>
        <w:ind w:right="-70"/>
        <w:jc w:val="both"/>
        <w:rPr>
          <w:b/>
        </w:rPr>
      </w:pPr>
      <w:r w:rsidRPr="00090B15">
        <w:rPr>
          <w:b/>
        </w:rPr>
        <w:t>Scrisoare de acceptare de</w:t>
      </w:r>
      <w:r w:rsidR="0069785C">
        <w:rPr>
          <w:b/>
        </w:rPr>
        <w:t xml:space="preserve"> la instituția gazdă</w:t>
      </w:r>
      <w:r w:rsidR="0088118D">
        <w:rPr>
          <w:b/>
        </w:rPr>
        <w:t>:</w:t>
      </w:r>
    </w:p>
    <w:p w14:paraId="2A56F0C3" w14:textId="1F6AFBD9" w:rsidR="00140408" w:rsidRPr="00090B15" w:rsidRDefault="00140408" w:rsidP="00140408">
      <w:pPr>
        <w:pBdr>
          <w:top w:val="nil"/>
          <w:left w:val="nil"/>
          <w:bottom w:val="nil"/>
          <w:right w:val="nil"/>
          <w:between w:val="nil"/>
        </w:pBdr>
        <w:spacing w:line="276" w:lineRule="auto"/>
        <w:ind w:right="-70"/>
        <w:jc w:val="both"/>
        <w:rPr>
          <w:i/>
          <w:color w:val="A5A5A5" w:themeColor="accent3"/>
        </w:rPr>
      </w:pPr>
      <w:r w:rsidRPr="00090B15">
        <w:rPr>
          <w:i/>
          <w:color w:val="A5A5A5" w:themeColor="accent3"/>
        </w:rPr>
        <w:t>Se va atașa scrisoarea de acceptare de la instituția gazdă sau alte documente justificative.</w:t>
      </w:r>
    </w:p>
    <w:p w14:paraId="4D45A4D3" w14:textId="25B9CDD0" w:rsidR="00140408" w:rsidRPr="00090B15" w:rsidRDefault="00140408" w:rsidP="00140408">
      <w:pPr>
        <w:pBdr>
          <w:top w:val="nil"/>
          <w:left w:val="nil"/>
          <w:bottom w:val="nil"/>
          <w:right w:val="nil"/>
          <w:between w:val="nil"/>
        </w:pBdr>
        <w:spacing w:line="276" w:lineRule="auto"/>
        <w:ind w:right="-70"/>
        <w:jc w:val="both"/>
        <w:rPr>
          <w:i/>
          <w:iCs/>
        </w:rPr>
      </w:pPr>
      <w:r w:rsidRPr="00090B15">
        <w:rPr>
          <w:b/>
          <w:iCs/>
        </w:rPr>
        <w:t xml:space="preserve">Descrierea </w:t>
      </w:r>
      <w:r w:rsidR="0069785C">
        <w:rPr>
          <w:b/>
          <w:iCs/>
        </w:rPr>
        <w:t>scopului desfășurării schimbului de personal</w:t>
      </w:r>
      <w:r w:rsidR="00111EB0">
        <w:rPr>
          <w:b/>
          <w:iCs/>
        </w:rPr>
        <w:t>:</w:t>
      </w:r>
    </w:p>
    <w:p w14:paraId="03D10E25" w14:textId="5983D67C" w:rsidR="00140408" w:rsidRPr="00090B15" w:rsidRDefault="00140408" w:rsidP="00140408">
      <w:pPr>
        <w:pBdr>
          <w:top w:val="nil"/>
          <w:left w:val="nil"/>
          <w:bottom w:val="nil"/>
          <w:right w:val="nil"/>
          <w:between w:val="nil"/>
        </w:pBdr>
        <w:spacing w:line="276" w:lineRule="auto"/>
        <w:ind w:right="-70"/>
        <w:jc w:val="both"/>
        <w:rPr>
          <w:i/>
          <w:iCs/>
          <w:color w:val="A5A5A5" w:themeColor="accent3"/>
        </w:rPr>
      </w:pPr>
      <w:r w:rsidRPr="00090B15">
        <w:rPr>
          <w:i/>
          <w:iCs/>
          <w:color w:val="A5A5A5" w:themeColor="accent3"/>
        </w:rPr>
        <w:t>În acest capitol se va realiza, în detaliu, o prezentare concisă a</w:t>
      </w:r>
      <w:r w:rsidR="0069785C">
        <w:rPr>
          <w:i/>
          <w:iCs/>
          <w:color w:val="A5A5A5" w:themeColor="accent3"/>
        </w:rPr>
        <w:t xml:space="preserve"> scopului principal al desfășurării schimbului de personal</w:t>
      </w:r>
      <w:r w:rsidRPr="00090B15">
        <w:rPr>
          <w:i/>
          <w:iCs/>
          <w:color w:val="A5A5A5" w:themeColor="accent3"/>
        </w:rPr>
        <w:t>, care să cuprindă toate informațiile relevante; va conține descrierea activi</w:t>
      </w:r>
      <w:r w:rsidR="0069785C">
        <w:rPr>
          <w:i/>
          <w:iCs/>
          <w:color w:val="A5A5A5" w:themeColor="accent3"/>
        </w:rPr>
        <w:t>tăților principale ale schimbului de personal care urmează a fi desfășurat</w:t>
      </w:r>
      <w:r w:rsidR="0014088A">
        <w:rPr>
          <w:i/>
          <w:iCs/>
          <w:color w:val="A5A5A5" w:themeColor="accent3"/>
        </w:rPr>
        <w:t>,</w:t>
      </w:r>
      <w:r w:rsidRPr="00090B15">
        <w:rPr>
          <w:i/>
          <w:iCs/>
          <w:color w:val="A5A5A5" w:themeColor="accent3"/>
        </w:rPr>
        <w:t xml:space="preserve"> rezultate</w:t>
      </w:r>
      <w:r w:rsidR="0014088A">
        <w:rPr>
          <w:i/>
          <w:iCs/>
          <w:color w:val="A5A5A5" w:themeColor="accent3"/>
        </w:rPr>
        <w:t xml:space="preserve"> așteptate</w:t>
      </w:r>
      <w:r w:rsidRPr="00090B15">
        <w:rPr>
          <w:i/>
          <w:iCs/>
          <w:color w:val="A5A5A5" w:themeColor="accent3"/>
        </w:rPr>
        <w:t>.</w:t>
      </w:r>
    </w:p>
    <w:p w14:paraId="443E8EA1" w14:textId="77777777" w:rsidR="00140408" w:rsidRPr="00640C9A" w:rsidRDefault="00140408" w:rsidP="00140408">
      <w:pPr>
        <w:pBdr>
          <w:top w:val="nil"/>
          <w:left w:val="nil"/>
          <w:bottom w:val="nil"/>
          <w:right w:val="nil"/>
          <w:between w:val="nil"/>
        </w:pBdr>
        <w:spacing w:line="276" w:lineRule="auto"/>
        <w:ind w:right="-70"/>
        <w:jc w:val="both"/>
        <w:rPr>
          <w:iCs/>
          <w:color w:val="B7B7B7"/>
          <w:sz w:val="12"/>
          <w:szCs w:val="12"/>
        </w:rPr>
      </w:pPr>
    </w:p>
    <w:tbl>
      <w:tblPr>
        <w:tblW w:w="908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082"/>
      </w:tblGrid>
      <w:tr w:rsidR="00140408" w:rsidRPr="00090B15" w14:paraId="1899670D" w14:textId="77777777" w:rsidTr="0088118D">
        <w:tc>
          <w:tcPr>
            <w:tcW w:w="9082" w:type="dxa"/>
            <w:shd w:val="clear" w:color="auto" w:fill="CCCCCC"/>
            <w:tcMar>
              <w:top w:w="100" w:type="dxa"/>
              <w:left w:w="100" w:type="dxa"/>
              <w:bottom w:w="100" w:type="dxa"/>
              <w:right w:w="100" w:type="dxa"/>
            </w:tcMar>
          </w:tcPr>
          <w:p w14:paraId="43A7D4BE" w14:textId="5B97D5E8" w:rsidR="00140408" w:rsidRPr="00090B15" w:rsidRDefault="0088118D" w:rsidP="007F541F">
            <w:pPr>
              <w:widowControl w:val="0"/>
              <w:numPr>
                <w:ilvl w:val="0"/>
                <w:numId w:val="13"/>
              </w:numPr>
              <w:pBdr>
                <w:top w:val="nil"/>
                <w:left w:val="nil"/>
                <w:bottom w:val="nil"/>
                <w:right w:val="nil"/>
                <w:between w:val="nil"/>
              </w:pBdr>
              <w:tabs>
                <w:tab w:val="left" w:pos="258"/>
              </w:tabs>
              <w:spacing w:line="276" w:lineRule="auto"/>
              <w:ind w:left="0" w:firstLine="0"/>
              <w:jc w:val="both"/>
              <w:rPr>
                <w:b/>
              </w:rPr>
            </w:pPr>
            <w:r>
              <w:rPr>
                <w:b/>
              </w:rPr>
              <w:t xml:space="preserve"> </w:t>
            </w:r>
            <w:r w:rsidR="00140408" w:rsidRPr="00090B15">
              <w:rPr>
                <w:b/>
              </w:rPr>
              <w:t>Informații privind costurile eligibile</w:t>
            </w:r>
          </w:p>
        </w:tc>
      </w:tr>
    </w:tbl>
    <w:p w14:paraId="1C419B4F" w14:textId="77777777" w:rsidR="00640C9A" w:rsidRPr="00640C9A" w:rsidRDefault="00640C9A" w:rsidP="00140408">
      <w:pPr>
        <w:tabs>
          <w:tab w:val="left" w:pos="709"/>
        </w:tabs>
        <w:spacing w:line="276" w:lineRule="auto"/>
        <w:ind w:right="-70"/>
        <w:jc w:val="both"/>
        <w:rPr>
          <w:sz w:val="12"/>
          <w:szCs w:val="12"/>
        </w:rPr>
      </w:pPr>
    </w:p>
    <w:p w14:paraId="50131206" w14:textId="1007BBEC" w:rsidR="00140408" w:rsidRDefault="0069785C" w:rsidP="00140408">
      <w:pPr>
        <w:tabs>
          <w:tab w:val="left" w:pos="709"/>
        </w:tabs>
        <w:spacing w:line="276" w:lineRule="auto"/>
        <w:ind w:right="-70"/>
        <w:jc w:val="both"/>
      </w:pPr>
      <w:r>
        <w:t>Pentru schimburile de personal (staff exchange) în organizații care se află pe primele locuri în ceea ce privește rata de proiecte Orizont acceptate sau care au experiență în redactarea de propuneri Orizont 2020 primite pozitiv</w:t>
      </w:r>
      <w:r w:rsidR="00140408" w:rsidRPr="00090B15">
        <w:t>, costurile eligibile lunare, în Euro, sunt după cum urmează:</w:t>
      </w:r>
    </w:p>
    <w:p w14:paraId="1BEFEB9C" w14:textId="77777777" w:rsidR="00640C9A" w:rsidRPr="00640C9A" w:rsidRDefault="00640C9A" w:rsidP="00140408">
      <w:pPr>
        <w:tabs>
          <w:tab w:val="left" w:pos="709"/>
        </w:tabs>
        <w:spacing w:line="276" w:lineRule="auto"/>
        <w:ind w:right="-70"/>
        <w:jc w:val="both"/>
        <w:rPr>
          <w:b/>
          <w:sz w:val="12"/>
          <w:szCs w:val="12"/>
        </w:rPr>
      </w:pPr>
    </w:p>
    <w:tbl>
      <w:tblPr>
        <w:tblW w:w="90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4606"/>
        <w:gridCol w:w="4456"/>
      </w:tblGrid>
      <w:tr w:rsidR="00140408" w:rsidRPr="00090B15" w14:paraId="014CDBD5" w14:textId="77777777" w:rsidTr="00140408">
        <w:tc>
          <w:tcPr>
            <w:tcW w:w="4606" w:type="dxa"/>
            <w:shd w:val="clear" w:color="auto" w:fill="auto"/>
            <w:tcMar>
              <w:top w:w="100" w:type="dxa"/>
              <w:left w:w="100" w:type="dxa"/>
              <w:bottom w:w="100" w:type="dxa"/>
              <w:right w:w="100" w:type="dxa"/>
            </w:tcMar>
          </w:tcPr>
          <w:p w14:paraId="06A741C8" w14:textId="51C39B90" w:rsidR="00140408" w:rsidRPr="00C1733A" w:rsidRDefault="00140408" w:rsidP="00BC3938">
            <w:pPr>
              <w:widowControl w:val="0"/>
              <w:spacing w:line="276" w:lineRule="auto"/>
              <w:ind w:left="33"/>
              <w:rPr>
                <w:b/>
                <w:bCs/>
              </w:rPr>
            </w:pPr>
            <w:r w:rsidRPr="00C1733A">
              <w:rPr>
                <w:b/>
                <w:bCs/>
              </w:rPr>
              <w:t xml:space="preserve">Costuri privind </w:t>
            </w:r>
            <w:r w:rsidR="00BC3938">
              <w:rPr>
                <w:b/>
                <w:bCs/>
              </w:rPr>
              <w:t>schimbul de personal (staff exchange)</w:t>
            </w:r>
          </w:p>
        </w:tc>
        <w:tc>
          <w:tcPr>
            <w:tcW w:w="4456" w:type="dxa"/>
            <w:shd w:val="clear" w:color="auto" w:fill="auto"/>
            <w:tcMar>
              <w:top w:w="100" w:type="dxa"/>
              <w:left w:w="100" w:type="dxa"/>
              <w:bottom w:w="100" w:type="dxa"/>
              <w:right w:w="100" w:type="dxa"/>
            </w:tcMar>
          </w:tcPr>
          <w:p w14:paraId="599341B6" w14:textId="3985E9FF" w:rsidR="00140408" w:rsidRPr="00C1733A" w:rsidRDefault="00140408" w:rsidP="00140408">
            <w:pPr>
              <w:widowControl w:val="0"/>
              <w:spacing w:line="276" w:lineRule="auto"/>
              <w:rPr>
                <w:b/>
                <w:bCs/>
              </w:rPr>
            </w:pPr>
            <w:r w:rsidRPr="00C1733A">
              <w:rPr>
                <w:b/>
                <w:bCs/>
              </w:rPr>
              <w:t>Suma</w:t>
            </w:r>
            <w:r w:rsidR="0088118D">
              <w:rPr>
                <w:b/>
                <w:bCs/>
              </w:rPr>
              <w:t xml:space="preserve"> (EUR)</w:t>
            </w:r>
          </w:p>
        </w:tc>
      </w:tr>
      <w:tr w:rsidR="00140408" w:rsidRPr="00090B15" w14:paraId="590C738A" w14:textId="77777777" w:rsidTr="00140408">
        <w:tc>
          <w:tcPr>
            <w:tcW w:w="4606" w:type="dxa"/>
            <w:shd w:val="clear" w:color="auto" w:fill="auto"/>
            <w:tcMar>
              <w:top w:w="100" w:type="dxa"/>
              <w:left w:w="100" w:type="dxa"/>
              <w:bottom w:w="100" w:type="dxa"/>
              <w:right w:w="100" w:type="dxa"/>
            </w:tcMar>
          </w:tcPr>
          <w:p w14:paraId="7C9A1F64" w14:textId="77777777" w:rsidR="00140408" w:rsidRPr="00090B15" w:rsidRDefault="00140408" w:rsidP="00140408">
            <w:pPr>
              <w:widowControl w:val="0"/>
              <w:spacing w:line="276" w:lineRule="auto"/>
            </w:pPr>
            <w:r w:rsidRPr="00090B15">
              <w:t>1. Cazare</w:t>
            </w:r>
          </w:p>
        </w:tc>
        <w:tc>
          <w:tcPr>
            <w:tcW w:w="4456" w:type="dxa"/>
            <w:shd w:val="clear" w:color="auto" w:fill="auto"/>
            <w:tcMar>
              <w:top w:w="100" w:type="dxa"/>
              <w:left w:w="100" w:type="dxa"/>
              <w:bottom w:w="100" w:type="dxa"/>
              <w:right w:w="100" w:type="dxa"/>
            </w:tcMar>
          </w:tcPr>
          <w:p w14:paraId="3FB33531" w14:textId="2AAB9E35" w:rsidR="00140408" w:rsidRPr="00090B15" w:rsidRDefault="009F3348" w:rsidP="0088118D">
            <w:pPr>
              <w:widowControl w:val="0"/>
              <w:spacing w:line="276" w:lineRule="auto"/>
            </w:pPr>
            <w:r>
              <w:t>800</w:t>
            </w:r>
            <w:r w:rsidR="00140408" w:rsidRPr="00090B15">
              <w:t xml:space="preserve"> </w:t>
            </w:r>
          </w:p>
        </w:tc>
      </w:tr>
      <w:tr w:rsidR="00140408" w:rsidRPr="00090B15" w14:paraId="21BB5B3D" w14:textId="77777777" w:rsidTr="00140408">
        <w:tc>
          <w:tcPr>
            <w:tcW w:w="4606" w:type="dxa"/>
            <w:shd w:val="clear" w:color="auto" w:fill="auto"/>
            <w:tcMar>
              <w:top w:w="100" w:type="dxa"/>
              <w:left w:w="100" w:type="dxa"/>
              <w:bottom w:w="100" w:type="dxa"/>
              <w:right w:w="100" w:type="dxa"/>
            </w:tcMar>
          </w:tcPr>
          <w:p w14:paraId="4DB94DB3" w14:textId="77777777" w:rsidR="00140408" w:rsidRPr="00090B15" w:rsidRDefault="00140408" w:rsidP="00140408">
            <w:pPr>
              <w:widowControl w:val="0"/>
              <w:spacing w:line="276" w:lineRule="auto"/>
            </w:pPr>
            <w:r w:rsidRPr="00090B15">
              <w:t>2. Transport</w:t>
            </w:r>
          </w:p>
        </w:tc>
        <w:tc>
          <w:tcPr>
            <w:tcW w:w="4456" w:type="dxa"/>
            <w:shd w:val="clear" w:color="auto" w:fill="auto"/>
            <w:tcMar>
              <w:top w:w="100" w:type="dxa"/>
              <w:left w:w="100" w:type="dxa"/>
              <w:bottom w:w="100" w:type="dxa"/>
              <w:right w:w="100" w:type="dxa"/>
            </w:tcMar>
          </w:tcPr>
          <w:p w14:paraId="58E69A54" w14:textId="17D41043" w:rsidR="00140408" w:rsidRPr="00090B15" w:rsidRDefault="009F3348" w:rsidP="0088118D">
            <w:pPr>
              <w:widowControl w:val="0"/>
              <w:spacing w:line="276" w:lineRule="auto"/>
            </w:pPr>
            <w:r>
              <w:t>4</w:t>
            </w:r>
            <w:r w:rsidR="00140408" w:rsidRPr="00090B15">
              <w:t xml:space="preserve">00 </w:t>
            </w:r>
          </w:p>
        </w:tc>
      </w:tr>
      <w:tr w:rsidR="00140408" w:rsidRPr="00090B15" w14:paraId="7F5C7C1C" w14:textId="77777777" w:rsidTr="00140408">
        <w:tc>
          <w:tcPr>
            <w:tcW w:w="4606" w:type="dxa"/>
            <w:shd w:val="clear" w:color="auto" w:fill="auto"/>
            <w:tcMar>
              <w:top w:w="100" w:type="dxa"/>
              <w:left w:w="100" w:type="dxa"/>
              <w:bottom w:w="100" w:type="dxa"/>
              <w:right w:w="100" w:type="dxa"/>
            </w:tcMar>
          </w:tcPr>
          <w:p w14:paraId="2BA7FB05" w14:textId="77777777" w:rsidR="00140408" w:rsidRPr="00090B15" w:rsidRDefault="00140408" w:rsidP="00140408">
            <w:pPr>
              <w:widowControl w:val="0"/>
              <w:spacing w:line="276" w:lineRule="auto"/>
            </w:pPr>
            <w:r w:rsidRPr="00090B15">
              <w:t>3. Diurnă</w:t>
            </w:r>
          </w:p>
        </w:tc>
        <w:tc>
          <w:tcPr>
            <w:tcW w:w="4456" w:type="dxa"/>
            <w:shd w:val="clear" w:color="auto" w:fill="auto"/>
            <w:tcMar>
              <w:top w:w="100" w:type="dxa"/>
              <w:left w:w="100" w:type="dxa"/>
              <w:bottom w:w="100" w:type="dxa"/>
              <w:right w:w="100" w:type="dxa"/>
            </w:tcMar>
          </w:tcPr>
          <w:p w14:paraId="6655A9B5" w14:textId="64708536" w:rsidR="00140408" w:rsidRPr="00090B15" w:rsidRDefault="00140408" w:rsidP="0088118D">
            <w:pPr>
              <w:widowControl w:val="0"/>
              <w:spacing w:line="276" w:lineRule="auto"/>
            </w:pPr>
            <w:r w:rsidRPr="00090B15">
              <w:t>1</w:t>
            </w:r>
            <w:r w:rsidR="0088118D">
              <w:t>.</w:t>
            </w:r>
            <w:r w:rsidRPr="00090B15">
              <w:t xml:space="preserve">600 </w:t>
            </w:r>
          </w:p>
        </w:tc>
      </w:tr>
      <w:tr w:rsidR="00140408" w:rsidRPr="00090B15" w14:paraId="279D4476" w14:textId="77777777" w:rsidTr="00140408">
        <w:trPr>
          <w:trHeight w:val="215"/>
        </w:trPr>
        <w:tc>
          <w:tcPr>
            <w:tcW w:w="4606" w:type="dxa"/>
            <w:shd w:val="clear" w:color="auto" w:fill="auto"/>
            <w:tcMar>
              <w:top w:w="100" w:type="dxa"/>
              <w:left w:w="100" w:type="dxa"/>
              <w:bottom w:w="100" w:type="dxa"/>
              <w:right w:w="100" w:type="dxa"/>
            </w:tcMar>
          </w:tcPr>
          <w:p w14:paraId="1A124BF0" w14:textId="77777777" w:rsidR="00140408" w:rsidRPr="00090B15" w:rsidRDefault="00140408" w:rsidP="00140408">
            <w:pPr>
              <w:widowControl w:val="0"/>
              <w:spacing w:line="276" w:lineRule="auto"/>
            </w:pPr>
            <w:r w:rsidRPr="00090B15">
              <w:t>4. Alocație familială</w:t>
            </w:r>
          </w:p>
        </w:tc>
        <w:tc>
          <w:tcPr>
            <w:tcW w:w="4456" w:type="dxa"/>
            <w:shd w:val="clear" w:color="auto" w:fill="auto"/>
            <w:tcMar>
              <w:top w:w="100" w:type="dxa"/>
              <w:left w:w="100" w:type="dxa"/>
              <w:bottom w:w="100" w:type="dxa"/>
              <w:right w:w="100" w:type="dxa"/>
            </w:tcMar>
          </w:tcPr>
          <w:p w14:paraId="4AF80323" w14:textId="006561F2" w:rsidR="00140408" w:rsidRPr="00090B15" w:rsidRDefault="00111EB0" w:rsidP="00111EB0">
            <w:pPr>
              <w:widowControl w:val="0"/>
              <w:spacing w:line="276" w:lineRule="auto"/>
            </w:pPr>
            <w:r>
              <w:t>500</w:t>
            </w:r>
          </w:p>
        </w:tc>
      </w:tr>
    </w:tbl>
    <w:p w14:paraId="528B9195" w14:textId="77777777" w:rsidR="00140408" w:rsidRPr="00090B15" w:rsidRDefault="00140408" w:rsidP="00140408">
      <w:pPr>
        <w:pBdr>
          <w:top w:val="nil"/>
          <w:left w:val="nil"/>
          <w:bottom w:val="nil"/>
          <w:right w:val="nil"/>
          <w:between w:val="nil"/>
        </w:pBdr>
        <w:spacing w:line="276" w:lineRule="auto"/>
        <w:ind w:right="-70"/>
        <w:jc w:val="both"/>
        <w:rPr>
          <w:i/>
          <w:color w:val="B7B7B7"/>
        </w:rPr>
      </w:pPr>
    </w:p>
    <w:p w14:paraId="36CDC85D" w14:textId="6488F427" w:rsidR="00140408" w:rsidRPr="009F3348" w:rsidRDefault="00140408" w:rsidP="007F541F">
      <w:pPr>
        <w:pStyle w:val="ListParagraph"/>
        <w:numPr>
          <w:ilvl w:val="0"/>
          <w:numId w:val="26"/>
        </w:numPr>
        <w:spacing w:line="276" w:lineRule="auto"/>
        <w:jc w:val="both"/>
        <w:rPr>
          <w:b/>
          <w:i/>
          <w:sz w:val="22"/>
        </w:rPr>
      </w:pPr>
      <w:bookmarkStart w:id="8" w:name="_Hlk104283966"/>
      <w:r w:rsidRPr="009F3348">
        <w:rPr>
          <w:b/>
          <w:i/>
          <w:color w:val="000000" w:themeColor="text1"/>
          <w:sz w:val="22"/>
        </w:rPr>
        <w:t xml:space="preserve">Voucherele sunt considerate eligibile, dacă propunerea de proiect depusă în cadrul competiției Orizont Europa pentru care a fost scris proiectul este declarată eligibilă </w:t>
      </w:r>
      <w:r w:rsidRPr="009F3348">
        <w:rPr>
          <w:b/>
          <w:i/>
          <w:sz w:val="22"/>
        </w:rPr>
        <w:t xml:space="preserve">și </w:t>
      </w:r>
      <w:r w:rsidR="009F3348" w:rsidRPr="009F3348">
        <w:rPr>
          <w:b/>
          <w:i/>
          <w:sz w:val="22"/>
        </w:rPr>
        <w:t>îndeplinește cel puțin un criteriu de atribuire (award criteria) al competiției la care participă</w:t>
      </w:r>
    </w:p>
    <w:p w14:paraId="092CA33A" w14:textId="2A9A9C78" w:rsidR="00140408" w:rsidRPr="009F3348" w:rsidRDefault="00140408" w:rsidP="007F541F">
      <w:pPr>
        <w:pStyle w:val="ListParagraph"/>
        <w:numPr>
          <w:ilvl w:val="0"/>
          <w:numId w:val="26"/>
        </w:numPr>
        <w:pBdr>
          <w:top w:val="nil"/>
          <w:left w:val="nil"/>
          <w:bottom w:val="nil"/>
          <w:right w:val="nil"/>
          <w:between w:val="nil"/>
        </w:pBdr>
        <w:spacing w:line="276" w:lineRule="auto"/>
        <w:ind w:right="-70"/>
        <w:jc w:val="both"/>
        <w:rPr>
          <w:b/>
          <w:bCs/>
          <w:i/>
          <w:sz w:val="22"/>
          <w:lang w:val="ro-RO"/>
        </w:rPr>
      </w:pPr>
      <w:r w:rsidRPr="009F3348">
        <w:rPr>
          <w:b/>
          <w:bCs/>
          <w:i/>
          <w:sz w:val="22"/>
          <w:lang w:val="ro-RO"/>
        </w:rPr>
        <w:t>Completarea informațiilor cuprinse în cererea de finanțare nu va depăși max. 8 pagini</w:t>
      </w:r>
      <w:bookmarkEnd w:id="8"/>
      <w:r w:rsidR="0014088A" w:rsidRPr="009F3348">
        <w:rPr>
          <w:b/>
          <w:bCs/>
          <w:i/>
          <w:sz w:val="22"/>
          <w:lang w:val="ro-RO"/>
        </w:rPr>
        <w:t>.</w:t>
      </w:r>
    </w:p>
    <w:p w14:paraId="0BE2F3DA" w14:textId="1E2D42EE" w:rsidR="004A3906" w:rsidRPr="009F3348" w:rsidRDefault="00140408" w:rsidP="007F541F">
      <w:pPr>
        <w:pStyle w:val="ListParagraph"/>
        <w:numPr>
          <w:ilvl w:val="0"/>
          <w:numId w:val="26"/>
        </w:numPr>
        <w:pBdr>
          <w:top w:val="nil"/>
          <w:left w:val="nil"/>
          <w:bottom w:val="nil"/>
          <w:right w:val="nil"/>
          <w:between w:val="nil"/>
        </w:pBdr>
        <w:spacing w:line="276" w:lineRule="auto"/>
        <w:ind w:right="-70"/>
        <w:jc w:val="both"/>
        <w:rPr>
          <w:b/>
          <w:bCs/>
          <w:i/>
          <w:sz w:val="22"/>
          <w:lang w:val="ro-RO"/>
        </w:rPr>
      </w:pPr>
      <w:r w:rsidRPr="009F3348">
        <w:rPr>
          <w:b/>
          <w:bCs/>
          <w:i/>
          <w:sz w:val="22"/>
          <w:lang w:val="ro-RO"/>
        </w:rPr>
        <w:t>Documentele as</w:t>
      </w:r>
      <w:r w:rsidR="0044401B" w:rsidRPr="009F3348">
        <w:rPr>
          <w:b/>
          <w:bCs/>
          <w:i/>
          <w:sz w:val="22"/>
          <w:lang w:val="ro-RO"/>
        </w:rPr>
        <w:t>ociate cererii de finanțare</w:t>
      </w:r>
      <w:r w:rsidRPr="009F3348">
        <w:rPr>
          <w:b/>
          <w:bCs/>
          <w:i/>
          <w:sz w:val="22"/>
          <w:lang w:val="ro-RO"/>
        </w:rPr>
        <w:t xml:space="preserve"> sunt s</w:t>
      </w:r>
      <w:r w:rsidR="0014088A" w:rsidRPr="009F3348">
        <w:rPr>
          <w:b/>
          <w:bCs/>
          <w:i/>
          <w:sz w:val="22"/>
          <w:lang w:val="ro-RO"/>
        </w:rPr>
        <w:t xml:space="preserve">emnate de către instituția la care este angajat beneficiarul </w:t>
      </w:r>
      <w:r w:rsidR="0069785C" w:rsidRPr="009F3348">
        <w:rPr>
          <w:b/>
          <w:bCs/>
          <w:i/>
          <w:sz w:val="22"/>
          <w:lang w:val="ro-RO"/>
        </w:rPr>
        <w:t>schimbului de personal</w:t>
      </w:r>
      <w:r w:rsidR="0014088A" w:rsidRPr="009F3348">
        <w:rPr>
          <w:b/>
          <w:bCs/>
          <w:i/>
          <w:sz w:val="22"/>
          <w:lang w:val="ro-RO"/>
        </w:rPr>
        <w:t>,</w:t>
      </w:r>
      <w:r w:rsidRPr="009F3348">
        <w:rPr>
          <w:b/>
          <w:bCs/>
          <w:i/>
          <w:sz w:val="22"/>
          <w:lang w:val="ro-RO"/>
        </w:rPr>
        <w:t xml:space="preserve"> folosind semnătura electronică.</w:t>
      </w:r>
    </w:p>
    <w:p w14:paraId="65669EF8" w14:textId="7DB1C6B2" w:rsidR="005C2FEF" w:rsidRPr="00A44215" w:rsidRDefault="005C2FEF" w:rsidP="005C2FEF">
      <w:pPr>
        <w:pStyle w:val="P68B1DB1-Heading114"/>
        <w:jc w:val="both"/>
      </w:pPr>
      <w:bookmarkStart w:id="9" w:name="_Toc172625518"/>
      <w:r w:rsidRPr="00A44215">
        <w:rPr>
          <w:szCs w:val="24"/>
          <w:lang w:val="ro-RO"/>
        </w:rPr>
        <w:lastRenderedPageBreak/>
        <w:t xml:space="preserve">ANEXA 2.1  - </w:t>
      </w:r>
      <w:r w:rsidR="006F5D30" w:rsidRPr="00A44215">
        <w:t>Application for funding Activity</w:t>
      </w:r>
      <w:r w:rsidRPr="00A44215">
        <w:t xml:space="preserve"> A2 – “staff-exchange in R &amp; D &amp; I organisations in the European Union with experience in writing and implementing projects funded under the European Union RDI Framework Programmes Horizon 2020 or/and Horizon Europe”</w:t>
      </w:r>
      <w:bookmarkEnd w:id="9"/>
      <w:r w:rsidRPr="00A44215">
        <w:t xml:space="preserve"> </w:t>
      </w:r>
    </w:p>
    <w:p w14:paraId="2CED6C2F" w14:textId="5173BA78" w:rsidR="005C2FEF" w:rsidRPr="00A44215" w:rsidRDefault="005C2FEF" w:rsidP="005C2FEF">
      <w:pPr>
        <w:pStyle w:val="P68B1DB1-Normal2"/>
        <w:spacing w:line="276" w:lineRule="auto"/>
        <w:jc w:val="both"/>
      </w:pPr>
      <w:r w:rsidRPr="00A44215">
        <w:t>Identifier: NRRP</w:t>
      </w:r>
      <w:r w:rsidR="00E66C69">
        <w:t xml:space="preserve"> </w:t>
      </w:r>
      <w:r w:rsidR="00E66C69" w:rsidRPr="00A44215">
        <w:t xml:space="preserve">– </w:t>
      </w:r>
      <w:r w:rsidR="00E66C69">
        <w:t xml:space="preserve"> III</w:t>
      </w:r>
      <w:r w:rsidRPr="00A44215">
        <w:t xml:space="preserve"> – C9-202</w:t>
      </w:r>
      <w:r w:rsidR="006F5D30" w:rsidRPr="00A44215">
        <w:t>4</w:t>
      </w:r>
      <w:r w:rsidR="00E66C69">
        <w:t xml:space="preserve"> – I6 </w:t>
      </w:r>
    </w:p>
    <w:p w14:paraId="2B5C039E" w14:textId="77777777" w:rsidR="005C2FEF" w:rsidRDefault="005C2FEF" w:rsidP="005C2FEF">
      <w:pPr>
        <w:pStyle w:val="P68B1DB1-Normal19"/>
        <w:spacing w:line="276" w:lineRule="auto"/>
        <w:jc w:val="both"/>
      </w:pPr>
      <w:r>
        <w:t xml:space="preserve"> </w:t>
      </w:r>
    </w:p>
    <w:p w14:paraId="04039540" w14:textId="77777777" w:rsidR="005C2FEF" w:rsidRDefault="005C2FEF" w:rsidP="005C2FEF">
      <w:pPr>
        <w:pStyle w:val="P68B1DB1-Normal17"/>
        <w:spacing w:line="276" w:lineRule="auto"/>
        <w:ind w:right="-70"/>
        <w:jc w:val="both"/>
      </w:pPr>
      <w:r>
        <w:t>The document uses 12 point Times New Roman characters, spacing between 1.5 lines and 2 cm edges. Both the black text marking the mandatory information and sections of the application and the grey text containing instructions for completion will be maintained.</w:t>
      </w:r>
    </w:p>
    <w:p w14:paraId="18816B5B" w14:textId="77777777" w:rsidR="005C2FEF" w:rsidRDefault="005C2FEF" w:rsidP="005C2FEF">
      <w:pPr>
        <w:spacing w:line="276" w:lineRule="auto"/>
        <w:ind w:right="-70"/>
        <w:jc w:val="both"/>
        <w:rPr>
          <w:sz w:val="12"/>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072"/>
      </w:tblGrid>
      <w:tr w:rsidR="005C2FEF" w14:paraId="7A606275" w14:textId="77777777" w:rsidTr="006B07F2">
        <w:tc>
          <w:tcPr>
            <w:tcW w:w="9072" w:type="dxa"/>
            <w:shd w:val="clear" w:color="auto" w:fill="CCCCCC"/>
            <w:tcMar>
              <w:top w:w="100" w:type="dxa"/>
              <w:left w:w="100" w:type="dxa"/>
              <w:bottom w:w="100" w:type="dxa"/>
              <w:right w:w="100" w:type="dxa"/>
            </w:tcMar>
          </w:tcPr>
          <w:p w14:paraId="380030E4" w14:textId="77777777" w:rsidR="005C2FEF" w:rsidRDefault="005C2FEF" w:rsidP="005C2FEF">
            <w:pPr>
              <w:pStyle w:val="P68B1DB1-Normal2"/>
              <w:widowControl w:val="0"/>
              <w:numPr>
                <w:ilvl w:val="0"/>
                <w:numId w:val="2"/>
              </w:numPr>
              <w:pBdr>
                <w:top w:val="nil"/>
                <w:left w:val="nil"/>
                <w:bottom w:val="nil"/>
                <w:right w:val="nil"/>
                <w:between w:val="nil"/>
              </w:pBdr>
              <w:shd w:val="clear" w:color="auto" w:fill="CCCCCC"/>
              <w:tabs>
                <w:tab w:val="left" w:pos="258"/>
              </w:tabs>
              <w:spacing w:line="276" w:lineRule="auto"/>
              <w:ind w:left="0" w:firstLine="0"/>
              <w:jc w:val="both"/>
            </w:pPr>
            <w:r>
              <w:t>Information on staff exchange:</w:t>
            </w:r>
          </w:p>
        </w:tc>
      </w:tr>
    </w:tbl>
    <w:p w14:paraId="5EAE1538" w14:textId="77777777" w:rsidR="005C2FEF" w:rsidRDefault="005C2FEF" w:rsidP="005C2FEF">
      <w:pPr>
        <w:pBdr>
          <w:top w:val="nil"/>
          <w:left w:val="nil"/>
          <w:bottom w:val="nil"/>
          <w:right w:val="nil"/>
          <w:between w:val="nil"/>
        </w:pBdr>
        <w:spacing w:line="276" w:lineRule="auto"/>
        <w:ind w:right="-70"/>
        <w:jc w:val="both"/>
        <w:rPr>
          <w:b/>
          <w:sz w:val="12"/>
        </w:rPr>
      </w:pPr>
    </w:p>
    <w:p w14:paraId="5770E2C7" w14:textId="77777777" w:rsidR="005C2FEF" w:rsidRDefault="005C2FEF" w:rsidP="005C2FEF">
      <w:pPr>
        <w:pStyle w:val="P68B1DB1-Normal2"/>
        <w:pBdr>
          <w:top w:val="nil"/>
          <w:left w:val="nil"/>
          <w:bottom w:val="nil"/>
          <w:right w:val="nil"/>
          <w:between w:val="nil"/>
        </w:pBdr>
        <w:spacing w:line="276" w:lineRule="auto"/>
        <w:ind w:right="-70"/>
        <w:jc w:val="both"/>
      </w:pPr>
      <w:r>
        <w:t>The institution where the staff exchange takes place:</w:t>
      </w:r>
    </w:p>
    <w:p w14:paraId="20B8D98A" w14:textId="77777777" w:rsidR="005C2FEF" w:rsidRDefault="005C2FEF" w:rsidP="005C2FEF">
      <w:pPr>
        <w:pStyle w:val="P68B1DB1-Normal2"/>
        <w:pBdr>
          <w:top w:val="nil"/>
          <w:left w:val="nil"/>
          <w:bottom w:val="nil"/>
          <w:right w:val="nil"/>
          <w:between w:val="nil"/>
        </w:pBdr>
        <w:spacing w:line="276" w:lineRule="auto"/>
        <w:ind w:right="-70"/>
        <w:jc w:val="both"/>
      </w:pPr>
      <w:r>
        <w:t xml:space="preserve">Duration (in months): </w:t>
      </w:r>
    </w:p>
    <w:p w14:paraId="6E7E5687" w14:textId="77777777" w:rsidR="005C2FEF" w:rsidRDefault="005C2FEF" w:rsidP="005C2FEF">
      <w:pPr>
        <w:pStyle w:val="P68B1DB1-Normal2"/>
        <w:pBdr>
          <w:top w:val="nil"/>
          <w:left w:val="nil"/>
          <w:bottom w:val="nil"/>
          <w:right w:val="nil"/>
          <w:between w:val="nil"/>
        </w:pBdr>
        <w:spacing w:line="276" w:lineRule="auto"/>
        <w:ind w:right="-70"/>
        <w:jc w:val="both"/>
      </w:pPr>
      <w:r>
        <w:t>Specific area of the 3 pillars of Horizon Europe:</w:t>
      </w:r>
    </w:p>
    <w:p w14:paraId="7FCA593F" w14:textId="77777777" w:rsidR="005C2FEF" w:rsidRDefault="005C2FEF" w:rsidP="005C2FEF">
      <w:pPr>
        <w:pStyle w:val="P68B1DB1-Normal2"/>
        <w:pBdr>
          <w:top w:val="nil"/>
          <w:left w:val="nil"/>
          <w:bottom w:val="nil"/>
          <w:right w:val="nil"/>
          <w:between w:val="nil"/>
        </w:pBdr>
        <w:spacing w:line="276" w:lineRule="auto"/>
        <w:ind w:right="-70"/>
        <w:jc w:val="both"/>
      </w:pPr>
      <w:r>
        <w:t>Field:</w:t>
      </w:r>
    </w:p>
    <w:p w14:paraId="10CECEC9" w14:textId="77777777" w:rsidR="005C2FEF" w:rsidRDefault="005C2FEF" w:rsidP="005C2FEF">
      <w:pPr>
        <w:pStyle w:val="P68B1DB1-Normal2"/>
        <w:pBdr>
          <w:top w:val="nil"/>
          <w:left w:val="nil"/>
          <w:bottom w:val="nil"/>
          <w:right w:val="nil"/>
          <w:between w:val="nil"/>
        </w:pBdr>
        <w:spacing w:line="276" w:lineRule="auto"/>
        <w:ind w:right="-70"/>
        <w:jc w:val="both"/>
      </w:pPr>
      <w:r>
        <w:t>Subdomain:</w:t>
      </w:r>
    </w:p>
    <w:p w14:paraId="68DFA319" w14:textId="77777777" w:rsidR="005C2FEF" w:rsidRDefault="005C2FEF" w:rsidP="005C2FEF">
      <w:pPr>
        <w:pBdr>
          <w:top w:val="nil"/>
          <w:left w:val="nil"/>
          <w:bottom w:val="nil"/>
          <w:right w:val="nil"/>
          <w:between w:val="nil"/>
        </w:pBdr>
        <w:spacing w:line="276" w:lineRule="auto"/>
        <w:ind w:right="-70"/>
        <w:jc w:val="both"/>
        <w:rPr>
          <w:b/>
          <w:sz w:val="12"/>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5C2FEF" w14:paraId="7AC8D375" w14:textId="77777777" w:rsidTr="006B07F2">
        <w:tc>
          <w:tcPr>
            <w:tcW w:w="9172" w:type="dxa"/>
            <w:shd w:val="clear" w:color="auto" w:fill="CCCCCC"/>
            <w:tcMar>
              <w:top w:w="100" w:type="dxa"/>
              <w:left w:w="100" w:type="dxa"/>
              <w:bottom w:w="100" w:type="dxa"/>
              <w:right w:w="100" w:type="dxa"/>
            </w:tcMar>
          </w:tcPr>
          <w:p w14:paraId="6680EB1E" w14:textId="77777777" w:rsidR="005C2FEF" w:rsidRDefault="005C2FEF" w:rsidP="005C2FEF">
            <w:pPr>
              <w:pStyle w:val="P68B1DB1-Normal2"/>
              <w:widowControl w:val="0"/>
              <w:numPr>
                <w:ilvl w:val="0"/>
                <w:numId w:val="2"/>
              </w:numPr>
              <w:pBdr>
                <w:top w:val="nil"/>
                <w:left w:val="nil"/>
                <w:bottom w:val="nil"/>
                <w:right w:val="nil"/>
                <w:between w:val="nil"/>
              </w:pBdr>
              <w:tabs>
                <w:tab w:val="left" w:pos="258"/>
              </w:tabs>
              <w:spacing w:line="276" w:lineRule="auto"/>
              <w:ind w:left="0" w:firstLine="0"/>
              <w:jc w:val="both"/>
            </w:pPr>
            <w:r>
              <w:t>Information on the participating person (beneficiary of the staff exchange)</w:t>
            </w:r>
          </w:p>
        </w:tc>
      </w:tr>
    </w:tbl>
    <w:p w14:paraId="05652F7C" w14:textId="77777777" w:rsidR="005C2FEF" w:rsidRDefault="005C2FEF" w:rsidP="005C2FEF">
      <w:pPr>
        <w:spacing w:line="276" w:lineRule="auto"/>
        <w:ind w:right="-70"/>
        <w:jc w:val="both"/>
        <w:rPr>
          <w:b/>
          <w:sz w:val="12"/>
        </w:rPr>
      </w:pPr>
    </w:p>
    <w:p w14:paraId="15DB64D1" w14:textId="77777777" w:rsidR="005C2FEF" w:rsidRDefault="005C2FEF" w:rsidP="005C2FEF">
      <w:pPr>
        <w:pStyle w:val="P68B1DB1-Normal2"/>
        <w:spacing w:line="276" w:lineRule="auto"/>
        <w:ind w:right="-70"/>
        <w:jc w:val="both"/>
      </w:pPr>
      <w:r>
        <w:t>Name:</w:t>
      </w:r>
    </w:p>
    <w:p w14:paraId="1CB76551" w14:textId="77777777" w:rsidR="005C2FEF" w:rsidRDefault="005C2FEF" w:rsidP="005C2FEF">
      <w:pPr>
        <w:pStyle w:val="P68B1DB1-Normal2"/>
        <w:spacing w:line="276" w:lineRule="auto"/>
        <w:ind w:right="-70"/>
        <w:jc w:val="both"/>
      </w:pPr>
      <w:r>
        <w:t>Previous names (if applicable):</w:t>
      </w:r>
    </w:p>
    <w:p w14:paraId="42B6A187" w14:textId="77777777" w:rsidR="005C2FEF" w:rsidRDefault="005C2FEF" w:rsidP="005C2FEF">
      <w:pPr>
        <w:pStyle w:val="P68B1DB1-Normal2"/>
        <w:spacing w:line="276" w:lineRule="auto"/>
        <w:ind w:right="-70"/>
        <w:jc w:val="both"/>
      </w:pPr>
      <w:r>
        <w:t>Surname:</w:t>
      </w:r>
    </w:p>
    <w:p w14:paraId="735F8E5C" w14:textId="77777777" w:rsidR="005C2FEF" w:rsidRDefault="005C2FEF" w:rsidP="005C2FEF">
      <w:pPr>
        <w:pStyle w:val="P68B1DB1-Normal2"/>
        <w:spacing w:line="276" w:lineRule="auto"/>
        <w:ind w:right="-70"/>
        <w:jc w:val="both"/>
      </w:pPr>
      <w:r>
        <w:t xml:space="preserve">Date of birth: </w:t>
      </w:r>
    </w:p>
    <w:p w14:paraId="33E542DA" w14:textId="77777777" w:rsidR="005C2FEF" w:rsidRDefault="005C2FEF" w:rsidP="005C2FEF">
      <w:pPr>
        <w:pStyle w:val="P68B1DB1-Normal2"/>
        <w:spacing w:line="276" w:lineRule="auto"/>
        <w:ind w:right="-70"/>
        <w:jc w:val="both"/>
      </w:pPr>
      <w:r>
        <w:t>Doctor of the year</w:t>
      </w:r>
      <w:r>
        <w:rPr>
          <w:color w:val="999999"/>
        </w:rPr>
        <w:t xml:space="preserve"> </w:t>
      </w:r>
      <w:r>
        <w:t>(if applicable):</w:t>
      </w:r>
    </w:p>
    <w:p w14:paraId="7D428088" w14:textId="77777777" w:rsidR="005C2FEF" w:rsidRDefault="005C2FEF" w:rsidP="005C2FEF">
      <w:pPr>
        <w:pStyle w:val="P68B1DB1-Normal2"/>
        <w:spacing w:line="276" w:lineRule="auto"/>
        <w:ind w:right="-70"/>
        <w:jc w:val="both"/>
      </w:pPr>
      <w:r>
        <w:t>Contact details:</w:t>
      </w:r>
    </w:p>
    <w:p w14:paraId="7B49CB5A" w14:textId="77777777" w:rsidR="005C2FEF" w:rsidRDefault="005C2FEF" w:rsidP="005C2FEF">
      <w:pPr>
        <w:spacing w:line="276" w:lineRule="auto"/>
        <w:ind w:right="-70"/>
        <w:jc w:val="both"/>
        <w:rPr>
          <w:i/>
        </w:rPr>
      </w:pPr>
      <w:r>
        <w:rPr>
          <w:b/>
        </w:rPr>
        <w:t>Curriculum Vitae of the applicant</w:t>
      </w:r>
      <w:r>
        <w:t xml:space="preserve"> </w:t>
      </w:r>
      <w:r>
        <w:rPr>
          <w:i/>
        </w:rPr>
        <w:t>(insert link/webpage)</w:t>
      </w:r>
    </w:p>
    <w:p w14:paraId="590B35E7" w14:textId="77777777" w:rsidR="005C2FEF" w:rsidRDefault="005C2FEF" w:rsidP="005C2FEF">
      <w:pPr>
        <w:pStyle w:val="P68B1DB1-Normal20"/>
        <w:spacing w:line="276" w:lineRule="auto"/>
        <w:ind w:right="-70"/>
        <w:jc w:val="both"/>
      </w:pPr>
      <w:r>
        <w:t>The CV should include information on the academic and research profile of the applicant.</w:t>
      </w:r>
    </w:p>
    <w:p w14:paraId="1E1FC2A6" w14:textId="77777777" w:rsidR="005C2FEF" w:rsidRDefault="005C2FEF" w:rsidP="005C2FEF">
      <w:pPr>
        <w:tabs>
          <w:tab w:val="left" w:pos="709"/>
        </w:tabs>
        <w:spacing w:line="276" w:lineRule="auto"/>
        <w:ind w:right="-70"/>
        <w:jc w:val="both"/>
        <w:rPr>
          <w:sz w:val="12"/>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5C2FEF" w14:paraId="673070C2" w14:textId="77777777" w:rsidTr="006B07F2">
        <w:tc>
          <w:tcPr>
            <w:tcW w:w="9172" w:type="dxa"/>
            <w:shd w:val="clear" w:color="auto" w:fill="CCCCCC"/>
            <w:tcMar>
              <w:top w:w="100" w:type="dxa"/>
              <w:left w:w="100" w:type="dxa"/>
              <w:bottom w:w="100" w:type="dxa"/>
              <w:right w:w="100" w:type="dxa"/>
            </w:tcMar>
          </w:tcPr>
          <w:p w14:paraId="437B2B14" w14:textId="77777777" w:rsidR="005C2FEF" w:rsidRDefault="005C2FEF" w:rsidP="005C2FEF">
            <w:pPr>
              <w:pStyle w:val="P68B1DB1-Normal2"/>
              <w:widowControl w:val="0"/>
              <w:numPr>
                <w:ilvl w:val="0"/>
                <w:numId w:val="2"/>
              </w:numPr>
              <w:pBdr>
                <w:top w:val="nil"/>
                <w:left w:val="nil"/>
                <w:bottom w:val="nil"/>
                <w:right w:val="nil"/>
                <w:between w:val="nil"/>
              </w:pBdr>
              <w:tabs>
                <w:tab w:val="left" w:pos="258"/>
              </w:tabs>
              <w:spacing w:line="276" w:lineRule="auto"/>
              <w:ind w:left="0" w:firstLine="0"/>
            </w:pPr>
            <w:r>
              <w:t xml:space="preserve"> Information on the institution in Romania with which the beneficiary of the staff exchange is employed</w:t>
            </w:r>
          </w:p>
        </w:tc>
      </w:tr>
    </w:tbl>
    <w:p w14:paraId="4862C227" w14:textId="77777777" w:rsidR="005C2FEF" w:rsidRDefault="005C2FEF" w:rsidP="005C2FEF">
      <w:pPr>
        <w:pStyle w:val="P68B1DB1-Normal2"/>
        <w:spacing w:line="276" w:lineRule="auto"/>
        <w:ind w:right="-70"/>
        <w:jc w:val="both"/>
      </w:pPr>
      <w:r>
        <w:t>Name of institution:</w:t>
      </w:r>
    </w:p>
    <w:p w14:paraId="0FBF3FCB" w14:textId="77777777" w:rsidR="005C2FEF" w:rsidRDefault="005C2FEF" w:rsidP="005C2FEF">
      <w:pPr>
        <w:pStyle w:val="P68B1DB1-Normal2"/>
        <w:spacing w:line="276" w:lineRule="auto"/>
        <w:ind w:right="-70"/>
        <w:jc w:val="both"/>
      </w:pPr>
      <w:r>
        <w:t>Company address:</w:t>
      </w:r>
    </w:p>
    <w:p w14:paraId="36FEF842" w14:textId="77777777" w:rsidR="005C2FEF" w:rsidRDefault="005C2FEF" w:rsidP="005C2FEF">
      <w:pPr>
        <w:pStyle w:val="P68B1DB1-Normal2"/>
        <w:spacing w:line="276" w:lineRule="auto"/>
        <w:ind w:right="-70"/>
        <w:jc w:val="both"/>
      </w:pPr>
      <w:r>
        <w:t>Contact details:</w:t>
      </w:r>
    </w:p>
    <w:p w14:paraId="6E86C794" w14:textId="77777777" w:rsidR="005C2FEF" w:rsidRDefault="005C2FEF" w:rsidP="005C2FEF">
      <w:pPr>
        <w:pStyle w:val="P68B1DB1-Normal2"/>
        <w:pBdr>
          <w:top w:val="nil"/>
          <w:left w:val="nil"/>
          <w:bottom w:val="nil"/>
          <w:right w:val="nil"/>
          <w:between w:val="nil"/>
        </w:pBdr>
        <w:spacing w:line="276" w:lineRule="auto"/>
        <w:ind w:right="-70"/>
        <w:jc w:val="both"/>
      </w:pPr>
      <w:r>
        <w:t>Legal Representative:</w:t>
      </w:r>
    </w:p>
    <w:p w14:paraId="43A35D2B" w14:textId="77777777" w:rsidR="005C2FEF" w:rsidRDefault="005C2FEF" w:rsidP="005C2FEF">
      <w:pPr>
        <w:pStyle w:val="P68B1DB1-Normal2"/>
        <w:pBdr>
          <w:top w:val="nil"/>
          <w:left w:val="nil"/>
          <w:bottom w:val="nil"/>
          <w:right w:val="nil"/>
          <w:between w:val="nil"/>
        </w:pBdr>
        <w:spacing w:line="276" w:lineRule="auto"/>
        <w:ind w:right="-70"/>
        <w:jc w:val="both"/>
      </w:pPr>
      <w:r>
        <w:t>Arrangement for the exchange of staff from the sending institution:</w:t>
      </w:r>
    </w:p>
    <w:p w14:paraId="6D3A23BE" w14:textId="77777777" w:rsidR="005C2FEF" w:rsidRDefault="005C2FEF" w:rsidP="005C2FEF">
      <w:pPr>
        <w:pStyle w:val="P68B1DB1-Normal21"/>
        <w:pBdr>
          <w:top w:val="nil"/>
          <w:left w:val="nil"/>
          <w:bottom w:val="nil"/>
          <w:right w:val="nil"/>
          <w:between w:val="nil"/>
        </w:pBdr>
        <w:spacing w:line="276" w:lineRule="auto"/>
        <w:ind w:right="-70"/>
        <w:jc w:val="both"/>
      </w:pPr>
      <w:r>
        <w:t xml:space="preserve">The </w:t>
      </w:r>
      <w:r>
        <w:rPr>
          <w:b/>
        </w:rPr>
        <w:t xml:space="preserve">agreement for the exchange of staff from the </w:t>
      </w:r>
      <w:r>
        <w:t>sending institution will be attached.</w:t>
      </w:r>
    </w:p>
    <w:p w14:paraId="6A7A2A28" w14:textId="77777777" w:rsidR="005C2FEF" w:rsidRDefault="005C2FEF" w:rsidP="005C2FEF">
      <w:pPr>
        <w:spacing w:line="276" w:lineRule="auto"/>
        <w:ind w:right="-70"/>
        <w:jc w:val="both"/>
        <w:rPr>
          <w:i/>
          <w:color w:val="A6A6A6"/>
          <w:sz w:val="12"/>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5C2FEF" w14:paraId="5E637B02" w14:textId="77777777" w:rsidTr="006B07F2">
        <w:tc>
          <w:tcPr>
            <w:tcW w:w="9172" w:type="dxa"/>
            <w:shd w:val="clear" w:color="auto" w:fill="CCCCCC"/>
            <w:tcMar>
              <w:top w:w="100" w:type="dxa"/>
              <w:left w:w="100" w:type="dxa"/>
              <w:bottom w:w="100" w:type="dxa"/>
              <w:right w:w="100" w:type="dxa"/>
            </w:tcMar>
          </w:tcPr>
          <w:p w14:paraId="6BB01D5D" w14:textId="77777777" w:rsidR="005C2FEF" w:rsidRDefault="005C2FEF" w:rsidP="005C2FEF">
            <w:pPr>
              <w:pStyle w:val="P68B1DB1-Normal2"/>
              <w:widowControl w:val="0"/>
              <w:numPr>
                <w:ilvl w:val="0"/>
                <w:numId w:val="2"/>
              </w:numPr>
              <w:pBdr>
                <w:top w:val="nil"/>
                <w:left w:val="nil"/>
                <w:bottom w:val="nil"/>
                <w:right w:val="nil"/>
                <w:between w:val="nil"/>
              </w:pBdr>
              <w:tabs>
                <w:tab w:val="left" w:pos="258"/>
              </w:tabs>
              <w:spacing w:line="276" w:lineRule="auto"/>
              <w:ind w:left="0" w:firstLine="0"/>
              <w:jc w:val="both"/>
            </w:pPr>
            <w:r>
              <w:t xml:space="preserve"> Information on the institution where the staff exchange takes place</w:t>
            </w:r>
          </w:p>
        </w:tc>
      </w:tr>
    </w:tbl>
    <w:p w14:paraId="2972F03E" w14:textId="77777777" w:rsidR="005C2FEF" w:rsidRDefault="005C2FEF" w:rsidP="005C2FEF">
      <w:pPr>
        <w:pBdr>
          <w:top w:val="nil"/>
          <w:left w:val="nil"/>
          <w:bottom w:val="nil"/>
          <w:right w:val="nil"/>
          <w:between w:val="nil"/>
        </w:pBdr>
        <w:spacing w:line="276" w:lineRule="auto"/>
        <w:ind w:right="-70"/>
        <w:jc w:val="both"/>
        <w:rPr>
          <w:b/>
          <w:sz w:val="12"/>
        </w:rPr>
      </w:pPr>
    </w:p>
    <w:p w14:paraId="39773F4F" w14:textId="77777777" w:rsidR="005C2FEF" w:rsidRDefault="005C2FEF" w:rsidP="005C2FEF">
      <w:pPr>
        <w:pStyle w:val="P68B1DB1-Normal2"/>
        <w:pBdr>
          <w:top w:val="nil"/>
          <w:left w:val="nil"/>
          <w:bottom w:val="nil"/>
          <w:right w:val="nil"/>
          <w:between w:val="nil"/>
        </w:pBdr>
        <w:spacing w:line="276" w:lineRule="auto"/>
        <w:ind w:right="-70"/>
        <w:jc w:val="both"/>
      </w:pPr>
      <w:r>
        <w:t>Name of institution:</w:t>
      </w:r>
    </w:p>
    <w:p w14:paraId="2EC489CD" w14:textId="77777777" w:rsidR="005C2FEF" w:rsidRDefault="005C2FEF" w:rsidP="005C2FEF">
      <w:pPr>
        <w:pStyle w:val="P68B1DB1-Normal2"/>
        <w:pBdr>
          <w:top w:val="nil"/>
          <w:left w:val="nil"/>
          <w:bottom w:val="nil"/>
          <w:right w:val="nil"/>
          <w:between w:val="nil"/>
        </w:pBdr>
        <w:spacing w:line="276" w:lineRule="auto"/>
        <w:ind w:right="-70"/>
        <w:jc w:val="both"/>
      </w:pPr>
      <w:r>
        <w:lastRenderedPageBreak/>
        <w:t>Country:</w:t>
      </w:r>
    </w:p>
    <w:p w14:paraId="44E7379E" w14:textId="77777777" w:rsidR="005C2FEF" w:rsidRDefault="005C2FEF" w:rsidP="005C2FEF">
      <w:pPr>
        <w:pStyle w:val="P68B1DB1-Normal2"/>
        <w:pBdr>
          <w:top w:val="nil"/>
          <w:left w:val="nil"/>
          <w:bottom w:val="nil"/>
          <w:right w:val="nil"/>
          <w:between w:val="nil"/>
        </w:pBdr>
        <w:spacing w:line="276" w:lineRule="auto"/>
        <w:ind w:right="-70"/>
        <w:jc w:val="both"/>
      </w:pPr>
      <w:r>
        <w:t>Company address:</w:t>
      </w:r>
    </w:p>
    <w:p w14:paraId="754D8070" w14:textId="77777777" w:rsidR="005C2FEF" w:rsidRDefault="005C2FEF" w:rsidP="005C2FEF">
      <w:pPr>
        <w:pStyle w:val="P68B1DB1-Normal2"/>
        <w:pBdr>
          <w:top w:val="nil"/>
          <w:left w:val="nil"/>
          <w:bottom w:val="nil"/>
          <w:right w:val="nil"/>
          <w:between w:val="nil"/>
        </w:pBdr>
        <w:spacing w:line="276" w:lineRule="auto"/>
        <w:ind w:right="-70"/>
        <w:jc w:val="both"/>
      </w:pPr>
      <w:r>
        <w:t>Contact details:</w:t>
      </w:r>
    </w:p>
    <w:p w14:paraId="394532F0" w14:textId="77777777" w:rsidR="005C2FEF" w:rsidRDefault="005C2FEF" w:rsidP="005C2FEF">
      <w:pPr>
        <w:pStyle w:val="P68B1DB1-Normal2"/>
        <w:pBdr>
          <w:top w:val="nil"/>
          <w:left w:val="nil"/>
          <w:bottom w:val="nil"/>
          <w:right w:val="nil"/>
          <w:between w:val="nil"/>
        </w:pBdr>
        <w:spacing w:line="276" w:lineRule="auto"/>
        <w:ind w:right="-70"/>
        <w:jc w:val="both"/>
      </w:pPr>
      <w:r>
        <w:t>Responsible person (contact person ensuring the integration of the voucher beneficiary into the institution):</w:t>
      </w:r>
    </w:p>
    <w:p w14:paraId="2EBFEA8B" w14:textId="77777777" w:rsidR="005C2FEF" w:rsidRDefault="005C2FEF" w:rsidP="005C2FEF">
      <w:pPr>
        <w:pBdr>
          <w:top w:val="nil"/>
          <w:left w:val="nil"/>
          <w:bottom w:val="nil"/>
          <w:right w:val="nil"/>
          <w:between w:val="nil"/>
        </w:pBdr>
        <w:spacing w:line="276" w:lineRule="auto"/>
        <w:ind w:right="-70"/>
        <w:jc w:val="both"/>
        <w:rPr>
          <w:b/>
          <w:sz w:val="8"/>
        </w:rPr>
      </w:pPr>
    </w:p>
    <w:p w14:paraId="1395A9AB" w14:textId="77777777" w:rsidR="005C2FEF" w:rsidRDefault="005C2FEF" w:rsidP="005C2FEF">
      <w:pPr>
        <w:pStyle w:val="P68B1DB1-Normal2"/>
        <w:pBdr>
          <w:top w:val="nil"/>
          <w:left w:val="nil"/>
          <w:bottom w:val="nil"/>
          <w:right w:val="nil"/>
          <w:between w:val="nil"/>
        </w:pBdr>
        <w:spacing w:line="276" w:lineRule="auto"/>
        <w:ind w:right="-70"/>
        <w:jc w:val="both"/>
      </w:pPr>
      <w:r>
        <w:t>Presentation of the host institution where the staff exchange takes place:</w:t>
      </w:r>
    </w:p>
    <w:p w14:paraId="6F9AD06C" w14:textId="77777777" w:rsidR="005C2FEF" w:rsidRDefault="005C2FEF" w:rsidP="005C2FEF">
      <w:pPr>
        <w:pStyle w:val="P68B1DB1-Normal18"/>
        <w:pBdr>
          <w:top w:val="nil"/>
          <w:left w:val="nil"/>
          <w:bottom w:val="nil"/>
          <w:right w:val="nil"/>
          <w:between w:val="nil"/>
        </w:pBdr>
        <w:spacing w:line="276" w:lineRule="auto"/>
        <w:ind w:right="-70"/>
        <w:jc w:val="both"/>
        <w:rPr>
          <w:b/>
        </w:rPr>
      </w:pPr>
      <w:r>
        <w:t xml:space="preserve">A presentation will be made in this chapter showing the success rate of the host institution in attracting the European funds for which the traineeship takes place. </w:t>
      </w:r>
    </w:p>
    <w:p w14:paraId="213AAE21" w14:textId="77777777" w:rsidR="005C2FEF" w:rsidRDefault="005C2FEF" w:rsidP="005C2FEF">
      <w:pPr>
        <w:pStyle w:val="P68B1DB1-Normal2"/>
        <w:pBdr>
          <w:top w:val="nil"/>
          <w:left w:val="nil"/>
          <w:bottom w:val="nil"/>
          <w:right w:val="nil"/>
          <w:between w:val="nil"/>
        </w:pBdr>
        <w:spacing w:line="276" w:lineRule="auto"/>
        <w:ind w:right="-70"/>
        <w:jc w:val="both"/>
      </w:pPr>
      <w:r>
        <w:t>Letter of acceptance from host institution:</w:t>
      </w:r>
    </w:p>
    <w:p w14:paraId="6336FB3B" w14:textId="77777777" w:rsidR="005C2FEF" w:rsidRDefault="005C2FEF" w:rsidP="005C2FEF">
      <w:pPr>
        <w:pStyle w:val="P68B1DB1-Normal18"/>
        <w:pBdr>
          <w:top w:val="nil"/>
          <w:left w:val="nil"/>
          <w:bottom w:val="nil"/>
          <w:right w:val="nil"/>
          <w:between w:val="nil"/>
        </w:pBdr>
        <w:spacing w:line="276" w:lineRule="auto"/>
        <w:ind w:right="-70"/>
        <w:jc w:val="both"/>
      </w:pPr>
      <w:r>
        <w:t>The letter of acceptance from the host institution or other supporting documents will be attached.</w:t>
      </w:r>
    </w:p>
    <w:p w14:paraId="4F50FF11" w14:textId="77777777" w:rsidR="005C2FEF" w:rsidRDefault="005C2FEF" w:rsidP="005C2FEF">
      <w:pPr>
        <w:pStyle w:val="P68B1DB1-Normal2"/>
        <w:pBdr>
          <w:top w:val="nil"/>
          <w:left w:val="nil"/>
          <w:bottom w:val="nil"/>
          <w:right w:val="nil"/>
          <w:between w:val="nil"/>
        </w:pBdr>
        <w:spacing w:line="276" w:lineRule="auto"/>
        <w:ind w:right="-70"/>
        <w:jc w:val="both"/>
        <w:rPr>
          <w:i/>
        </w:rPr>
      </w:pPr>
      <w:r>
        <w:t>Description of the purpose of the staff exchange:</w:t>
      </w:r>
    </w:p>
    <w:p w14:paraId="715619F2" w14:textId="77777777" w:rsidR="005C2FEF" w:rsidRDefault="005C2FEF" w:rsidP="005C2FEF">
      <w:pPr>
        <w:pStyle w:val="P68B1DB1-Normal18"/>
        <w:pBdr>
          <w:top w:val="nil"/>
          <w:left w:val="nil"/>
          <w:bottom w:val="nil"/>
          <w:right w:val="nil"/>
          <w:between w:val="nil"/>
        </w:pBdr>
        <w:spacing w:line="276" w:lineRule="auto"/>
        <w:ind w:right="-70"/>
        <w:jc w:val="both"/>
      </w:pPr>
      <w:r>
        <w:t>This chapter will provide in detail a concise overview of the main purpose of the staff exchange, covering all relevant information; it will describe the main activities of the staff exchange to be carried out, expected results.</w:t>
      </w:r>
    </w:p>
    <w:p w14:paraId="0F2E52E7" w14:textId="77777777" w:rsidR="005C2FEF" w:rsidRDefault="005C2FEF" w:rsidP="005C2FEF">
      <w:pPr>
        <w:pBdr>
          <w:top w:val="nil"/>
          <w:left w:val="nil"/>
          <w:bottom w:val="nil"/>
          <w:right w:val="nil"/>
          <w:between w:val="nil"/>
        </w:pBdr>
        <w:spacing w:line="276" w:lineRule="auto"/>
        <w:ind w:right="-70"/>
        <w:jc w:val="both"/>
        <w:rPr>
          <w:color w:val="B7B7B7"/>
          <w:sz w:val="12"/>
        </w:rPr>
      </w:pPr>
    </w:p>
    <w:tbl>
      <w:tblPr>
        <w:tblW w:w="908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082"/>
      </w:tblGrid>
      <w:tr w:rsidR="005C2FEF" w14:paraId="4B915681" w14:textId="77777777" w:rsidTr="006B07F2">
        <w:tc>
          <w:tcPr>
            <w:tcW w:w="9082" w:type="dxa"/>
            <w:shd w:val="clear" w:color="auto" w:fill="CCCCCC"/>
            <w:tcMar>
              <w:top w:w="100" w:type="dxa"/>
              <w:left w:w="100" w:type="dxa"/>
              <w:bottom w:w="100" w:type="dxa"/>
              <w:right w:w="100" w:type="dxa"/>
            </w:tcMar>
          </w:tcPr>
          <w:p w14:paraId="7F2F104D" w14:textId="77777777" w:rsidR="005C2FEF" w:rsidRDefault="005C2FEF" w:rsidP="005C2FEF">
            <w:pPr>
              <w:pStyle w:val="P68B1DB1-Normal2"/>
              <w:widowControl w:val="0"/>
              <w:numPr>
                <w:ilvl w:val="0"/>
                <w:numId w:val="2"/>
              </w:numPr>
              <w:pBdr>
                <w:top w:val="nil"/>
                <w:left w:val="nil"/>
                <w:bottom w:val="nil"/>
                <w:right w:val="nil"/>
                <w:between w:val="nil"/>
              </w:pBdr>
              <w:tabs>
                <w:tab w:val="left" w:pos="258"/>
              </w:tabs>
              <w:spacing w:line="276" w:lineRule="auto"/>
              <w:ind w:left="0" w:firstLine="0"/>
              <w:jc w:val="both"/>
            </w:pPr>
            <w:r>
              <w:t xml:space="preserve"> Information on eligible costs</w:t>
            </w:r>
          </w:p>
        </w:tc>
      </w:tr>
    </w:tbl>
    <w:p w14:paraId="21B06882" w14:textId="77777777" w:rsidR="005C2FEF" w:rsidRDefault="005C2FEF" w:rsidP="005C2FEF">
      <w:pPr>
        <w:tabs>
          <w:tab w:val="left" w:pos="709"/>
        </w:tabs>
        <w:spacing w:line="276" w:lineRule="auto"/>
        <w:ind w:right="-70"/>
        <w:jc w:val="both"/>
        <w:rPr>
          <w:sz w:val="12"/>
        </w:rPr>
      </w:pPr>
    </w:p>
    <w:p w14:paraId="07A60E4F" w14:textId="77777777" w:rsidR="005C2FEF" w:rsidRDefault="005C2FEF" w:rsidP="005C2FEF">
      <w:pPr>
        <w:tabs>
          <w:tab w:val="left" w:pos="709"/>
        </w:tabs>
        <w:spacing w:line="276" w:lineRule="auto"/>
        <w:ind w:right="-70"/>
        <w:jc w:val="both"/>
      </w:pPr>
      <w:r>
        <w:t>For staff exchange in organisations which are in the first place in terms of the rate of accepted Horizon projects or that have experience in drafting successful Horizon 2020 proposals, the monthly eligible costs, in Euro, are as follows:</w:t>
      </w:r>
    </w:p>
    <w:p w14:paraId="087FA054" w14:textId="77777777" w:rsidR="005C2FEF" w:rsidRDefault="005C2FEF" w:rsidP="005C2FEF">
      <w:pPr>
        <w:tabs>
          <w:tab w:val="left" w:pos="709"/>
        </w:tabs>
        <w:spacing w:line="276" w:lineRule="auto"/>
        <w:ind w:right="-70"/>
        <w:jc w:val="both"/>
        <w:rPr>
          <w:b/>
          <w:sz w:val="12"/>
        </w:rPr>
      </w:pPr>
    </w:p>
    <w:tbl>
      <w:tblPr>
        <w:tblW w:w="90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4606"/>
        <w:gridCol w:w="4456"/>
      </w:tblGrid>
      <w:tr w:rsidR="005C2FEF" w14:paraId="5D7E24E2" w14:textId="77777777" w:rsidTr="006B07F2">
        <w:tc>
          <w:tcPr>
            <w:tcW w:w="4606" w:type="dxa"/>
            <w:shd w:val="clear" w:color="auto" w:fill="auto"/>
            <w:tcMar>
              <w:top w:w="100" w:type="dxa"/>
              <w:left w:w="100" w:type="dxa"/>
              <w:bottom w:w="100" w:type="dxa"/>
              <w:right w:w="100" w:type="dxa"/>
            </w:tcMar>
          </w:tcPr>
          <w:p w14:paraId="23366FC3" w14:textId="77777777" w:rsidR="005C2FEF" w:rsidRDefault="005C2FEF" w:rsidP="006B07F2">
            <w:pPr>
              <w:pStyle w:val="P68B1DB1-Normal2"/>
              <w:widowControl w:val="0"/>
              <w:spacing w:line="276" w:lineRule="auto"/>
              <w:ind w:left="33"/>
            </w:pPr>
            <w:r>
              <w:t>Staff exchange costs</w:t>
            </w:r>
          </w:p>
        </w:tc>
        <w:tc>
          <w:tcPr>
            <w:tcW w:w="4456" w:type="dxa"/>
            <w:shd w:val="clear" w:color="auto" w:fill="auto"/>
            <w:tcMar>
              <w:top w:w="100" w:type="dxa"/>
              <w:left w:w="100" w:type="dxa"/>
              <w:bottom w:w="100" w:type="dxa"/>
              <w:right w:w="100" w:type="dxa"/>
            </w:tcMar>
          </w:tcPr>
          <w:p w14:paraId="7A6A5CFC" w14:textId="77777777" w:rsidR="005C2FEF" w:rsidRDefault="005C2FEF" w:rsidP="006B07F2">
            <w:pPr>
              <w:pStyle w:val="P68B1DB1-Normal2"/>
              <w:widowControl w:val="0"/>
              <w:spacing w:line="276" w:lineRule="auto"/>
            </w:pPr>
            <w:r>
              <w:t>Amount (EUR)</w:t>
            </w:r>
          </w:p>
        </w:tc>
      </w:tr>
      <w:tr w:rsidR="005C2FEF" w14:paraId="188590BC" w14:textId="77777777" w:rsidTr="006B07F2">
        <w:tc>
          <w:tcPr>
            <w:tcW w:w="4606" w:type="dxa"/>
            <w:shd w:val="clear" w:color="auto" w:fill="auto"/>
            <w:tcMar>
              <w:top w:w="100" w:type="dxa"/>
              <w:left w:w="100" w:type="dxa"/>
              <w:bottom w:w="100" w:type="dxa"/>
              <w:right w:w="100" w:type="dxa"/>
            </w:tcMar>
          </w:tcPr>
          <w:p w14:paraId="4B59DD53" w14:textId="77777777" w:rsidR="005C2FEF" w:rsidRDefault="005C2FEF" w:rsidP="006B07F2">
            <w:pPr>
              <w:widowControl w:val="0"/>
              <w:spacing w:line="276" w:lineRule="auto"/>
            </w:pPr>
            <w:r>
              <w:t>1. Accommodation</w:t>
            </w:r>
          </w:p>
        </w:tc>
        <w:tc>
          <w:tcPr>
            <w:tcW w:w="4456" w:type="dxa"/>
            <w:shd w:val="clear" w:color="auto" w:fill="auto"/>
            <w:tcMar>
              <w:top w:w="100" w:type="dxa"/>
              <w:left w:w="100" w:type="dxa"/>
              <w:bottom w:w="100" w:type="dxa"/>
              <w:right w:w="100" w:type="dxa"/>
            </w:tcMar>
          </w:tcPr>
          <w:p w14:paraId="518C9038" w14:textId="356BB3AA" w:rsidR="005C2FEF" w:rsidRDefault="009F3348" w:rsidP="006B07F2">
            <w:pPr>
              <w:widowControl w:val="0"/>
              <w:spacing w:line="276" w:lineRule="auto"/>
            </w:pPr>
            <w:r>
              <w:t>800</w:t>
            </w:r>
            <w:r w:rsidR="005C2FEF">
              <w:t xml:space="preserve"> </w:t>
            </w:r>
          </w:p>
        </w:tc>
      </w:tr>
      <w:tr w:rsidR="005C2FEF" w14:paraId="7CBD6169" w14:textId="77777777" w:rsidTr="006B07F2">
        <w:tc>
          <w:tcPr>
            <w:tcW w:w="4606" w:type="dxa"/>
            <w:shd w:val="clear" w:color="auto" w:fill="auto"/>
            <w:tcMar>
              <w:top w:w="100" w:type="dxa"/>
              <w:left w:w="100" w:type="dxa"/>
              <w:bottom w:w="100" w:type="dxa"/>
              <w:right w:w="100" w:type="dxa"/>
            </w:tcMar>
          </w:tcPr>
          <w:p w14:paraId="570E2E59" w14:textId="77777777" w:rsidR="005C2FEF" w:rsidRDefault="005C2FEF" w:rsidP="006B07F2">
            <w:pPr>
              <w:widowControl w:val="0"/>
              <w:spacing w:line="276" w:lineRule="auto"/>
            </w:pPr>
            <w:r>
              <w:t>2. Transportation</w:t>
            </w:r>
          </w:p>
        </w:tc>
        <w:tc>
          <w:tcPr>
            <w:tcW w:w="4456" w:type="dxa"/>
            <w:shd w:val="clear" w:color="auto" w:fill="auto"/>
            <w:tcMar>
              <w:top w:w="100" w:type="dxa"/>
              <w:left w:w="100" w:type="dxa"/>
              <w:bottom w:w="100" w:type="dxa"/>
              <w:right w:w="100" w:type="dxa"/>
            </w:tcMar>
          </w:tcPr>
          <w:p w14:paraId="5614F30F" w14:textId="69A94CBD" w:rsidR="005C2FEF" w:rsidRDefault="009F3348" w:rsidP="006B07F2">
            <w:pPr>
              <w:widowControl w:val="0"/>
              <w:spacing w:line="276" w:lineRule="auto"/>
            </w:pPr>
            <w:r>
              <w:t>4</w:t>
            </w:r>
            <w:r w:rsidR="005C2FEF">
              <w:t xml:space="preserve">00 </w:t>
            </w:r>
          </w:p>
        </w:tc>
      </w:tr>
      <w:tr w:rsidR="005C2FEF" w14:paraId="3F937FF5" w14:textId="77777777" w:rsidTr="006B07F2">
        <w:tc>
          <w:tcPr>
            <w:tcW w:w="4606" w:type="dxa"/>
            <w:shd w:val="clear" w:color="auto" w:fill="auto"/>
            <w:tcMar>
              <w:top w:w="100" w:type="dxa"/>
              <w:left w:w="100" w:type="dxa"/>
              <w:bottom w:w="100" w:type="dxa"/>
              <w:right w:w="100" w:type="dxa"/>
            </w:tcMar>
          </w:tcPr>
          <w:p w14:paraId="084EE69E" w14:textId="77777777" w:rsidR="005C2FEF" w:rsidRDefault="005C2FEF" w:rsidP="006B07F2">
            <w:pPr>
              <w:widowControl w:val="0"/>
              <w:spacing w:line="276" w:lineRule="auto"/>
            </w:pPr>
            <w:r>
              <w:t>3. Daily allowance</w:t>
            </w:r>
          </w:p>
        </w:tc>
        <w:tc>
          <w:tcPr>
            <w:tcW w:w="4456" w:type="dxa"/>
            <w:shd w:val="clear" w:color="auto" w:fill="auto"/>
            <w:tcMar>
              <w:top w:w="100" w:type="dxa"/>
              <w:left w:w="100" w:type="dxa"/>
              <w:bottom w:w="100" w:type="dxa"/>
              <w:right w:w="100" w:type="dxa"/>
            </w:tcMar>
          </w:tcPr>
          <w:p w14:paraId="55F1FD69" w14:textId="77777777" w:rsidR="005C2FEF" w:rsidRDefault="005C2FEF" w:rsidP="006B07F2">
            <w:pPr>
              <w:widowControl w:val="0"/>
              <w:spacing w:line="276" w:lineRule="auto"/>
            </w:pPr>
            <w:r>
              <w:t xml:space="preserve">1.600 </w:t>
            </w:r>
          </w:p>
        </w:tc>
      </w:tr>
      <w:tr w:rsidR="005C2FEF" w14:paraId="73D7A928" w14:textId="77777777" w:rsidTr="006B07F2">
        <w:trPr>
          <w:trHeight w:val="215"/>
        </w:trPr>
        <w:tc>
          <w:tcPr>
            <w:tcW w:w="4606" w:type="dxa"/>
            <w:shd w:val="clear" w:color="auto" w:fill="auto"/>
            <w:tcMar>
              <w:top w:w="100" w:type="dxa"/>
              <w:left w:w="100" w:type="dxa"/>
              <w:bottom w:w="100" w:type="dxa"/>
              <w:right w:w="100" w:type="dxa"/>
            </w:tcMar>
          </w:tcPr>
          <w:p w14:paraId="18A0B98A" w14:textId="77777777" w:rsidR="005C2FEF" w:rsidRDefault="005C2FEF" w:rsidP="006B07F2">
            <w:pPr>
              <w:widowControl w:val="0"/>
              <w:spacing w:line="276" w:lineRule="auto"/>
            </w:pPr>
            <w:r>
              <w:t>4. Family allowance</w:t>
            </w:r>
          </w:p>
        </w:tc>
        <w:tc>
          <w:tcPr>
            <w:tcW w:w="4456" w:type="dxa"/>
            <w:shd w:val="clear" w:color="auto" w:fill="auto"/>
            <w:tcMar>
              <w:top w:w="100" w:type="dxa"/>
              <w:left w:w="100" w:type="dxa"/>
              <w:bottom w:w="100" w:type="dxa"/>
              <w:right w:w="100" w:type="dxa"/>
            </w:tcMar>
          </w:tcPr>
          <w:p w14:paraId="68FAAD4F" w14:textId="77777777" w:rsidR="005C2FEF" w:rsidRDefault="005C2FEF" w:rsidP="006B07F2">
            <w:pPr>
              <w:widowControl w:val="0"/>
              <w:spacing w:line="276" w:lineRule="auto"/>
            </w:pPr>
            <w:r>
              <w:t>500</w:t>
            </w:r>
          </w:p>
        </w:tc>
      </w:tr>
    </w:tbl>
    <w:p w14:paraId="33814E3B" w14:textId="77777777" w:rsidR="005C2FEF" w:rsidRDefault="005C2FEF" w:rsidP="005C2FEF">
      <w:pPr>
        <w:pBdr>
          <w:top w:val="nil"/>
          <w:left w:val="nil"/>
          <w:bottom w:val="nil"/>
          <w:right w:val="nil"/>
          <w:between w:val="nil"/>
        </w:pBdr>
        <w:spacing w:line="276" w:lineRule="auto"/>
        <w:ind w:right="-70"/>
        <w:jc w:val="both"/>
        <w:rPr>
          <w:i/>
          <w:color w:val="B7B7B7"/>
        </w:rPr>
      </w:pPr>
    </w:p>
    <w:p w14:paraId="02A2FA17" w14:textId="4E96F45F" w:rsidR="005C2FEF" w:rsidRDefault="009F3348" w:rsidP="007F541F">
      <w:pPr>
        <w:pStyle w:val="P68B1DB1-ListParagraph13"/>
        <w:numPr>
          <w:ilvl w:val="0"/>
          <w:numId w:val="26"/>
        </w:numPr>
        <w:spacing w:line="276" w:lineRule="auto"/>
        <w:jc w:val="both"/>
      </w:pPr>
      <w:r w:rsidRPr="009F3348">
        <w:rPr>
          <w:color w:val="000000" w:themeColor="text1"/>
        </w:rPr>
        <w:t>Vouchers are considered eligible if the project proposal submitted within the Horizon Europe competition for which the project was written is declared eligible and meets at least one award criterion of the competition in which it participates</w:t>
      </w:r>
      <w:r w:rsidR="005C2FEF">
        <w:t>.</w:t>
      </w:r>
    </w:p>
    <w:p w14:paraId="4160F0DD" w14:textId="768F11DE" w:rsidR="005C2FEF" w:rsidRDefault="005C2FEF" w:rsidP="007F541F">
      <w:pPr>
        <w:pStyle w:val="P68B1DB1-ListParagraph13"/>
        <w:numPr>
          <w:ilvl w:val="0"/>
          <w:numId w:val="26"/>
        </w:numPr>
        <w:pBdr>
          <w:top w:val="nil"/>
          <w:left w:val="nil"/>
          <w:bottom w:val="nil"/>
          <w:right w:val="nil"/>
          <w:between w:val="nil"/>
        </w:pBdr>
        <w:spacing w:line="276" w:lineRule="auto"/>
        <w:ind w:right="-70"/>
        <w:jc w:val="both"/>
      </w:pPr>
      <w:r>
        <w:t>The information contained in the application for funding shall not exceed a maximum of 8 pages.</w:t>
      </w:r>
    </w:p>
    <w:p w14:paraId="69AD6F9A" w14:textId="60617828" w:rsidR="009F3348" w:rsidRDefault="009F3348" w:rsidP="007F541F">
      <w:pPr>
        <w:pStyle w:val="P68B1DB1-ListParagraph13"/>
        <w:numPr>
          <w:ilvl w:val="0"/>
          <w:numId w:val="26"/>
        </w:numPr>
        <w:pBdr>
          <w:top w:val="nil"/>
          <w:left w:val="nil"/>
          <w:bottom w:val="nil"/>
          <w:right w:val="nil"/>
          <w:between w:val="nil"/>
        </w:pBdr>
        <w:spacing w:line="276" w:lineRule="auto"/>
        <w:ind w:right="-70"/>
        <w:jc w:val="both"/>
      </w:pPr>
      <w:r w:rsidRPr="009F3348">
        <w:t>The documents associated with the funding application are signed by the institution employing the beneficiary of the personnel exchange, using electronic signature.</w:t>
      </w:r>
    </w:p>
    <w:p w14:paraId="6E0750EC" w14:textId="77777777" w:rsidR="00562B8B" w:rsidRDefault="00562B8B" w:rsidP="00562B8B">
      <w:pPr>
        <w:pStyle w:val="P68B1DB1-ListParagraph13"/>
        <w:pBdr>
          <w:top w:val="nil"/>
          <w:left w:val="nil"/>
          <w:bottom w:val="nil"/>
          <w:right w:val="nil"/>
          <w:between w:val="nil"/>
        </w:pBdr>
        <w:spacing w:line="276" w:lineRule="auto"/>
        <w:ind w:left="283" w:right="-70"/>
        <w:jc w:val="both"/>
      </w:pPr>
    </w:p>
    <w:p w14:paraId="44FD9B3A" w14:textId="518B2390" w:rsidR="00F45649" w:rsidRPr="00EE55CE" w:rsidRDefault="00F45649" w:rsidP="00EE55CE">
      <w:pPr>
        <w:pStyle w:val="Heading1"/>
        <w:spacing w:line="276" w:lineRule="auto"/>
        <w:jc w:val="both"/>
        <w:rPr>
          <w:rFonts w:asciiTheme="minorHAnsi" w:hAnsiTheme="minorHAnsi" w:cstheme="minorHAnsi"/>
          <w:b/>
          <w:color w:val="auto"/>
          <w:sz w:val="24"/>
          <w:szCs w:val="24"/>
          <w:lang w:val="ro-RO"/>
        </w:rPr>
      </w:pPr>
      <w:bookmarkStart w:id="10" w:name="_Hlk104286872"/>
      <w:bookmarkStart w:id="11" w:name="_Toc172625519"/>
      <w:r w:rsidRPr="00EE55CE">
        <w:rPr>
          <w:rFonts w:asciiTheme="minorHAnsi" w:hAnsiTheme="minorHAnsi" w:cstheme="minorHAnsi"/>
          <w:b/>
          <w:color w:val="auto"/>
          <w:sz w:val="24"/>
          <w:szCs w:val="24"/>
          <w:lang w:val="ro-RO"/>
        </w:rPr>
        <w:lastRenderedPageBreak/>
        <w:t xml:space="preserve">ANEXA </w:t>
      </w:r>
      <w:r w:rsidR="006F5D30">
        <w:rPr>
          <w:rFonts w:asciiTheme="minorHAnsi" w:hAnsiTheme="minorHAnsi" w:cstheme="minorHAnsi"/>
          <w:b/>
          <w:color w:val="auto"/>
          <w:sz w:val="24"/>
          <w:szCs w:val="24"/>
          <w:lang w:val="ro-RO"/>
        </w:rPr>
        <w:t>3</w:t>
      </w:r>
      <w:r w:rsidR="006A741F" w:rsidRPr="00EE55CE">
        <w:rPr>
          <w:rFonts w:asciiTheme="minorHAnsi" w:hAnsiTheme="minorHAnsi" w:cstheme="minorHAnsi"/>
          <w:b/>
          <w:color w:val="auto"/>
          <w:sz w:val="24"/>
          <w:szCs w:val="24"/>
          <w:lang w:val="ro-RO"/>
        </w:rPr>
        <w:t xml:space="preserve"> - Cerer</w:t>
      </w:r>
      <w:r w:rsidR="00E52907" w:rsidRPr="00EE55CE">
        <w:rPr>
          <w:rFonts w:asciiTheme="minorHAnsi" w:hAnsiTheme="minorHAnsi" w:cstheme="minorHAnsi"/>
          <w:b/>
          <w:color w:val="auto"/>
          <w:sz w:val="24"/>
          <w:szCs w:val="24"/>
          <w:lang w:val="ro-RO"/>
        </w:rPr>
        <w:t>e</w:t>
      </w:r>
      <w:r w:rsidR="006A741F" w:rsidRPr="00EE55CE">
        <w:rPr>
          <w:rFonts w:asciiTheme="minorHAnsi" w:hAnsiTheme="minorHAnsi" w:cstheme="minorHAnsi"/>
          <w:b/>
          <w:color w:val="auto"/>
          <w:sz w:val="24"/>
          <w:szCs w:val="24"/>
          <w:lang w:val="ro-RO"/>
        </w:rPr>
        <w:t xml:space="preserve"> de finanţare </w:t>
      </w:r>
      <w:r w:rsidR="00DB3701" w:rsidRPr="00EE55CE">
        <w:rPr>
          <w:rFonts w:asciiTheme="minorHAnsi" w:hAnsiTheme="minorHAnsi" w:cstheme="minorHAnsi"/>
          <w:b/>
          <w:color w:val="auto"/>
          <w:sz w:val="24"/>
          <w:szCs w:val="24"/>
          <w:lang w:val="ro-RO"/>
        </w:rPr>
        <w:t>Ac</w:t>
      </w:r>
      <w:r w:rsidR="00595BD0">
        <w:rPr>
          <w:rFonts w:asciiTheme="minorHAnsi" w:hAnsiTheme="minorHAnsi" w:cstheme="minorHAnsi"/>
          <w:b/>
          <w:color w:val="auto"/>
          <w:sz w:val="24"/>
          <w:szCs w:val="24"/>
          <w:lang w:val="ro-RO"/>
        </w:rPr>
        <w:t>tivitatea</w:t>
      </w:r>
      <w:r w:rsidR="00DB3701" w:rsidRPr="00EE55CE">
        <w:rPr>
          <w:rFonts w:asciiTheme="minorHAnsi" w:hAnsiTheme="minorHAnsi" w:cstheme="minorHAnsi"/>
          <w:b/>
          <w:color w:val="auto"/>
          <w:sz w:val="24"/>
          <w:szCs w:val="24"/>
          <w:lang w:val="ro-RO"/>
        </w:rPr>
        <w:t xml:space="preserve"> A</w:t>
      </w:r>
      <w:r w:rsidR="006F5D30">
        <w:rPr>
          <w:rFonts w:asciiTheme="minorHAnsi" w:hAnsiTheme="minorHAnsi" w:cstheme="minorHAnsi"/>
          <w:b/>
          <w:color w:val="auto"/>
          <w:sz w:val="24"/>
          <w:szCs w:val="24"/>
          <w:lang w:val="ro-RO"/>
        </w:rPr>
        <w:t>3</w:t>
      </w:r>
      <w:r w:rsidR="00DB3701" w:rsidRPr="00EE55CE">
        <w:rPr>
          <w:rFonts w:asciiTheme="minorHAnsi" w:hAnsiTheme="minorHAnsi" w:cstheme="minorHAnsi"/>
          <w:b/>
          <w:color w:val="auto"/>
          <w:sz w:val="24"/>
          <w:szCs w:val="24"/>
          <w:lang w:val="ro-RO"/>
        </w:rPr>
        <w:t xml:space="preserve"> </w:t>
      </w:r>
      <w:r w:rsidR="006A741F" w:rsidRPr="00EE55CE">
        <w:rPr>
          <w:rFonts w:asciiTheme="minorHAnsi" w:hAnsiTheme="minorHAnsi" w:cstheme="minorHAnsi"/>
          <w:b/>
          <w:color w:val="auto"/>
          <w:sz w:val="24"/>
          <w:szCs w:val="24"/>
          <w:lang w:val="ro-RO"/>
        </w:rPr>
        <w:t>- „Participare la evenimente de brokeraj/</w:t>
      </w:r>
      <w:r w:rsidR="00B80C4D" w:rsidRPr="00B80C4D">
        <w:t xml:space="preserve"> </w:t>
      </w:r>
      <w:r w:rsidR="00B80C4D" w:rsidRPr="00B80C4D">
        <w:rPr>
          <w:rFonts w:asciiTheme="minorHAnsi" w:hAnsiTheme="minorHAnsi" w:cstheme="minorHAnsi"/>
          <w:b/>
          <w:color w:val="auto"/>
          <w:sz w:val="24"/>
          <w:szCs w:val="24"/>
          <w:lang w:val="ro-RO"/>
        </w:rPr>
        <w:t>intermediere</w:t>
      </w:r>
      <w:r w:rsidRPr="00EE55CE">
        <w:rPr>
          <w:rFonts w:asciiTheme="minorHAnsi" w:hAnsiTheme="minorHAnsi" w:cstheme="minorHAnsi"/>
          <w:b/>
          <w:color w:val="auto"/>
          <w:sz w:val="24"/>
          <w:szCs w:val="24"/>
          <w:lang w:val="ro-RO"/>
        </w:rPr>
        <w:t xml:space="preserve"> </w:t>
      </w:r>
      <w:r w:rsidRPr="00EE55CE">
        <w:rPr>
          <w:rFonts w:asciiTheme="minorHAnsi" w:hAnsiTheme="minorHAnsi" w:cstheme="minorHAnsi"/>
          <w:b/>
          <w:color w:val="auto"/>
          <w:sz w:val="24"/>
          <w:szCs w:val="24"/>
        </w:rPr>
        <w:t>pe tematica specifică competițiilor Orizont Europa</w:t>
      </w:r>
      <w:r w:rsidR="006A741F" w:rsidRPr="00EE55CE">
        <w:rPr>
          <w:rFonts w:asciiTheme="minorHAnsi" w:hAnsiTheme="minorHAnsi" w:cstheme="minorHAnsi"/>
          <w:b/>
          <w:color w:val="auto"/>
          <w:sz w:val="24"/>
          <w:szCs w:val="24"/>
          <w:lang w:val="ro-RO"/>
        </w:rPr>
        <w:t>”</w:t>
      </w:r>
      <w:bookmarkEnd w:id="10"/>
      <w:bookmarkEnd w:id="11"/>
    </w:p>
    <w:p w14:paraId="383D0729" w14:textId="46393AD5" w:rsidR="00F45649" w:rsidRPr="00F45649" w:rsidRDefault="006A741F" w:rsidP="00EE55CE">
      <w:pPr>
        <w:spacing w:line="276" w:lineRule="auto"/>
        <w:jc w:val="both"/>
        <w:rPr>
          <w:b/>
          <w:lang w:val="ro-RO"/>
        </w:rPr>
      </w:pPr>
      <w:r w:rsidRPr="00F45649">
        <w:rPr>
          <w:b/>
          <w:lang w:val="ro-RO"/>
        </w:rPr>
        <w:t xml:space="preserve">Identificator: </w:t>
      </w:r>
      <w:r w:rsidR="00E66C69" w:rsidRPr="00090B15">
        <w:rPr>
          <w:b/>
        </w:rPr>
        <w:t>PNRR-III-C9-202</w:t>
      </w:r>
      <w:r w:rsidR="00E66C69">
        <w:rPr>
          <w:b/>
        </w:rPr>
        <w:t>4</w:t>
      </w:r>
      <w:r w:rsidR="00E66C69" w:rsidRPr="00090B15">
        <w:rPr>
          <w:b/>
        </w:rPr>
        <w:t xml:space="preserve"> – I6</w:t>
      </w:r>
    </w:p>
    <w:p w14:paraId="45093567" w14:textId="77777777" w:rsidR="006A741F" w:rsidRPr="00090B15" w:rsidRDefault="006A741F" w:rsidP="006A741F">
      <w:pPr>
        <w:spacing w:line="276" w:lineRule="auto"/>
        <w:ind w:right="-70"/>
        <w:jc w:val="both"/>
        <w:rPr>
          <w:i/>
          <w:color w:val="808080"/>
        </w:rPr>
      </w:pPr>
      <w:r w:rsidRPr="00090B15">
        <w:rPr>
          <w:i/>
          <w:color w:val="808080"/>
        </w:rPr>
        <w:t xml:space="preserve">Documentul foloseşte caractere Times New Roman de 12 puncte, spaţiere între linii de 1.5 şi margini de 2 cm. Se va menţine </w:t>
      </w:r>
      <w:r>
        <w:rPr>
          <w:i/>
          <w:color w:val="808080"/>
        </w:rPr>
        <w:t xml:space="preserve">atât </w:t>
      </w:r>
      <w:r w:rsidRPr="00090B15">
        <w:rPr>
          <w:i/>
          <w:color w:val="808080"/>
        </w:rPr>
        <w:t>textul negru</w:t>
      </w:r>
      <w:r>
        <w:rPr>
          <w:i/>
          <w:color w:val="808080"/>
        </w:rPr>
        <w:t xml:space="preserve"> </w:t>
      </w:r>
      <w:r w:rsidRPr="00090B15">
        <w:rPr>
          <w:i/>
          <w:color w:val="808080"/>
        </w:rPr>
        <w:t>care marchează informaţiile şi secţiunile obligatorii ale cererii,</w:t>
      </w:r>
      <w:r>
        <w:rPr>
          <w:i/>
          <w:color w:val="808080"/>
        </w:rPr>
        <w:t xml:space="preserve"> cât și cel gri care conține instrucțiuni de completare</w:t>
      </w:r>
      <w:r w:rsidRPr="00090B15">
        <w:rPr>
          <w:i/>
          <w:color w:val="808080"/>
        </w:rPr>
        <w:t>.</w:t>
      </w:r>
    </w:p>
    <w:p w14:paraId="0D528B89" w14:textId="77777777" w:rsidR="006A741F" w:rsidRPr="00640C9A" w:rsidRDefault="006A741F" w:rsidP="006A741F">
      <w:pPr>
        <w:spacing w:line="276" w:lineRule="auto"/>
        <w:ind w:right="-70"/>
        <w:jc w:val="both"/>
        <w:rPr>
          <w:b/>
          <w:sz w:val="12"/>
          <w:szCs w:val="12"/>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6A741F" w:rsidRPr="00090B15" w14:paraId="03135523" w14:textId="77777777" w:rsidTr="00640C9A">
        <w:tc>
          <w:tcPr>
            <w:tcW w:w="9172" w:type="dxa"/>
            <w:shd w:val="clear" w:color="auto" w:fill="CCCCCC"/>
            <w:tcMar>
              <w:top w:w="100" w:type="dxa"/>
              <w:left w:w="100" w:type="dxa"/>
              <w:bottom w:w="100" w:type="dxa"/>
              <w:right w:w="100" w:type="dxa"/>
            </w:tcMar>
          </w:tcPr>
          <w:p w14:paraId="32BFCC74" w14:textId="1E68DAEE" w:rsidR="006A741F" w:rsidRPr="00090B15" w:rsidRDefault="006A741F" w:rsidP="007F541F">
            <w:pPr>
              <w:widowControl w:val="0"/>
              <w:numPr>
                <w:ilvl w:val="0"/>
                <w:numId w:val="15"/>
              </w:numPr>
              <w:pBdr>
                <w:top w:val="nil"/>
                <w:left w:val="nil"/>
                <w:bottom w:val="nil"/>
                <w:right w:val="nil"/>
                <w:between w:val="nil"/>
              </w:pBdr>
              <w:tabs>
                <w:tab w:val="left" w:pos="271"/>
              </w:tabs>
              <w:spacing w:line="276" w:lineRule="auto"/>
              <w:rPr>
                <w:b/>
              </w:rPr>
            </w:pPr>
            <w:r w:rsidRPr="00090B15">
              <w:rPr>
                <w:b/>
              </w:rPr>
              <w:t>Informații privind eveniment</w:t>
            </w:r>
            <w:r w:rsidR="00640C9A">
              <w:rPr>
                <w:b/>
              </w:rPr>
              <w:t>ul</w:t>
            </w:r>
            <w:r w:rsidRPr="00090B15">
              <w:rPr>
                <w:b/>
              </w:rPr>
              <w:t xml:space="preserve"> de brokeraj/</w:t>
            </w:r>
            <w:r w:rsidR="00B80C4D">
              <w:t xml:space="preserve"> </w:t>
            </w:r>
            <w:r w:rsidR="00B80C4D" w:rsidRPr="00B80C4D">
              <w:rPr>
                <w:b/>
              </w:rPr>
              <w:t>intermediere</w:t>
            </w:r>
            <w:r w:rsidR="00640C9A">
              <w:rPr>
                <w:b/>
              </w:rPr>
              <w:t>:</w:t>
            </w:r>
            <w:r w:rsidRPr="00090B15">
              <w:rPr>
                <w:b/>
              </w:rPr>
              <w:t xml:space="preserve"> </w:t>
            </w:r>
          </w:p>
        </w:tc>
      </w:tr>
    </w:tbl>
    <w:p w14:paraId="4984ED02" w14:textId="77777777" w:rsidR="00640C9A" w:rsidRPr="00640C9A" w:rsidRDefault="00640C9A" w:rsidP="006A741F">
      <w:pPr>
        <w:spacing w:line="276" w:lineRule="auto"/>
        <w:ind w:right="-70"/>
        <w:jc w:val="both"/>
        <w:rPr>
          <w:b/>
          <w:sz w:val="12"/>
          <w:szCs w:val="12"/>
        </w:rPr>
      </w:pPr>
    </w:p>
    <w:p w14:paraId="17B5CEC6" w14:textId="2358219E" w:rsidR="006A741F" w:rsidRPr="00090B15" w:rsidRDefault="006A741F" w:rsidP="006A741F">
      <w:pPr>
        <w:spacing w:line="276" w:lineRule="auto"/>
        <w:ind w:right="-70"/>
        <w:jc w:val="both"/>
        <w:rPr>
          <w:b/>
        </w:rPr>
      </w:pPr>
      <w:r w:rsidRPr="00090B15">
        <w:rPr>
          <w:b/>
        </w:rPr>
        <w:t>Locația</w:t>
      </w:r>
      <w:r w:rsidR="00244DF7">
        <w:rPr>
          <w:b/>
        </w:rPr>
        <w:t xml:space="preserve"> (oraș/țară)</w:t>
      </w:r>
      <w:r w:rsidRPr="00090B15">
        <w:rPr>
          <w:b/>
        </w:rPr>
        <w:t>:</w:t>
      </w:r>
    </w:p>
    <w:p w14:paraId="34CA381B" w14:textId="77777777" w:rsidR="006A741F" w:rsidRPr="00090B15" w:rsidRDefault="006A741F" w:rsidP="006A741F">
      <w:pPr>
        <w:spacing w:line="276" w:lineRule="auto"/>
        <w:ind w:right="-70"/>
        <w:jc w:val="both"/>
        <w:rPr>
          <w:b/>
        </w:rPr>
      </w:pPr>
      <w:r w:rsidRPr="00090B15">
        <w:rPr>
          <w:b/>
        </w:rPr>
        <w:t>Durata:</w:t>
      </w:r>
    </w:p>
    <w:p w14:paraId="4CD73ACD" w14:textId="77777777" w:rsidR="006A741F" w:rsidRPr="00090B15" w:rsidRDefault="006A741F" w:rsidP="006A741F">
      <w:pPr>
        <w:spacing w:line="276" w:lineRule="auto"/>
        <w:ind w:right="-70"/>
        <w:jc w:val="both"/>
        <w:rPr>
          <w:b/>
        </w:rPr>
      </w:pPr>
      <w:r w:rsidRPr="00090B15">
        <w:rPr>
          <w:b/>
        </w:rPr>
        <w:t>Domeniul în care se realizează evenimentul</w:t>
      </w:r>
      <w:r>
        <w:rPr>
          <w:b/>
        </w:rPr>
        <w:t>:</w:t>
      </w:r>
    </w:p>
    <w:p w14:paraId="19093837" w14:textId="10F2FA37" w:rsidR="006A741F" w:rsidRDefault="006A741F" w:rsidP="006A741F">
      <w:pPr>
        <w:spacing w:line="276" w:lineRule="auto"/>
        <w:ind w:right="-70"/>
        <w:jc w:val="both"/>
        <w:rPr>
          <w:b/>
        </w:rPr>
      </w:pPr>
      <w:r>
        <w:rPr>
          <w:b/>
        </w:rPr>
        <w:t xml:space="preserve">Link-ul </w:t>
      </w:r>
      <w:r w:rsidR="00640C9A">
        <w:rPr>
          <w:b/>
        </w:rPr>
        <w:t>evenimentului</w:t>
      </w:r>
      <w:r>
        <w:rPr>
          <w:b/>
        </w:rPr>
        <w:t xml:space="preserve">: </w:t>
      </w:r>
    </w:p>
    <w:p w14:paraId="033E0142" w14:textId="0AB6D6B9" w:rsidR="00244DF7" w:rsidRPr="00090B15" w:rsidRDefault="00244DF7" w:rsidP="00244DF7">
      <w:pPr>
        <w:spacing w:line="276" w:lineRule="auto"/>
        <w:ind w:right="-70"/>
        <w:jc w:val="both"/>
        <w:rPr>
          <w:b/>
        </w:rPr>
      </w:pPr>
      <w:r>
        <w:rPr>
          <w:b/>
        </w:rPr>
        <w:t>Numele instituţiei/organizației gazdă a evenimentului:</w:t>
      </w:r>
    </w:p>
    <w:p w14:paraId="7CC2E6D0" w14:textId="77777777" w:rsidR="00244DF7" w:rsidRPr="00090B15" w:rsidRDefault="00244DF7" w:rsidP="00244DF7">
      <w:pPr>
        <w:spacing w:line="276" w:lineRule="auto"/>
        <w:ind w:right="-70"/>
        <w:jc w:val="both"/>
        <w:rPr>
          <w:b/>
        </w:rPr>
      </w:pPr>
      <w:r w:rsidRPr="00090B15">
        <w:rPr>
          <w:b/>
        </w:rPr>
        <w:t>Adresa instituţiei/organizației:</w:t>
      </w:r>
    </w:p>
    <w:p w14:paraId="5C1DAF5A" w14:textId="0EF05D57" w:rsidR="00244DF7" w:rsidRPr="00090B15" w:rsidRDefault="00244DF7" w:rsidP="00244DF7">
      <w:pPr>
        <w:spacing w:line="276" w:lineRule="auto"/>
        <w:ind w:right="-70"/>
        <w:jc w:val="both"/>
        <w:rPr>
          <w:b/>
        </w:rPr>
      </w:pPr>
      <w:r>
        <w:rPr>
          <w:b/>
        </w:rPr>
        <w:t>Pagina web:</w:t>
      </w:r>
    </w:p>
    <w:p w14:paraId="11BE5526" w14:textId="77777777" w:rsidR="006A741F" w:rsidRPr="00640C9A" w:rsidRDefault="006A741F" w:rsidP="006A741F">
      <w:pPr>
        <w:spacing w:line="276" w:lineRule="auto"/>
        <w:ind w:right="-70"/>
        <w:jc w:val="both"/>
        <w:rPr>
          <w:sz w:val="12"/>
          <w:szCs w:val="12"/>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6A741F" w:rsidRPr="00090B15" w14:paraId="0AAB21AF" w14:textId="77777777" w:rsidTr="00640C9A">
        <w:tc>
          <w:tcPr>
            <w:tcW w:w="9172" w:type="dxa"/>
            <w:shd w:val="clear" w:color="auto" w:fill="CCCCCC"/>
            <w:tcMar>
              <w:top w:w="100" w:type="dxa"/>
              <w:left w:w="100" w:type="dxa"/>
              <w:bottom w:w="100" w:type="dxa"/>
              <w:right w:w="100" w:type="dxa"/>
            </w:tcMar>
          </w:tcPr>
          <w:p w14:paraId="4DD54B00" w14:textId="756F9A9C" w:rsidR="006A741F" w:rsidRPr="00090B15" w:rsidRDefault="006A741F" w:rsidP="007F541F">
            <w:pPr>
              <w:widowControl w:val="0"/>
              <w:numPr>
                <w:ilvl w:val="0"/>
                <w:numId w:val="15"/>
              </w:numPr>
              <w:pBdr>
                <w:top w:val="nil"/>
                <w:left w:val="nil"/>
                <w:bottom w:val="nil"/>
                <w:right w:val="nil"/>
                <w:between w:val="nil"/>
              </w:pBdr>
              <w:tabs>
                <w:tab w:val="left" w:pos="271"/>
              </w:tabs>
              <w:spacing w:line="276" w:lineRule="auto"/>
              <w:ind w:left="0" w:firstLine="0"/>
              <w:rPr>
                <w:b/>
              </w:rPr>
            </w:pPr>
            <w:r w:rsidRPr="00090B15">
              <w:rPr>
                <w:b/>
              </w:rPr>
              <w:t xml:space="preserve">Informații privind persoana </w:t>
            </w:r>
            <w:r w:rsidR="007544E8">
              <w:rPr>
                <w:b/>
              </w:rPr>
              <w:t>participant</w:t>
            </w:r>
            <w:r w:rsidR="00BC17B5">
              <w:rPr>
                <w:b/>
                <w:lang w:val="ro-RO"/>
              </w:rPr>
              <w:t>ă</w:t>
            </w:r>
            <w:r w:rsidR="007544E8">
              <w:rPr>
                <w:b/>
              </w:rPr>
              <w:t>:</w:t>
            </w:r>
          </w:p>
        </w:tc>
      </w:tr>
    </w:tbl>
    <w:p w14:paraId="399A07A8" w14:textId="77777777" w:rsidR="007544E8" w:rsidRPr="007544E8" w:rsidRDefault="007544E8" w:rsidP="006A741F">
      <w:pPr>
        <w:spacing w:line="276" w:lineRule="auto"/>
        <w:ind w:right="-70"/>
        <w:jc w:val="both"/>
        <w:rPr>
          <w:b/>
          <w:sz w:val="12"/>
          <w:szCs w:val="12"/>
        </w:rPr>
      </w:pPr>
    </w:p>
    <w:p w14:paraId="6237F284" w14:textId="77777777" w:rsidR="006A741F" w:rsidRPr="00090B15" w:rsidRDefault="006A741F" w:rsidP="006A741F">
      <w:pPr>
        <w:spacing w:line="276" w:lineRule="auto"/>
        <w:ind w:right="-70"/>
        <w:jc w:val="both"/>
        <w:rPr>
          <w:b/>
        </w:rPr>
      </w:pPr>
      <w:r w:rsidRPr="00090B15">
        <w:rPr>
          <w:b/>
        </w:rPr>
        <w:t>Nume:</w:t>
      </w:r>
    </w:p>
    <w:p w14:paraId="175F97C9" w14:textId="77777777" w:rsidR="006A741F" w:rsidRPr="00090B15" w:rsidRDefault="006A741F" w:rsidP="006A741F">
      <w:pPr>
        <w:spacing w:line="276" w:lineRule="auto"/>
        <w:ind w:right="-70"/>
        <w:jc w:val="both"/>
        <w:rPr>
          <w:b/>
        </w:rPr>
      </w:pPr>
      <w:r w:rsidRPr="00090B15">
        <w:rPr>
          <w:b/>
        </w:rPr>
        <w:t>Nume anterioare (dacă este cazul):</w:t>
      </w:r>
    </w:p>
    <w:p w14:paraId="494EA7BA" w14:textId="77777777" w:rsidR="006A741F" w:rsidRPr="00090B15" w:rsidRDefault="006A741F" w:rsidP="006A741F">
      <w:pPr>
        <w:spacing w:line="276" w:lineRule="auto"/>
        <w:ind w:right="-70"/>
        <w:jc w:val="both"/>
        <w:rPr>
          <w:b/>
        </w:rPr>
      </w:pPr>
      <w:r w:rsidRPr="00090B15">
        <w:rPr>
          <w:b/>
        </w:rPr>
        <w:t>Prenume:</w:t>
      </w:r>
    </w:p>
    <w:p w14:paraId="69855CC4" w14:textId="77777777" w:rsidR="006A741F" w:rsidRPr="00090B15" w:rsidRDefault="006A741F" w:rsidP="006A741F">
      <w:pPr>
        <w:spacing w:line="276" w:lineRule="auto"/>
        <w:ind w:right="-70"/>
        <w:jc w:val="both"/>
        <w:rPr>
          <w:b/>
        </w:rPr>
      </w:pPr>
      <w:r w:rsidRPr="00090B15">
        <w:rPr>
          <w:b/>
        </w:rPr>
        <w:t xml:space="preserve">Data naşterii: </w:t>
      </w:r>
    </w:p>
    <w:p w14:paraId="3C44AF02" w14:textId="77777777" w:rsidR="006A741F" w:rsidRPr="00090B15" w:rsidRDefault="006A741F" w:rsidP="006A741F">
      <w:pPr>
        <w:spacing w:line="276" w:lineRule="auto"/>
        <w:ind w:right="-70"/>
        <w:jc w:val="both"/>
        <w:rPr>
          <w:b/>
        </w:rPr>
      </w:pPr>
      <w:r w:rsidRPr="00090B15">
        <w:rPr>
          <w:b/>
        </w:rPr>
        <w:t>Doctor din anul</w:t>
      </w:r>
      <w:r w:rsidRPr="00090B15">
        <w:rPr>
          <w:b/>
          <w:color w:val="999999"/>
        </w:rPr>
        <w:t xml:space="preserve"> </w:t>
      </w:r>
      <w:r w:rsidRPr="008F70FA">
        <w:rPr>
          <w:b/>
        </w:rPr>
        <w:t>(dacă este cazul):</w:t>
      </w:r>
    </w:p>
    <w:p w14:paraId="31FAB778" w14:textId="77777777" w:rsidR="006A741F" w:rsidRDefault="006A741F" w:rsidP="006A741F">
      <w:pPr>
        <w:spacing w:line="276" w:lineRule="auto"/>
        <w:ind w:right="-70"/>
        <w:jc w:val="both"/>
        <w:rPr>
          <w:b/>
        </w:rPr>
      </w:pPr>
      <w:r w:rsidRPr="00090B15">
        <w:rPr>
          <w:b/>
        </w:rPr>
        <w:t>Date de contact:</w:t>
      </w:r>
    </w:p>
    <w:p w14:paraId="5B593FBE" w14:textId="1195462B" w:rsidR="00BC17B5" w:rsidRPr="00090B15" w:rsidRDefault="00BC17B5" w:rsidP="00BC17B5">
      <w:pPr>
        <w:spacing w:line="276" w:lineRule="auto"/>
        <w:ind w:right="-70"/>
        <w:jc w:val="both"/>
        <w:rPr>
          <w:b/>
          <w:bCs/>
        </w:rPr>
      </w:pPr>
      <w:r w:rsidRPr="00090B15">
        <w:rPr>
          <w:b/>
          <w:bCs/>
        </w:rPr>
        <w:t>N</w:t>
      </w:r>
      <w:r w:rsidR="00244DF7">
        <w:rPr>
          <w:b/>
          <w:bCs/>
        </w:rPr>
        <w:t>umele instituției</w:t>
      </w:r>
      <w:r w:rsidRPr="00090B15">
        <w:rPr>
          <w:b/>
          <w:bCs/>
        </w:rPr>
        <w:t>:</w:t>
      </w:r>
    </w:p>
    <w:p w14:paraId="09EF4E5E" w14:textId="77777777" w:rsidR="00BC17B5" w:rsidRPr="00090B15" w:rsidRDefault="00BC17B5" w:rsidP="00BC17B5">
      <w:pPr>
        <w:spacing w:line="276" w:lineRule="auto"/>
        <w:ind w:right="-70"/>
        <w:jc w:val="both"/>
        <w:rPr>
          <w:b/>
          <w:bCs/>
        </w:rPr>
      </w:pPr>
      <w:r w:rsidRPr="00090B15">
        <w:rPr>
          <w:b/>
          <w:bCs/>
        </w:rPr>
        <w:t>Adresa instituției:</w:t>
      </w:r>
    </w:p>
    <w:p w14:paraId="3C9E26AB" w14:textId="77777777" w:rsidR="00BC17B5" w:rsidRPr="00090B15" w:rsidRDefault="00BC17B5" w:rsidP="00BC17B5">
      <w:pPr>
        <w:spacing w:line="276" w:lineRule="auto"/>
        <w:ind w:right="-70"/>
        <w:jc w:val="both"/>
        <w:rPr>
          <w:b/>
          <w:bCs/>
        </w:rPr>
      </w:pPr>
      <w:r w:rsidRPr="00090B15">
        <w:rPr>
          <w:b/>
          <w:bCs/>
        </w:rPr>
        <w:t>Date de contact:</w:t>
      </w:r>
    </w:p>
    <w:p w14:paraId="1A3E42A5" w14:textId="77777777" w:rsidR="00BC17B5" w:rsidRPr="00090B15" w:rsidRDefault="00BC17B5" w:rsidP="00BC17B5">
      <w:pPr>
        <w:pBdr>
          <w:top w:val="nil"/>
          <w:left w:val="nil"/>
          <w:bottom w:val="nil"/>
          <w:right w:val="nil"/>
          <w:between w:val="nil"/>
        </w:pBdr>
        <w:spacing w:line="276" w:lineRule="auto"/>
        <w:ind w:right="-70"/>
        <w:jc w:val="both"/>
        <w:rPr>
          <w:b/>
          <w:bCs/>
        </w:rPr>
      </w:pPr>
      <w:r w:rsidRPr="00090B15">
        <w:rPr>
          <w:b/>
          <w:bCs/>
        </w:rPr>
        <w:t>Reprezentant legal:</w:t>
      </w:r>
    </w:p>
    <w:p w14:paraId="3127FB10" w14:textId="5EA87775" w:rsidR="006A741F" w:rsidRPr="00BC17B5" w:rsidRDefault="006A741F" w:rsidP="006A741F">
      <w:pPr>
        <w:spacing w:line="276" w:lineRule="auto"/>
        <w:ind w:right="-70"/>
        <w:jc w:val="both"/>
        <w:rPr>
          <w:i/>
          <w:strike/>
          <w:color w:val="A6A6A6"/>
        </w:rPr>
      </w:pPr>
      <w:bookmarkStart w:id="12" w:name="_heading=h.brledqmqa20r" w:colFirst="0" w:colLast="0"/>
      <w:bookmarkEnd w:id="12"/>
    </w:p>
    <w:p w14:paraId="118C7312" w14:textId="43D00326" w:rsidR="006A741F" w:rsidRPr="00090B15" w:rsidRDefault="006A741F" w:rsidP="006A741F">
      <w:pPr>
        <w:spacing w:line="276" w:lineRule="auto"/>
        <w:ind w:right="-70"/>
        <w:jc w:val="both"/>
        <w:rPr>
          <w:b/>
        </w:rPr>
      </w:pPr>
      <w:r w:rsidRPr="00090B15">
        <w:rPr>
          <w:b/>
        </w:rPr>
        <w:t>Descrierea evenimentului de brokeraj/</w:t>
      </w:r>
      <w:r w:rsidR="00B80C4D" w:rsidRPr="00B80C4D">
        <w:t xml:space="preserve"> </w:t>
      </w:r>
      <w:r w:rsidR="00B80C4D" w:rsidRPr="00B80C4D">
        <w:rPr>
          <w:b/>
        </w:rPr>
        <w:t>intermediere</w:t>
      </w:r>
    </w:p>
    <w:p w14:paraId="5427400C" w14:textId="45077206" w:rsidR="006A741F" w:rsidRPr="00090B15" w:rsidRDefault="006A741F" w:rsidP="006A741F">
      <w:pPr>
        <w:spacing w:line="276" w:lineRule="auto"/>
        <w:ind w:right="-70"/>
        <w:jc w:val="both"/>
        <w:rPr>
          <w:bCs/>
          <w:i/>
          <w:color w:val="A5A5A5" w:themeColor="accent3"/>
        </w:rPr>
      </w:pPr>
      <w:r w:rsidRPr="00090B15">
        <w:rPr>
          <w:bCs/>
          <w:i/>
          <w:color w:val="A5A5A5" w:themeColor="accent3"/>
        </w:rPr>
        <w:t>În acest capitol se va realiza, în detaliu, o prezentare concisă a evenimentului, descrierea activităților principale care urmează a fi desfășurate</w:t>
      </w:r>
      <w:r>
        <w:rPr>
          <w:bCs/>
          <w:i/>
          <w:color w:val="A5A5A5" w:themeColor="accent3"/>
        </w:rPr>
        <w:t>,</w:t>
      </w:r>
      <w:r w:rsidRPr="00090B15">
        <w:rPr>
          <w:bCs/>
          <w:i/>
          <w:color w:val="A5A5A5" w:themeColor="accent3"/>
        </w:rPr>
        <w:t xml:space="preserve"> așteptări și rezultate.</w:t>
      </w:r>
      <w:r w:rsidR="00244DF7">
        <w:rPr>
          <w:bCs/>
          <w:i/>
          <w:color w:val="A5A5A5" w:themeColor="accent3"/>
        </w:rPr>
        <w:t xml:space="preserve"> Se atașează programul evenimentului.</w:t>
      </w:r>
    </w:p>
    <w:p w14:paraId="00D0E348" w14:textId="77777777" w:rsidR="006A741F" w:rsidRPr="00090B15" w:rsidRDefault="006A741F" w:rsidP="006A741F">
      <w:pPr>
        <w:spacing w:line="276" w:lineRule="auto"/>
        <w:ind w:right="-70"/>
        <w:jc w:val="both"/>
        <w:rPr>
          <w:b/>
        </w:rPr>
      </w:pPr>
    </w:p>
    <w:tbl>
      <w:tblPr>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172"/>
      </w:tblGrid>
      <w:tr w:rsidR="006A741F" w:rsidRPr="00090B15" w14:paraId="261FD02F" w14:textId="77777777" w:rsidTr="00BC17B5">
        <w:tc>
          <w:tcPr>
            <w:tcW w:w="9172" w:type="dxa"/>
            <w:shd w:val="clear" w:color="auto" w:fill="CCCCCC"/>
            <w:tcMar>
              <w:top w:w="100" w:type="dxa"/>
              <w:left w:w="100" w:type="dxa"/>
              <w:bottom w:w="100" w:type="dxa"/>
              <w:right w:w="100" w:type="dxa"/>
            </w:tcMar>
          </w:tcPr>
          <w:p w14:paraId="68ABE93E" w14:textId="63B90626" w:rsidR="006A741F" w:rsidRPr="00244DF7" w:rsidRDefault="006A741F" w:rsidP="007F541F">
            <w:pPr>
              <w:widowControl w:val="0"/>
              <w:numPr>
                <w:ilvl w:val="0"/>
                <w:numId w:val="15"/>
              </w:numPr>
              <w:pBdr>
                <w:top w:val="nil"/>
                <w:left w:val="nil"/>
                <w:bottom w:val="nil"/>
                <w:right w:val="nil"/>
                <w:between w:val="nil"/>
              </w:pBdr>
              <w:tabs>
                <w:tab w:val="left" w:pos="271"/>
              </w:tabs>
              <w:spacing w:line="276" w:lineRule="auto"/>
              <w:ind w:left="0" w:firstLine="0"/>
              <w:rPr>
                <w:b/>
              </w:rPr>
            </w:pPr>
            <w:r w:rsidRPr="00244DF7">
              <w:rPr>
                <w:b/>
              </w:rPr>
              <w:t>Informaț</w:t>
            </w:r>
            <w:r w:rsidR="00BC17B5" w:rsidRPr="00244DF7">
              <w:rPr>
                <w:b/>
              </w:rPr>
              <w:t>ii privind costurile eligibile:</w:t>
            </w:r>
          </w:p>
        </w:tc>
      </w:tr>
    </w:tbl>
    <w:p w14:paraId="2D826627" w14:textId="77777777" w:rsidR="006A741F" w:rsidRDefault="006A741F" w:rsidP="006A741F">
      <w:pPr>
        <w:tabs>
          <w:tab w:val="left" w:pos="709"/>
        </w:tabs>
        <w:spacing w:line="276" w:lineRule="auto"/>
        <w:ind w:right="-70"/>
        <w:jc w:val="both"/>
      </w:pPr>
    </w:p>
    <w:p w14:paraId="7E95C027" w14:textId="508C2D86" w:rsidR="006A741F" w:rsidRPr="00090B15" w:rsidRDefault="006A741F" w:rsidP="006A741F">
      <w:pPr>
        <w:tabs>
          <w:tab w:val="left" w:pos="709"/>
        </w:tabs>
        <w:spacing w:line="276" w:lineRule="auto"/>
        <w:ind w:right="-70"/>
        <w:jc w:val="both"/>
      </w:pPr>
      <w:r w:rsidRPr="00090B15">
        <w:t>Costurile privind evenimentele de brokeraj/</w:t>
      </w:r>
      <w:r w:rsidR="00B80C4D" w:rsidRPr="00B80C4D">
        <w:t xml:space="preserve"> intermediere</w:t>
      </w:r>
      <w:r w:rsidRPr="00090B15">
        <w:t>:</w:t>
      </w:r>
    </w:p>
    <w:p w14:paraId="51F99E24" w14:textId="77777777" w:rsidR="006A741F" w:rsidRPr="00090B15" w:rsidRDefault="006A741F" w:rsidP="006A741F">
      <w:pPr>
        <w:tabs>
          <w:tab w:val="left" w:pos="709"/>
        </w:tabs>
        <w:spacing w:line="276" w:lineRule="auto"/>
        <w:ind w:right="-70"/>
        <w:jc w:val="both"/>
      </w:pPr>
      <w:r w:rsidRPr="00090B15">
        <w:lastRenderedPageBreak/>
        <w:t>Se vor deconta, în cuantum de maxim</w:t>
      </w:r>
      <w:r>
        <w:t>um</w:t>
      </w:r>
      <w:r w:rsidRPr="00090B15">
        <w:t xml:space="preserve"> 1 000 EUR, cheltuieli eligibile cum ar fi: cazare, transport, taxa de participare etc</w:t>
      </w:r>
      <w:r>
        <w:t>.</w:t>
      </w:r>
      <w:r w:rsidRPr="00090B15">
        <w:t xml:space="preserve">, prezentându-se documente justificative (facturi, chitanțe </w:t>
      </w:r>
      <w:r>
        <w:t>ș</w:t>
      </w:r>
      <w:r w:rsidRPr="00090B15">
        <w:t>.a.).</w:t>
      </w:r>
    </w:p>
    <w:p w14:paraId="70349C39" w14:textId="77777777" w:rsidR="006A741F" w:rsidRPr="00090B15" w:rsidRDefault="006A741F" w:rsidP="006A741F">
      <w:pPr>
        <w:tabs>
          <w:tab w:val="left" w:pos="7590"/>
        </w:tabs>
        <w:spacing w:line="276" w:lineRule="auto"/>
      </w:pPr>
    </w:p>
    <w:p w14:paraId="2E52D2B8" w14:textId="1A4BB5C9" w:rsidR="006A741F" w:rsidRDefault="006A741F" w:rsidP="00FA72A9">
      <w:pPr>
        <w:spacing w:line="276" w:lineRule="auto"/>
        <w:ind w:left="720"/>
        <w:jc w:val="both"/>
        <w:rPr>
          <w:b/>
          <w:i/>
          <w:strike/>
          <w:highlight w:val="red"/>
        </w:rPr>
      </w:pPr>
    </w:p>
    <w:p w14:paraId="658993F1" w14:textId="07D3D9FB" w:rsidR="00FA72A9" w:rsidRPr="0095701E" w:rsidRDefault="00FA72A9" w:rsidP="007F541F">
      <w:pPr>
        <w:pStyle w:val="ListParagraph"/>
        <w:numPr>
          <w:ilvl w:val="0"/>
          <w:numId w:val="30"/>
        </w:numPr>
        <w:spacing w:line="276" w:lineRule="auto"/>
        <w:ind w:right="-70"/>
        <w:jc w:val="both"/>
        <w:rPr>
          <w:b/>
          <w:i/>
        </w:rPr>
      </w:pPr>
      <w:r w:rsidRPr="0095701E">
        <w:rPr>
          <w:b/>
          <w:i/>
        </w:rPr>
        <w:t xml:space="preserve">Voucherele sunt considerate eligibile, dacă propunerea de proiect depusă în cadrul competiției Orizont Europa pentru care a fost scris proiectul este declarată eligibilă și </w:t>
      </w:r>
      <w:r w:rsidR="009F3348">
        <w:rPr>
          <w:b/>
          <w:i/>
        </w:rPr>
        <w:t>îndeplinește</w:t>
      </w:r>
      <w:r w:rsidR="009F3348" w:rsidRPr="009F3348">
        <w:rPr>
          <w:b/>
          <w:i/>
        </w:rPr>
        <w:t xml:space="preserve"> cel puțin un criteriu de atribuire (award criteria) al competiției la care participă</w:t>
      </w:r>
      <w:r w:rsidRPr="0095701E">
        <w:rPr>
          <w:b/>
          <w:i/>
        </w:rPr>
        <w:t xml:space="preserve">. </w:t>
      </w:r>
    </w:p>
    <w:p w14:paraId="3A6A9C02" w14:textId="76FA1C8E" w:rsidR="006A741F" w:rsidRPr="0095701E" w:rsidRDefault="006A741F" w:rsidP="007F541F">
      <w:pPr>
        <w:pStyle w:val="ListParagraph"/>
        <w:numPr>
          <w:ilvl w:val="0"/>
          <w:numId w:val="30"/>
        </w:numPr>
        <w:tabs>
          <w:tab w:val="left" w:pos="7590"/>
        </w:tabs>
        <w:spacing w:line="276" w:lineRule="auto"/>
        <w:jc w:val="both"/>
        <w:rPr>
          <w:b/>
          <w:bCs/>
          <w:i/>
        </w:rPr>
      </w:pPr>
      <w:r w:rsidRPr="0095701E">
        <w:rPr>
          <w:b/>
          <w:bCs/>
          <w:i/>
        </w:rPr>
        <w:t xml:space="preserve">Completarea informațiilor cuprinse în cererea </w:t>
      </w:r>
      <w:r w:rsidR="009F3348">
        <w:rPr>
          <w:b/>
          <w:bCs/>
          <w:i/>
        </w:rPr>
        <w:t>de finanțare nu va depăși max. 8</w:t>
      </w:r>
      <w:r w:rsidRPr="0095701E">
        <w:rPr>
          <w:b/>
          <w:bCs/>
          <w:i/>
        </w:rPr>
        <w:t xml:space="preserve"> pagini. </w:t>
      </w:r>
    </w:p>
    <w:p w14:paraId="26EFD74A" w14:textId="7866243A" w:rsidR="006A741F" w:rsidRPr="0095701E" w:rsidRDefault="006A741F" w:rsidP="007F541F">
      <w:pPr>
        <w:pStyle w:val="ListParagraph"/>
        <w:numPr>
          <w:ilvl w:val="0"/>
          <w:numId w:val="30"/>
        </w:numPr>
        <w:tabs>
          <w:tab w:val="left" w:pos="7590"/>
        </w:tabs>
        <w:spacing w:line="276" w:lineRule="auto"/>
        <w:jc w:val="both"/>
        <w:rPr>
          <w:b/>
          <w:bCs/>
          <w:i/>
        </w:rPr>
      </w:pPr>
      <w:r w:rsidRPr="0095701E">
        <w:rPr>
          <w:b/>
          <w:bCs/>
          <w:i/>
        </w:rPr>
        <w:t>Documentele as</w:t>
      </w:r>
      <w:r w:rsidR="0044401B" w:rsidRPr="0095701E">
        <w:rPr>
          <w:b/>
          <w:bCs/>
          <w:i/>
        </w:rPr>
        <w:t>ociate cererii de finanțare</w:t>
      </w:r>
      <w:r w:rsidRPr="0095701E">
        <w:rPr>
          <w:b/>
          <w:bCs/>
          <w:i/>
        </w:rPr>
        <w:t xml:space="preserve"> sunt semnate de către instituția gazdă folosind semnătura electronică.</w:t>
      </w:r>
    </w:p>
    <w:p w14:paraId="077DD6DB" w14:textId="63680541" w:rsidR="00140408" w:rsidRPr="00CD66ED" w:rsidRDefault="006A741F" w:rsidP="007F541F">
      <w:pPr>
        <w:pStyle w:val="ListParagraph"/>
        <w:numPr>
          <w:ilvl w:val="0"/>
          <w:numId w:val="30"/>
        </w:numPr>
      </w:pPr>
      <w:r w:rsidRPr="00CD66ED">
        <w:br w:type="page"/>
      </w:r>
      <w:bookmarkStart w:id="13" w:name="_heading=h.rhjkpwg5p9vu" w:colFirst="0" w:colLast="0"/>
      <w:bookmarkEnd w:id="13"/>
    </w:p>
    <w:p w14:paraId="7689FA7F" w14:textId="35C9BC31" w:rsidR="00E52907" w:rsidRPr="00EE55CE" w:rsidRDefault="00140408" w:rsidP="00EE55CE">
      <w:pPr>
        <w:pStyle w:val="Heading1"/>
        <w:jc w:val="both"/>
        <w:rPr>
          <w:rFonts w:asciiTheme="minorHAnsi" w:hAnsiTheme="minorHAnsi" w:cstheme="minorHAnsi"/>
          <w:b/>
          <w:color w:val="auto"/>
          <w:sz w:val="24"/>
          <w:szCs w:val="24"/>
          <w:lang w:val="ro-RO"/>
        </w:rPr>
      </w:pPr>
      <w:bookmarkStart w:id="14" w:name="_heading=h.e2njazqox5g3" w:colFirst="0" w:colLast="0"/>
      <w:bookmarkStart w:id="15" w:name="_heading=h.xd9xhykkad8m" w:colFirst="0" w:colLast="0"/>
      <w:bookmarkStart w:id="16" w:name="_Toc172625520"/>
      <w:bookmarkStart w:id="17" w:name="_Hlk104286930"/>
      <w:bookmarkEnd w:id="14"/>
      <w:bookmarkEnd w:id="15"/>
      <w:r w:rsidRPr="00EE55CE">
        <w:rPr>
          <w:rFonts w:asciiTheme="minorHAnsi" w:hAnsiTheme="minorHAnsi" w:cstheme="minorHAnsi"/>
          <w:b/>
          <w:color w:val="auto"/>
          <w:sz w:val="24"/>
          <w:szCs w:val="24"/>
          <w:lang w:val="ro-RO"/>
        </w:rPr>
        <w:lastRenderedPageBreak/>
        <w:t xml:space="preserve">ANEXA </w:t>
      </w:r>
      <w:r w:rsidR="006F5D30">
        <w:rPr>
          <w:rFonts w:asciiTheme="minorHAnsi" w:hAnsiTheme="minorHAnsi" w:cstheme="minorHAnsi"/>
          <w:b/>
          <w:color w:val="auto"/>
          <w:sz w:val="24"/>
          <w:szCs w:val="24"/>
          <w:lang w:val="ro-RO"/>
        </w:rPr>
        <w:t>4</w:t>
      </w:r>
      <w:r w:rsidRPr="00EE55CE">
        <w:rPr>
          <w:rFonts w:asciiTheme="minorHAnsi" w:hAnsiTheme="minorHAnsi" w:cstheme="minorHAnsi"/>
          <w:b/>
          <w:color w:val="auto"/>
          <w:sz w:val="24"/>
          <w:szCs w:val="24"/>
          <w:lang w:val="ro-RO"/>
        </w:rPr>
        <w:t xml:space="preserve"> – C</w:t>
      </w:r>
      <w:r w:rsidR="00E76215" w:rsidRPr="00EE55CE">
        <w:rPr>
          <w:rFonts w:asciiTheme="minorHAnsi" w:hAnsiTheme="minorHAnsi" w:cstheme="minorHAnsi"/>
          <w:b/>
          <w:color w:val="auto"/>
          <w:sz w:val="24"/>
          <w:szCs w:val="24"/>
          <w:lang w:val="ro-RO"/>
        </w:rPr>
        <w:t xml:space="preserve">erere de finanţare </w:t>
      </w:r>
      <w:r w:rsidR="00EE55CE" w:rsidRPr="00EE55CE">
        <w:rPr>
          <w:rFonts w:asciiTheme="minorHAnsi" w:hAnsiTheme="minorHAnsi" w:cstheme="minorHAnsi"/>
          <w:b/>
          <w:color w:val="auto"/>
          <w:sz w:val="24"/>
          <w:szCs w:val="24"/>
          <w:lang w:val="ro-RO"/>
        </w:rPr>
        <w:t xml:space="preserve"> Ac</w:t>
      </w:r>
      <w:r w:rsidR="00595BD0">
        <w:rPr>
          <w:rFonts w:asciiTheme="minorHAnsi" w:hAnsiTheme="minorHAnsi" w:cstheme="minorHAnsi"/>
          <w:b/>
          <w:color w:val="auto"/>
          <w:sz w:val="24"/>
          <w:szCs w:val="24"/>
          <w:lang w:val="ro-RO"/>
        </w:rPr>
        <w:t>tivitatea</w:t>
      </w:r>
      <w:r w:rsidR="00EE55CE" w:rsidRPr="00EE55CE">
        <w:rPr>
          <w:rFonts w:asciiTheme="minorHAnsi" w:hAnsiTheme="minorHAnsi" w:cstheme="minorHAnsi"/>
          <w:b/>
          <w:color w:val="auto"/>
          <w:sz w:val="24"/>
          <w:szCs w:val="24"/>
          <w:lang w:val="ro-RO"/>
        </w:rPr>
        <w:t xml:space="preserve"> </w:t>
      </w:r>
      <w:r w:rsidR="006F5D30">
        <w:rPr>
          <w:rFonts w:asciiTheme="minorHAnsi" w:hAnsiTheme="minorHAnsi" w:cstheme="minorHAnsi"/>
          <w:b/>
          <w:color w:val="auto"/>
          <w:sz w:val="24"/>
          <w:szCs w:val="24"/>
          <w:lang w:val="ro-RO"/>
        </w:rPr>
        <w:t>4</w:t>
      </w:r>
      <w:r w:rsidR="00E76215" w:rsidRPr="00EE55CE">
        <w:rPr>
          <w:rFonts w:asciiTheme="minorHAnsi" w:hAnsiTheme="minorHAnsi" w:cstheme="minorHAnsi"/>
          <w:b/>
          <w:color w:val="auto"/>
          <w:sz w:val="24"/>
          <w:szCs w:val="24"/>
          <w:lang w:val="ro-RO"/>
        </w:rPr>
        <w:t>- „Utilizarea Infrastructurii luminii extreme – Fizică nucleară</w:t>
      </w:r>
      <w:r w:rsidRPr="00EE55CE">
        <w:rPr>
          <w:rFonts w:asciiTheme="minorHAnsi" w:hAnsiTheme="minorHAnsi" w:cstheme="minorHAnsi"/>
          <w:b/>
          <w:color w:val="auto"/>
          <w:sz w:val="24"/>
          <w:szCs w:val="24"/>
          <w:lang w:val="ro-RO"/>
        </w:rPr>
        <w:t>”</w:t>
      </w:r>
      <w:bookmarkEnd w:id="16"/>
      <w:r w:rsidRPr="00EE55CE">
        <w:rPr>
          <w:rFonts w:asciiTheme="minorHAnsi" w:hAnsiTheme="minorHAnsi" w:cstheme="minorHAnsi"/>
          <w:b/>
          <w:color w:val="auto"/>
          <w:sz w:val="24"/>
          <w:szCs w:val="24"/>
          <w:lang w:val="ro-RO"/>
        </w:rPr>
        <w:t xml:space="preserve"> </w:t>
      </w:r>
      <w:bookmarkEnd w:id="17"/>
    </w:p>
    <w:p w14:paraId="0A562C94" w14:textId="4F60223D" w:rsidR="00140408" w:rsidRPr="00EE55CE" w:rsidRDefault="00E52907" w:rsidP="00140408">
      <w:pPr>
        <w:spacing w:line="276" w:lineRule="auto"/>
        <w:jc w:val="both"/>
        <w:rPr>
          <w:b/>
          <w:lang w:val="ro-RO"/>
        </w:rPr>
      </w:pPr>
      <w:r w:rsidRPr="00EE55CE">
        <w:rPr>
          <w:b/>
          <w:lang w:val="ro-RO"/>
        </w:rPr>
        <w:t xml:space="preserve">Identificator: </w:t>
      </w:r>
      <w:r w:rsidR="00E66C69" w:rsidRPr="00090B15">
        <w:rPr>
          <w:b/>
        </w:rPr>
        <w:t>PNRR-III-C9-202</w:t>
      </w:r>
      <w:r w:rsidR="00E66C69">
        <w:rPr>
          <w:b/>
        </w:rPr>
        <w:t>4</w:t>
      </w:r>
      <w:r w:rsidR="00E66C69" w:rsidRPr="00090B15">
        <w:rPr>
          <w:b/>
        </w:rPr>
        <w:t xml:space="preserve"> – I6</w:t>
      </w:r>
    </w:p>
    <w:p w14:paraId="26F8E1AA" w14:textId="18276AC8" w:rsidR="00140408" w:rsidRPr="00090B15" w:rsidRDefault="00140408" w:rsidP="00140408">
      <w:pPr>
        <w:spacing w:line="276" w:lineRule="auto"/>
        <w:ind w:right="-70"/>
        <w:jc w:val="both"/>
        <w:rPr>
          <w:i/>
          <w:color w:val="808080"/>
        </w:rPr>
      </w:pPr>
      <w:bookmarkStart w:id="18" w:name="_heading=h.1y810tw" w:colFirst="0" w:colLast="0"/>
      <w:bookmarkEnd w:id="18"/>
      <w:r w:rsidRPr="00090B15">
        <w:rPr>
          <w:i/>
          <w:color w:val="808080"/>
        </w:rPr>
        <w:t xml:space="preserve">Documentul foloseşte caractere Times New Roman de 12 puncte, spaţiere între linii de 1.5 şi margini de 2 cm. </w:t>
      </w:r>
      <w:r w:rsidR="00111EB0" w:rsidRPr="00090B15">
        <w:rPr>
          <w:i/>
          <w:color w:val="808080"/>
        </w:rPr>
        <w:t xml:space="preserve">Se va menţine </w:t>
      </w:r>
      <w:r w:rsidR="00111EB0">
        <w:rPr>
          <w:i/>
          <w:color w:val="808080"/>
        </w:rPr>
        <w:t xml:space="preserve">atât </w:t>
      </w:r>
      <w:r w:rsidR="00111EB0" w:rsidRPr="00090B15">
        <w:rPr>
          <w:i/>
          <w:color w:val="808080"/>
        </w:rPr>
        <w:t>textul negru</w:t>
      </w:r>
      <w:r w:rsidR="00111EB0">
        <w:rPr>
          <w:i/>
          <w:color w:val="808080"/>
        </w:rPr>
        <w:t xml:space="preserve"> </w:t>
      </w:r>
      <w:r w:rsidR="00111EB0" w:rsidRPr="00090B15">
        <w:rPr>
          <w:i/>
          <w:color w:val="808080"/>
        </w:rPr>
        <w:t>care marchează informaţiile şi secţiunile obligatorii ale cererii,</w:t>
      </w:r>
      <w:r w:rsidR="00111EB0">
        <w:rPr>
          <w:i/>
          <w:color w:val="808080"/>
        </w:rPr>
        <w:t xml:space="preserve"> cât și cel gri care conține instrucțiuni de completare</w:t>
      </w:r>
      <w:r w:rsidR="00111EB0" w:rsidRPr="00090B15">
        <w:rPr>
          <w:i/>
          <w:color w:val="808080"/>
        </w:rPr>
        <w:t>.</w:t>
      </w:r>
    </w:p>
    <w:p w14:paraId="34F5FD91" w14:textId="77777777" w:rsidR="00140408" w:rsidRPr="00111EB0" w:rsidRDefault="00140408" w:rsidP="00140408">
      <w:pPr>
        <w:spacing w:line="276" w:lineRule="auto"/>
        <w:ind w:right="-70"/>
        <w:jc w:val="both"/>
        <w:rPr>
          <w:b/>
          <w:sz w:val="12"/>
          <w:szCs w:val="12"/>
        </w:rPr>
      </w:pPr>
    </w:p>
    <w:tbl>
      <w:tblPr>
        <w:tblW w:w="90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062"/>
      </w:tblGrid>
      <w:tr w:rsidR="00140408" w:rsidRPr="00090B15" w14:paraId="0A9279C7" w14:textId="77777777" w:rsidTr="00140408">
        <w:tc>
          <w:tcPr>
            <w:tcW w:w="9062" w:type="dxa"/>
            <w:shd w:val="clear" w:color="auto" w:fill="CCCCCC"/>
            <w:tcMar>
              <w:top w:w="100" w:type="dxa"/>
              <w:left w:w="100" w:type="dxa"/>
              <w:bottom w:w="100" w:type="dxa"/>
              <w:right w:w="100" w:type="dxa"/>
            </w:tcMar>
          </w:tcPr>
          <w:p w14:paraId="5C0D701A" w14:textId="25C9754D" w:rsidR="00140408" w:rsidRPr="00090B15" w:rsidRDefault="00E904D7" w:rsidP="00E904D7">
            <w:pPr>
              <w:widowControl w:val="0"/>
              <w:pBdr>
                <w:top w:val="nil"/>
                <w:left w:val="nil"/>
                <w:bottom w:val="nil"/>
                <w:right w:val="nil"/>
                <w:between w:val="nil"/>
              </w:pBdr>
              <w:tabs>
                <w:tab w:val="left" w:pos="299"/>
              </w:tabs>
              <w:spacing w:line="276" w:lineRule="auto"/>
              <w:ind w:left="33"/>
              <w:rPr>
                <w:b/>
              </w:rPr>
            </w:pPr>
            <w:r>
              <w:rPr>
                <w:b/>
              </w:rPr>
              <w:t xml:space="preserve"> i) </w:t>
            </w:r>
            <w:r w:rsidRPr="00F11A69">
              <w:rPr>
                <w:b/>
              </w:rPr>
              <w:t>Informații privind instituția care acordă servicii CDI ale unei infrastructuri de cercetare din ariile experimentale care utilizează fascicule laser de mare putere și fascicule gama intense</w:t>
            </w:r>
          </w:p>
        </w:tc>
      </w:tr>
    </w:tbl>
    <w:p w14:paraId="4880656B" w14:textId="77777777" w:rsidR="001D0F2C" w:rsidRPr="00E904D7" w:rsidRDefault="001D0F2C" w:rsidP="00140408">
      <w:pPr>
        <w:spacing w:line="276" w:lineRule="auto"/>
        <w:ind w:right="-70"/>
        <w:jc w:val="both"/>
        <w:rPr>
          <w:b/>
          <w:sz w:val="12"/>
          <w:szCs w:val="12"/>
        </w:rPr>
      </w:pPr>
    </w:p>
    <w:p w14:paraId="19CB57B9" w14:textId="77777777" w:rsidR="001D0F2C" w:rsidRPr="00090B15" w:rsidRDefault="001D0F2C" w:rsidP="001D0F2C">
      <w:pPr>
        <w:spacing w:line="276" w:lineRule="auto"/>
        <w:ind w:right="-70"/>
        <w:jc w:val="both"/>
        <w:rPr>
          <w:b/>
        </w:rPr>
      </w:pPr>
      <w:r w:rsidRPr="00AF55FB">
        <w:rPr>
          <w:b/>
        </w:rPr>
        <w:t>Numele</w:t>
      </w:r>
      <w:r w:rsidRPr="00090B15">
        <w:rPr>
          <w:b/>
        </w:rPr>
        <w:t xml:space="preserve"> instituţiei:</w:t>
      </w:r>
    </w:p>
    <w:p w14:paraId="28F10E64" w14:textId="77777777" w:rsidR="001D0F2C" w:rsidRPr="00090B15" w:rsidRDefault="001D0F2C" w:rsidP="001D0F2C">
      <w:pPr>
        <w:spacing w:line="276" w:lineRule="auto"/>
        <w:ind w:right="-70"/>
        <w:jc w:val="both"/>
        <w:rPr>
          <w:b/>
        </w:rPr>
      </w:pPr>
      <w:r w:rsidRPr="00090B15">
        <w:rPr>
          <w:b/>
        </w:rPr>
        <w:t>Adresa instituţiei:</w:t>
      </w:r>
    </w:p>
    <w:p w14:paraId="614E2434" w14:textId="7D7114F5" w:rsidR="001D0F2C" w:rsidRDefault="001D0F2C" w:rsidP="001D0F2C">
      <w:pPr>
        <w:spacing w:line="276" w:lineRule="auto"/>
        <w:ind w:right="-70"/>
        <w:jc w:val="both"/>
        <w:rPr>
          <w:b/>
        </w:rPr>
      </w:pPr>
      <w:r w:rsidRPr="00090B15">
        <w:rPr>
          <w:b/>
        </w:rPr>
        <w:t xml:space="preserve">Prezentarea </w:t>
      </w:r>
      <w:r w:rsidR="0098231E">
        <w:rPr>
          <w:b/>
        </w:rPr>
        <w:t>infrastructurii</w:t>
      </w:r>
      <w:r>
        <w:rPr>
          <w:b/>
        </w:rPr>
        <w:t>:</w:t>
      </w:r>
    </w:p>
    <w:p w14:paraId="763DEC98" w14:textId="64DD41E1" w:rsidR="0098231E" w:rsidRDefault="0098231E" w:rsidP="001D0F2C">
      <w:pPr>
        <w:spacing w:line="276" w:lineRule="auto"/>
        <w:ind w:right="-70"/>
        <w:jc w:val="both"/>
        <w:rPr>
          <w:b/>
        </w:rPr>
      </w:pPr>
      <w:r>
        <w:rPr>
          <w:b/>
        </w:rPr>
        <w:t>Pagină web:</w:t>
      </w:r>
    </w:p>
    <w:p w14:paraId="40AA6B25" w14:textId="173553F8" w:rsidR="0098231E" w:rsidRDefault="0098231E" w:rsidP="001D0F2C">
      <w:pPr>
        <w:spacing w:line="276" w:lineRule="auto"/>
        <w:ind w:right="-70"/>
        <w:jc w:val="both"/>
        <w:rPr>
          <w:b/>
        </w:rPr>
      </w:pPr>
      <w:r>
        <w:rPr>
          <w:b/>
        </w:rPr>
        <w:t>Persoană de contact:</w:t>
      </w:r>
    </w:p>
    <w:p w14:paraId="73E314E7" w14:textId="43B92E56" w:rsidR="0098231E" w:rsidRDefault="0098231E" w:rsidP="001D0F2C">
      <w:pPr>
        <w:spacing w:line="276" w:lineRule="auto"/>
        <w:ind w:right="-70"/>
        <w:jc w:val="both"/>
        <w:rPr>
          <w:b/>
        </w:rPr>
      </w:pPr>
      <w:r>
        <w:rPr>
          <w:b/>
        </w:rPr>
        <w:t>Date de contact:</w:t>
      </w:r>
    </w:p>
    <w:p w14:paraId="21EECD7E" w14:textId="0DCFB908" w:rsidR="001D0F2C" w:rsidRPr="00090B15" w:rsidRDefault="001D0F2C" w:rsidP="001D0F2C">
      <w:pPr>
        <w:spacing w:line="276" w:lineRule="auto"/>
        <w:ind w:right="-70"/>
        <w:jc w:val="both"/>
        <w:rPr>
          <w:b/>
        </w:rPr>
      </w:pPr>
      <w:r w:rsidRPr="00090B15">
        <w:rPr>
          <w:b/>
        </w:rPr>
        <w:t xml:space="preserve"> </w:t>
      </w:r>
    </w:p>
    <w:tbl>
      <w:tblPr>
        <w:tblW w:w="90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062"/>
      </w:tblGrid>
      <w:tr w:rsidR="00E904D7" w:rsidRPr="00090B15" w14:paraId="5B4A9E40" w14:textId="77777777" w:rsidTr="005B548E">
        <w:tc>
          <w:tcPr>
            <w:tcW w:w="9062" w:type="dxa"/>
            <w:shd w:val="clear" w:color="auto" w:fill="CCCCCC"/>
            <w:tcMar>
              <w:top w:w="100" w:type="dxa"/>
              <w:left w:w="100" w:type="dxa"/>
              <w:bottom w:w="100" w:type="dxa"/>
              <w:right w:w="100" w:type="dxa"/>
            </w:tcMar>
          </w:tcPr>
          <w:p w14:paraId="32A0BB9F" w14:textId="6970EF10" w:rsidR="00E904D7" w:rsidRPr="00E76215" w:rsidRDefault="00E904D7" w:rsidP="007F541F">
            <w:pPr>
              <w:pStyle w:val="ListParagraph"/>
              <w:widowControl w:val="0"/>
              <w:numPr>
                <w:ilvl w:val="0"/>
                <w:numId w:val="27"/>
              </w:numPr>
              <w:pBdr>
                <w:top w:val="nil"/>
                <w:left w:val="nil"/>
                <w:bottom w:val="nil"/>
                <w:right w:val="nil"/>
                <w:between w:val="nil"/>
              </w:pBdr>
              <w:tabs>
                <w:tab w:val="left" w:pos="299"/>
              </w:tabs>
              <w:spacing w:line="276" w:lineRule="auto"/>
              <w:rPr>
                <w:b/>
              </w:rPr>
            </w:pPr>
            <w:r w:rsidRPr="00E76215">
              <w:rPr>
                <w:b/>
              </w:rPr>
              <w:t>Informații privind cercetătorul care a solicitat realizarea experimentului</w:t>
            </w:r>
          </w:p>
        </w:tc>
      </w:tr>
    </w:tbl>
    <w:p w14:paraId="1D6F5544" w14:textId="77777777" w:rsidR="00E904D7" w:rsidRPr="00E904D7" w:rsidRDefault="00E904D7" w:rsidP="00E904D7">
      <w:pPr>
        <w:spacing w:line="276" w:lineRule="auto"/>
        <w:ind w:right="-70"/>
        <w:jc w:val="both"/>
        <w:rPr>
          <w:b/>
          <w:sz w:val="12"/>
          <w:szCs w:val="12"/>
        </w:rPr>
      </w:pPr>
    </w:p>
    <w:p w14:paraId="58A5E5C6" w14:textId="77777777" w:rsidR="00E904D7" w:rsidRPr="00090B15" w:rsidRDefault="00E904D7" w:rsidP="00E904D7">
      <w:pPr>
        <w:spacing w:line="276" w:lineRule="auto"/>
        <w:ind w:right="-70"/>
        <w:jc w:val="both"/>
        <w:rPr>
          <w:b/>
        </w:rPr>
      </w:pPr>
      <w:r w:rsidRPr="00090B15">
        <w:rPr>
          <w:b/>
        </w:rPr>
        <w:t>Nume:</w:t>
      </w:r>
    </w:p>
    <w:p w14:paraId="6F6CC5AD" w14:textId="77777777" w:rsidR="00E904D7" w:rsidRPr="00090B15" w:rsidRDefault="00E904D7" w:rsidP="00E904D7">
      <w:pPr>
        <w:spacing w:line="276" w:lineRule="auto"/>
        <w:ind w:right="-70"/>
        <w:jc w:val="both"/>
        <w:rPr>
          <w:b/>
        </w:rPr>
      </w:pPr>
      <w:r w:rsidRPr="00090B15">
        <w:rPr>
          <w:b/>
        </w:rPr>
        <w:t>Nume anterioare (dacă este cazul):</w:t>
      </w:r>
    </w:p>
    <w:p w14:paraId="3AE87B81" w14:textId="77777777" w:rsidR="00E904D7" w:rsidRPr="00090B15" w:rsidRDefault="00E904D7" w:rsidP="00E904D7">
      <w:pPr>
        <w:spacing w:line="276" w:lineRule="auto"/>
        <w:ind w:right="-70"/>
        <w:jc w:val="both"/>
        <w:rPr>
          <w:b/>
        </w:rPr>
      </w:pPr>
      <w:r w:rsidRPr="00090B15">
        <w:rPr>
          <w:b/>
        </w:rPr>
        <w:t>Prenume:</w:t>
      </w:r>
    </w:p>
    <w:p w14:paraId="03D6CEDF" w14:textId="77777777" w:rsidR="00E904D7" w:rsidRPr="00090B15" w:rsidRDefault="00E904D7" w:rsidP="00E904D7">
      <w:pPr>
        <w:spacing w:line="276" w:lineRule="auto"/>
        <w:ind w:right="-70"/>
        <w:jc w:val="both"/>
        <w:rPr>
          <w:b/>
        </w:rPr>
      </w:pPr>
      <w:r w:rsidRPr="00090B15">
        <w:rPr>
          <w:b/>
        </w:rPr>
        <w:t xml:space="preserve">Data naşterii: </w:t>
      </w:r>
    </w:p>
    <w:p w14:paraId="62CAEDAB" w14:textId="77777777" w:rsidR="00E904D7" w:rsidRPr="00090B15" w:rsidRDefault="00E904D7" w:rsidP="00E904D7">
      <w:pPr>
        <w:spacing w:line="276" w:lineRule="auto"/>
        <w:ind w:right="-70"/>
        <w:jc w:val="both"/>
        <w:rPr>
          <w:b/>
        </w:rPr>
      </w:pPr>
      <w:r w:rsidRPr="00090B15">
        <w:rPr>
          <w:b/>
        </w:rPr>
        <w:t>Doctor din anul</w:t>
      </w:r>
      <w:r w:rsidRPr="00090B15">
        <w:rPr>
          <w:b/>
          <w:color w:val="999999"/>
        </w:rPr>
        <w:t xml:space="preserve"> </w:t>
      </w:r>
      <w:r w:rsidRPr="00F11A69">
        <w:rPr>
          <w:b/>
        </w:rPr>
        <w:t>(dacă este cazul):</w:t>
      </w:r>
    </w:p>
    <w:p w14:paraId="1E0C9CDA" w14:textId="77777777" w:rsidR="00E904D7" w:rsidRPr="00090B15" w:rsidRDefault="00E904D7" w:rsidP="00E904D7">
      <w:pPr>
        <w:spacing w:line="276" w:lineRule="auto"/>
        <w:ind w:right="-70"/>
        <w:jc w:val="both"/>
        <w:rPr>
          <w:b/>
        </w:rPr>
      </w:pPr>
      <w:r w:rsidRPr="00090B15">
        <w:rPr>
          <w:b/>
        </w:rPr>
        <w:t>Date de contact:</w:t>
      </w:r>
    </w:p>
    <w:p w14:paraId="64EA27F7" w14:textId="5326C7CD" w:rsidR="00E904D7" w:rsidRPr="00090B15" w:rsidRDefault="00E904D7" w:rsidP="00E904D7">
      <w:pPr>
        <w:spacing w:line="276" w:lineRule="auto"/>
        <w:ind w:right="-70"/>
        <w:jc w:val="both"/>
      </w:pPr>
      <w:r w:rsidRPr="00090B15">
        <w:rPr>
          <w:b/>
        </w:rPr>
        <w:t xml:space="preserve">Curriculum Vitae </w:t>
      </w:r>
      <w:r w:rsidRPr="00090B15">
        <w:rPr>
          <w:bCs/>
          <w:i/>
          <w:iCs/>
        </w:rPr>
        <w:t>(se va insera link-ul/pagina web)</w:t>
      </w:r>
    </w:p>
    <w:p w14:paraId="060C2798" w14:textId="77777777" w:rsidR="00E904D7" w:rsidRDefault="00E904D7" w:rsidP="00E904D7">
      <w:pPr>
        <w:spacing w:line="276" w:lineRule="auto"/>
        <w:ind w:right="-70"/>
        <w:jc w:val="both"/>
        <w:rPr>
          <w:i/>
          <w:color w:val="B7B7B7"/>
        </w:rPr>
      </w:pPr>
      <w:r w:rsidRPr="00090B15">
        <w:rPr>
          <w:i/>
          <w:color w:val="B7B7B7"/>
        </w:rPr>
        <w:t>CV-ul trebuie să cuprindă informații cu privire la profilul academic și de cercetare al aplicantului.</w:t>
      </w:r>
    </w:p>
    <w:p w14:paraId="110E3D2C" w14:textId="378DEF25" w:rsidR="00E904D7" w:rsidRPr="00090B15" w:rsidRDefault="00E904D7" w:rsidP="00E904D7">
      <w:pPr>
        <w:spacing w:line="276" w:lineRule="auto"/>
        <w:ind w:right="-70"/>
        <w:jc w:val="both"/>
        <w:rPr>
          <w:b/>
        </w:rPr>
      </w:pPr>
      <w:r w:rsidRPr="00090B15">
        <w:rPr>
          <w:b/>
        </w:rPr>
        <w:t>Numele instituţiei</w:t>
      </w:r>
      <w:r>
        <w:rPr>
          <w:b/>
        </w:rPr>
        <w:t xml:space="preserve"> unde își desfășoară activitatea</w:t>
      </w:r>
      <w:r w:rsidRPr="00090B15">
        <w:rPr>
          <w:b/>
        </w:rPr>
        <w:t>:</w:t>
      </w:r>
    </w:p>
    <w:p w14:paraId="6A4D6E50" w14:textId="77777777" w:rsidR="00E904D7" w:rsidRPr="00090B15" w:rsidRDefault="00E904D7" w:rsidP="00E904D7">
      <w:pPr>
        <w:spacing w:line="276" w:lineRule="auto"/>
        <w:ind w:right="-70"/>
        <w:jc w:val="both"/>
        <w:rPr>
          <w:b/>
        </w:rPr>
      </w:pPr>
      <w:r w:rsidRPr="00090B15">
        <w:rPr>
          <w:b/>
        </w:rPr>
        <w:t>Adresa instituţiei:</w:t>
      </w:r>
    </w:p>
    <w:p w14:paraId="6053FC98" w14:textId="77777777" w:rsidR="00E904D7" w:rsidRDefault="00E904D7" w:rsidP="00E904D7">
      <w:pPr>
        <w:spacing w:line="276" w:lineRule="auto"/>
        <w:ind w:right="-70"/>
        <w:jc w:val="both"/>
        <w:rPr>
          <w:i/>
          <w:color w:val="B7B7B7"/>
        </w:rPr>
      </w:pPr>
    </w:p>
    <w:p w14:paraId="1171F613" w14:textId="6E30350C" w:rsidR="00E904D7" w:rsidRPr="00090B15" w:rsidRDefault="00E904D7" w:rsidP="00E904D7">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9D9D9" w:themeFill="background1" w:themeFillShade="D9"/>
        <w:tabs>
          <w:tab w:val="left" w:pos="299"/>
        </w:tabs>
        <w:spacing w:line="276" w:lineRule="auto"/>
        <w:ind w:left="33"/>
        <w:jc w:val="both"/>
        <w:rPr>
          <w:b/>
        </w:rPr>
      </w:pPr>
      <w:r>
        <w:rPr>
          <w:b/>
        </w:rPr>
        <w:t>ii</w:t>
      </w:r>
      <w:r w:rsidRPr="00E904D7">
        <w:rPr>
          <w:b/>
        </w:rPr>
        <w:t xml:space="preserve">i) Informații </w:t>
      </w:r>
      <w:r w:rsidR="00AF55FB">
        <w:rPr>
          <w:b/>
        </w:rPr>
        <w:t>privind propuner</w:t>
      </w:r>
      <w:r w:rsidR="00556BE6">
        <w:rPr>
          <w:b/>
        </w:rPr>
        <w:t>ea de proiect selectată de Comi</w:t>
      </w:r>
      <w:r w:rsidR="00AF55FB">
        <w:rPr>
          <w:b/>
        </w:rPr>
        <w:t>tet</w:t>
      </w:r>
      <w:r w:rsidR="009947DE">
        <w:rPr>
          <w:b/>
        </w:rPr>
        <w:t>ul Științific Internațional Consultativ</w:t>
      </w:r>
    </w:p>
    <w:p w14:paraId="626DAF4C" w14:textId="4BAE9FE7" w:rsidR="001D0F2C" w:rsidRDefault="001D0F2C" w:rsidP="00140408">
      <w:pPr>
        <w:spacing w:line="276" w:lineRule="auto"/>
        <w:ind w:right="-70"/>
        <w:jc w:val="both"/>
        <w:rPr>
          <w:b/>
        </w:rPr>
      </w:pPr>
    </w:p>
    <w:p w14:paraId="01EFBAE3" w14:textId="4A0D4452" w:rsidR="00140408" w:rsidRPr="00090B15" w:rsidRDefault="00140408" w:rsidP="00140408">
      <w:pPr>
        <w:spacing w:line="276" w:lineRule="auto"/>
        <w:ind w:right="-70"/>
        <w:jc w:val="both"/>
        <w:rPr>
          <w:b/>
        </w:rPr>
      </w:pPr>
      <w:r w:rsidRPr="00090B15">
        <w:rPr>
          <w:b/>
        </w:rPr>
        <w:t>Titlul (max. 200 caractere):</w:t>
      </w:r>
    </w:p>
    <w:p w14:paraId="64E14C69" w14:textId="77777777" w:rsidR="00140408" w:rsidRPr="00090B15" w:rsidRDefault="00140408" w:rsidP="00140408">
      <w:pPr>
        <w:spacing w:line="276" w:lineRule="auto"/>
        <w:ind w:right="-70"/>
        <w:jc w:val="both"/>
        <w:rPr>
          <w:b/>
        </w:rPr>
      </w:pPr>
      <w:r w:rsidRPr="00090B15">
        <w:rPr>
          <w:b/>
        </w:rPr>
        <w:t>Acronim:</w:t>
      </w:r>
    </w:p>
    <w:p w14:paraId="323D4FF5" w14:textId="77777777" w:rsidR="00140408" w:rsidRPr="00090B15" w:rsidRDefault="00140408" w:rsidP="00140408">
      <w:pPr>
        <w:spacing w:line="276" w:lineRule="auto"/>
        <w:ind w:right="-70"/>
        <w:jc w:val="both"/>
        <w:rPr>
          <w:b/>
        </w:rPr>
      </w:pPr>
      <w:r w:rsidRPr="00090B15">
        <w:rPr>
          <w:b/>
        </w:rPr>
        <w:t>Durata:</w:t>
      </w:r>
    </w:p>
    <w:p w14:paraId="7531457D" w14:textId="634149C5" w:rsidR="00140408" w:rsidRPr="00090B15" w:rsidRDefault="00140408" w:rsidP="00140408">
      <w:pPr>
        <w:spacing w:line="276" w:lineRule="auto"/>
        <w:ind w:right="-70"/>
        <w:jc w:val="both"/>
        <w:rPr>
          <w:b/>
        </w:rPr>
      </w:pPr>
      <w:r w:rsidRPr="00090B15">
        <w:rPr>
          <w:b/>
        </w:rPr>
        <w:t>Domeniul în care se încadrează proiectul</w:t>
      </w:r>
      <w:r>
        <w:rPr>
          <w:b/>
        </w:rPr>
        <w:t>:</w:t>
      </w:r>
    </w:p>
    <w:p w14:paraId="7001F293" w14:textId="14F01047" w:rsidR="00140408" w:rsidRPr="00090B15" w:rsidRDefault="00140408" w:rsidP="00140408">
      <w:pPr>
        <w:spacing w:line="276" w:lineRule="auto"/>
        <w:ind w:right="-70"/>
        <w:jc w:val="both"/>
        <w:rPr>
          <w:b/>
        </w:rPr>
      </w:pPr>
      <w:r w:rsidRPr="00090B15">
        <w:rPr>
          <w:b/>
        </w:rPr>
        <w:t xml:space="preserve">Rezumat (min. 100 / max. 2.000 de caractere): </w:t>
      </w:r>
    </w:p>
    <w:p w14:paraId="76011A86" w14:textId="078BB421" w:rsidR="00140408" w:rsidRDefault="00AF55FB" w:rsidP="00140408">
      <w:pPr>
        <w:spacing w:line="276" w:lineRule="auto"/>
        <w:ind w:right="-70"/>
        <w:jc w:val="both"/>
        <w:rPr>
          <w:b/>
        </w:rPr>
      </w:pPr>
      <w:r w:rsidRPr="00AF55FB">
        <w:rPr>
          <w:b/>
        </w:rPr>
        <w:lastRenderedPageBreak/>
        <w:t>Punctajul obținut</w:t>
      </w:r>
      <w:r>
        <w:rPr>
          <w:b/>
        </w:rPr>
        <w:t>:</w:t>
      </w:r>
    </w:p>
    <w:p w14:paraId="2686FCC8" w14:textId="64DF8F77" w:rsidR="001963A8" w:rsidRPr="001963A8" w:rsidRDefault="001963A8" w:rsidP="00140408">
      <w:pPr>
        <w:spacing w:line="276" w:lineRule="auto"/>
        <w:ind w:right="-70"/>
        <w:jc w:val="both"/>
        <w:rPr>
          <w:i/>
          <w:color w:val="B7B7B7"/>
        </w:rPr>
      </w:pPr>
      <w:r w:rsidRPr="001963A8">
        <w:rPr>
          <w:i/>
          <w:color w:val="B7B7B7"/>
        </w:rPr>
        <w:t>Se atașează propunerea de proiect evaluate și fișa de evaluare</w:t>
      </w:r>
      <w:r>
        <w:rPr>
          <w:i/>
          <w:color w:val="B7B7B7"/>
        </w:rPr>
        <w:t>.</w:t>
      </w:r>
    </w:p>
    <w:p w14:paraId="52B6AF64" w14:textId="77777777" w:rsidR="00140408" w:rsidRPr="00090B15" w:rsidRDefault="00140408" w:rsidP="00140408">
      <w:pPr>
        <w:spacing w:line="276" w:lineRule="auto"/>
        <w:ind w:right="-70"/>
        <w:jc w:val="both"/>
        <w:rPr>
          <w:i/>
          <w:color w:val="B7B7B7"/>
        </w:rPr>
      </w:pPr>
    </w:p>
    <w:p w14:paraId="76314904" w14:textId="77777777" w:rsidR="00140408" w:rsidRPr="00F11A69" w:rsidRDefault="00140408" w:rsidP="00140408">
      <w:pPr>
        <w:widowControl w:val="0"/>
        <w:spacing w:line="276" w:lineRule="auto"/>
        <w:jc w:val="both"/>
        <w:rPr>
          <w:iCs/>
        </w:rPr>
      </w:pPr>
    </w:p>
    <w:tbl>
      <w:tblPr>
        <w:tblW w:w="90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9062"/>
      </w:tblGrid>
      <w:tr w:rsidR="00140408" w:rsidRPr="00090B15" w14:paraId="2183583A" w14:textId="77777777" w:rsidTr="00140408">
        <w:tc>
          <w:tcPr>
            <w:tcW w:w="9062" w:type="dxa"/>
            <w:shd w:val="clear" w:color="auto" w:fill="CCCCCC"/>
            <w:tcMar>
              <w:top w:w="100" w:type="dxa"/>
              <w:left w:w="100" w:type="dxa"/>
              <w:bottom w:w="100" w:type="dxa"/>
              <w:right w:w="100" w:type="dxa"/>
            </w:tcMar>
          </w:tcPr>
          <w:p w14:paraId="6659E3C1" w14:textId="13EE9EDC" w:rsidR="00140408" w:rsidRPr="00090B15" w:rsidRDefault="001963A8" w:rsidP="00140408">
            <w:pPr>
              <w:widowControl w:val="0"/>
              <w:pBdr>
                <w:top w:val="nil"/>
                <w:left w:val="nil"/>
                <w:bottom w:val="nil"/>
                <w:right w:val="nil"/>
                <w:between w:val="nil"/>
              </w:pBdr>
              <w:spacing w:line="276" w:lineRule="auto"/>
              <w:rPr>
                <w:b/>
              </w:rPr>
            </w:pPr>
            <w:r>
              <w:rPr>
                <w:b/>
              </w:rPr>
              <w:t>iv</w:t>
            </w:r>
            <w:r w:rsidR="00140408" w:rsidRPr="00090B15">
              <w:rPr>
                <w:b/>
              </w:rPr>
              <w:t xml:space="preserve">. Informații privind costurile eligibile </w:t>
            </w:r>
          </w:p>
        </w:tc>
      </w:tr>
    </w:tbl>
    <w:p w14:paraId="753B708B" w14:textId="77777777" w:rsidR="001963A8" w:rsidRPr="00B94456" w:rsidRDefault="001963A8" w:rsidP="007F541F">
      <w:pPr>
        <w:pStyle w:val="ListParagraph"/>
        <w:numPr>
          <w:ilvl w:val="1"/>
          <w:numId w:val="4"/>
        </w:numPr>
        <w:spacing w:line="276" w:lineRule="auto"/>
        <w:ind w:right="-70"/>
        <w:jc w:val="both"/>
        <w:rPr>
          <w:b/>
        </w:rPr>
      </w:pPr>
      <w:r w:rsidRPr="00B94456">
        <w:rPr>
          <w:b/>
        </w:rPr>
        <w:t>Pentru cercetătorul care a solicitat realizarea experimentului:</w:t>
      </w:r>
    </w:p>
    <w:p w14:paraId="04596C20" w14:textId="77777777" w:rsidR="001963A8" w:rsidRPr="00B94456" w:rsidRDefault="001963A8" w:rsidP="007F541F">
      <w:pPr>
        <w:widowControl w:val="0"/>
        <w:numPr>
          <w:ilvl w:val="0"/>
          <w:numId w:val="31"/>
        </w:numPr>
        <w:spacing w:line="276" w:lineRule="auto"/>
        <w:jc w:val="both"/>
      </w:pPr>
      <w:r w:rsidRPr="00B94456">
        <w:t>Cheltuieli de transport max. 1 000 EUR (includ transportul internațional și național/local);</w:t>
      </w:r>
    </w:p>
    <w:p w14:paraId="7595C331" w14:textId="77777777" w:rsidR="001963A8" w:rsidRPr="00B94456" w:rsidRDefault="001963A8" w:rsidP="007F541F">
      <w:pPr>
        <w:widowControl w:val="0"/>
        <w:numPr>
          <w:ilvl w:val="0"/>
          <w:numId w:val="31"/>
        </w:numPr>
        <w:spacing w:line="276" w:lineRule="auto"/>
        <w:jc w:val="both"/>
      </w:pPr>
      <w:r w:rsidRPr="00B94456">
        <w:t>Cheltuieli de cazare în limita maximă de 50 EUR/zi/participant la experiment, până la maximum 600 EUR;</w:t>
      </w:r>
    </w:p>
    <w:p w14:paraId="0D6E1827" w14:textId="77777777" w:rsidR="001963A8" w:rsidRPr="00B94456" w:rsidRDefault="001963A8" w:rsidP="007F541F">
      <w:pPr>
        <w:widowControl w:val="0"/>
        <w:numPr>
          <w:ilvl w:val="0"/>
          <w:numId w:val="31"/>
        </w:numPr>
        <w:spacing w:line="276" w:lineRule="auto"/>
        <w:jc w:val="both"/>
      </w:pPr>
      <w:r w:rsidRPr="00B94456">
        <w:t>Cheltuieli cu diurna în valoare de 35 EUR/zi/participant (sumă forfetară), până la maximum 420 EUR.</w:t>
      </w:r>
    </w:p>
    <w:p w14:paraId="53A152A1" w14:textId="77777777" w:rsidR="001963A8" w:rsidRPr="00B94456" w:rsidRDefault="001963A8" w:rsidP="001963A8">
      <w:pPr>
        <w:widowControl w:val="0"/>
        <w:spacing w:line="276" w:lineRule="auto"/>
        <w:ind w:left="720"/>
        <w:jc w:val="both"/>
      </w:pPr>
      <w:r w:rsidRPr="00B94456">
        <w:t>Toate aceste cheltuieli vor fi justificate prin documente, cu excepția diurnei care se va deconta la nivelul stabilit mai sus, în funcție de numărul de zile petrecute în cadrul unei infrastructuri de cercetare din ariile experimentale care utilizează fascicule laser de mare putere și fascicule gama intense.</w:t>
      </w:r>
    </w:p>
    <w:p w14:paraId="6EEBC8BF" w14:textId="77777777" w:rsidR="001963A8" w:rsidRPr="00B94456" w:rsidRDefault="001963A8" w:rsidP="007F541F">
      <w:pPr>
        <w:pStyle w:val="ListParagraph"/>
        <w:numPr>
          <w:ilvl w:val="1"/>
          <w:numId w:val="4"/>
        </w:numPr>
        <w:spacing w:line="276" w:lineRule="auto"/>
        <w:ind w:right="-70"/>
        <w:jc w:val="both"/>
        <w:rPr>
          <w:b/>
        </w:rPr>
      </w:pPr>
      <w:r w:rsidRPr="00B94456">
        <w:rPr>
          <w:b/>
        </w:rPr>
        <w:t>Pentru costuri de operare a infrastructurii necesare realizării experimentului:</w:t>
      </w:r>
    </w:p>
    <w:p w14:paraId="6C43580C" w14:textId="77777777" w:rsidR="00DD7338" w:rsidRPr="00304815" w:rsidRDefault="00DD7338" w:rsidP="00DD7338">
      <w:pPr>
        <w:pStyle w:val="ListParagraph"/>
        <w:numPr>
          <w:ilvl w:val="0"/>
          <w:numId w:val="4"/>
        </w:numPr>
        <w:spacing w:line="276" w:lineRule="auto"/>
        <w:ind w:right="-70"/>
        <w:jc w:val="both"/>
      </w:pPr>
      <w:r>
        <w:rPr>
          <w:lang w:val="ro-RO"/>
        </w:rPr>
        <w:t xml:space="preserve">Cheltuielile de acces infrastructură de cercetare sunt costurile de operare a </w:t>
      </w:r>
      <w:r w:rsidRPr="00F43515">
        <w:rPr>
          <w:lang w:val="ro-RO"/>
        </w:rPr>
        <w:t>infrastructurii necesare realizării experimentului</w:t>
      </w:r>
      <w:r>
        <w:rPr>
          <w:lang w:val="ro-RO"/>
        </w:rPr>
        <w:t>, în valoare maximă de 8 000 de EUR.</w:t>
      </w:r>
      <w:r w:rsidRPr="00F43515">
        <w:rPr>
          <w:lang w:val="ro-RO"/>
        </w:rPr>
        <w:t xml:space="preserve"> </w:t>
      </w:r>
      <w:r w:rsidRPr="001351D9">
        <w:t xml:space="preserve">Conform categoriilor de cheltuieli stabilite prin HG </w:t>
      </w:r>
      <w:r>
        <w:t xml:space="preserve">nr. </w:t>
      </w:r>
      <w:r w:rsidRPr="001351D9">
        <w:t>134/2011 pentru aprobarea normelor metodologice privind stabilirea categoriilor de cheltuieli</w:t>
      </w:r>
      <w:r>
        <w:t xml:space="preserve"> pentru activități de cercetare</w:t>
      </w:r>
      <w:r w:rsidRPr="001351D9">
        <w:t>–dezvoltare și stimularea inovării, finanțate de la bugetul de stat.</w:t>
      </w:r>
    </w:p>
    <w:p w14:paraId="3D0B5B71" w14:textId="0B14809B" w:rsidR="00140408" w:rsidRPr="00F821CE" w:rsidRDefault="00140408" w:rsidP="00F821CE">
      <w:pPr>
        <w:pStyle w:val="ListParagraph"/>
        <w:spacing w:line="276" w:lineRule="auto"/>
        <w:ind w:left="643" w:right="-70"/>
        <w:jc w:val="both"/>
        <w:rPr>
          <w:b/>
          <w:i/>
        </w:rPr>
      </w:pPr>
    </w:p>
    <w:p w14:paraId="6746B36E" w14:textId="1868EE6A" w:rsidR="00F821CE" w:rsidRPr="00F821CE" w:rsidRDefault="00140408" w:rsidP="007F541F">
      <w:pPr>
        <w:pStyle w:val="ListParagraph"/>
        <w:numPr>
          <w:ilvl w:val="0"/>
          <w:numId w:val="32"/>
        </w:numPr>
        <w:spacing w:line="276" w:lineRule="auto"/>
        <w:ind w:right="-70"/>
        <w:jc w:val="both"/>
        <w:rPr>
          <w:b/>
          <w:bCs/>
          <w:i/>
        </w:rPr>
      </w:pPr>
      <w:r w:rsidRPr="00F821CE">
        <w:rPr>
          <w:b/>
          <w:bCs/>
          <w:i/>
        </w:rPr>
        <w:t>Completarea informațiilor cuprinse în cererea de finanțar</w:t>
      </w:r>
      <w:r w:rsidR="001963A8" w:rsidRPr="00F821CE">
        <w:rPr>
          <w:b/>
          <w:bCs/>
          <w:i/>
        </w:rPr>
        <w:t>e nu va depăși max. 8 pagini;</w:t>
      </w:r>
    </w:p>
    <w:p w14:paraId="7BECB911" w14:textId="79DF4655" w:rsidR="00140408" w:rsidRPr="00F821CE" w:rsidRDefault="00140408" w:rsidP="007F541F">
      <w:pPr>
        <w:pStyle w:val="ListParagraph"/>
        <w:numPr>
          <w:ilvl w:val="0"/>
          <w:numId w:val="32"/>
        </w:numPr>
        <w:spacing w:line="276" w:lineRule="auto"/>
        <w:ind w:right="-70"/>
        <w:jc w:val="both"/>
        <w:rPr>
          <w:b/>
          <w:bCs/>
          <w:i/>
        </w:rPr>
      </w:pPr>
      <w:r w:rsidRPr="00F821CE">
        <w:rPr>
          <w:b/>
          <w:bCs/>
          <w:i/>
        </w:rPr>
        <w:t>Documentele asociate unei propuneri de proiect sunt semnate de către instituția gazdă folosind semnătura electronică.</w:t>
      </w:r>
    </w:p>
    <w:p w14:paraId="5B7E6447" w14:textId="3D188D6E" w:rsidR="006B1CEE" w:rsidRPr="00155808" w:rsidRDefault="00140408" w:rsidP="00155808">
      <w:pPr>
        <w:rPr>
          <w:highlight w:val="yellow"/>
        </w:rPr>
      </w:pPr>
      <w:r w:rsidRPr="00090B15">
        <w:rPr>
          <w:highlight w:val="yellow"/>
        </w:rPr>
        <w:br w:type="page"/>
      </w:r>
      <w:bookmarkStart w:id="19" w:name="_heading=h.kl9s6hitxshy" w:colFirst="0" w:colLast="0"/>
      <w:bookmarkEnd w:id="19"/>
    </w:p>
    <w:p w14:paraId="3332CE70" w14:textId="330C7FBA" w:rsidR="00140408" w:rsidRPr="00EE55CE" w:rsidRDefault="00140408" w:rsidP="00EE55CE">
      <w:pPr>
        <w:pStyle w:val="Heading1"/>
        <w:jc w:val="both"/>
        <w:rPr>
          <w:rFonts w:asciiTheme="minorHAnsi" w:hAnsiTheme="minorHAnsi" w:cstheme="minorHAnsi"/>
          <w:b/>
          <w:color w:val="auto"/>
          <w:sz w:val="24"/>
          <w:szCs w:val="24"/>
          <w:lang w:val="ro-RO"/>
        </w:rPr>
      </w:pPr>
      <w:bookmarkStart w:id="20" w:name="_Toc172625521"/>
      <w:r w:rsidRPr="00EE55CE">
        <w:rPr>
          <w:rFonts w:asciiTheme="minorHAnsi" w:hAnsiTheme="minorHAnsi" w:cstheme="minorHAnsi"/>
          <w:b/>
          <w:color w:val="auto"/>
          <w:sz w:val="24"/>
          <w:szCs w:val="24"/>
          <w:lang w:val="ro-RO"/>
        </w:rPr>
        <w:lastRenderedPageBreak/>
        <w:t xml:space="preserve">ANEXA </w:t>
      </w:r>
      <w:r w:rsidR="00155808">
        <w:rPr>
          <w:rFonts w:asciiTheme="minorHAnsi" w:hAnsiTheme="minorHAnsi" w:cstheme="minorHAnsi"/>
          <w:b/>
          <w:color w:val="auto"/>
          <w:sz w:val="24"/>
          <w:szCs w:val="24"/>
          <w:lang w:val="ro-RO"/>
        </w:rPr>
        <w:t>5</w:t>
      </w:r>
      <w:r w:rsidRPr="00EE55CE">
        <w:rPr>
          <w:rFonts w:asciiTheme="minorHAnsi" w:hAnsiTheme="minorHAnsi" w:cstheme="minorHAnsi"/>
          <w:b/>
          <w:color w:val="auto"/>
          <w:sz w:val="24"/>
          <w:szCs w:val="24"/>
          <w:lang w:val="ro-RO"/>
        </w:rPr>
        <w:t xml:space="preserve"> – Declarație pe proprie răspundere cu privire la evitarea dublei finanțări</w:t>
      </w:r>
      <w:bookmarkEnd w:id="20"/>
      <w:r w:rsidRPr="00EE55CE">
        <w:rPr>
          <w:rFonts w:asciiTheme="minorHAnsi" w:hAnsiTheme="minorHAnsi" w:cstheme="minorHAnsi"/>
          <w:b/>
          <w:color w:val="auto"/>
          <w:sz w:val="24"/>
          <w:szCs w:val="24"/>
          <w:lang w:val="ro-RO"/>
        </w:rPr>
        <w:t xml:space="preserve"> </w:t>
      </w:r>
    </w:p>
    <w:p w14:paraId="52359ABC" w14:textId="77777777" w:rsidR="00140408" w:rsidRPr="00090B15" w:rsidRDefault="00140408" w:rsidP="00140408">
      <w:pPr>
        <w:spacing w:line="276" w:lineRule="auto"/>
        <w:ind w:right="-70"/>
        <w:jc w:val="both"/>
      </w:pPr>
      <w:bookmarkStart w:id="21" w:name="_heading=h.oqiebck1wjwx" w:colFirst="0" w:colLast="0"/>
      <w:bookmarkEnd w:id="21"/>
    </w:p>
    <w:p w14:paraId="6D7E0F10" w14:textId="3BAB06CB" w:rsidR="00140408" w:rsidRPr="00090B15" w:rsidRDefault="00140408" w:rsidP="00140408">
      <w:pPr>
        <w:spacing w:line="276" w:lineRule="auto"/>
        <w:ind w:right="-70"/>
        <w:jc w:val="both"/>
      </w:pPr>
      <w:bookmarkStart w:id="22" w:name="_heading=h.v1pbdpy88z6n" w:colFirst="0" w:colLast="0"/>
      <w:bookmarkEnd w:id="22"/>
      <w:r w:rsidRPr="00090B15">
        <w:t>Subsemnata/subsemnatul, ..........................................................................................., în calitate de reprezentant legal al .</w:t>
      </w:r>
      <w:r>
        <w:t>........................</w:t>
      </w:r>
      <w:r w:rsidRPr="00090B15">
        <w:t>.............................., cu sediul social în ......................................................, cod de înregistrare fiscală ........</w:t>
      </w:r>
      <w:r>
        <w:t>......</w:t>
      </w:r>
      <w:r w:rsidRPr="00090B15">
        <w:t xml:space="preserve">......................, cunoscând prevederile art. 326 din Codul Penal și prevederile art. 18^1 din Legea nr. 78/2000 privind falsul în declarații, declar pe propria răspundere, că organizația pe care o reprezint nu a beneficiat și nici nu beneficiază în prezent de finanțare din fonduri publice nerambursabile de la bugetul național și/sau de la bugetul Uniunii Europene sau bugetele administrate de aceasta ori în numele ei, pentru activitățile specifice care sunt finanțate din bugetul PNRR și care urmează să se desfășoare pentru implementarea reformelor și a investițiilor care fac obiectul prezentului acord de finanțare din care prezenta anexă este parte integrantă. Declar în egală măsură că nu am </w:t>
      </w:r>
      <w:r w:rsidR="008708D1">
        <w:t>cunoștință de vreo situație de ‘‘</w:t>
      </w:r>
      <w:r w:rsidRPr="00090B15">
        <w:t>dublă finanțare” așa cum este ea definită la art. 9 din Regulamentul (UE) 2021/241 al Parlamentului European și al Consiliului din 12 februarie 2021 și la art. 191 din Regulamentul (UE, Euratom) nr. 2018/1046 privind normele financiare aplicabile bugetului general al Uniunii.</w:t>
      </w:r>
    </w:p>
    <w:p w14:paraId="1814C0D1" w14:textId="77777777" w:rsidR="00140408" w:rsidRPr="00090B15" w:rsidRDefault="00140408" w:rsidP="00140408">
      <w:pPr>
        <w:spacing w:line="276" w:lineRule="auto"/>
        <w:ind w:right="-70"/>
        <w:jc w:val="both"/>
      </w:pPr>
      <w:bookmarkStart w:id="23" w:name="_heading=h.ecjq7i47rga1" w:colFirst="0" w:colLast="0"/>
      <w:bookmarkEnd w:id="23"/>
    </w:p>
    <w:p w14:paraId="6F35C9E5" w14:textId="77777777" w:rsidR="00140408" w:rsidRPr="00090B15" w:rsidRDefault="00140408" w:rsidP="00140408">
      <w:pPr>
        <w:spacing w:line="276" w:lineRule="auto"/>
        <w:ind w:right="-70"/>
        <w:jc w:val="both"/>
      </w:pPr>
      <w:bookmarkStart w:id="24" w:name="_heading=h.t7d7yj43chh4" w:colFirst="0" w:colLast="0"/>
      <w:bookmarkEnd w:id="24"/>
      <w:r w:rsidRPr="00090B15">
        <w:t>Am luat la cunoștință că declarația în fals atrage după sine anularea acordului de finanțare, precum și obligarea organizației pe care o reprezint la rambursarea banilor care fac obiectul dublei finanțări și la plata de despăgubiri pentru perioada scursă de la încasarea finanțării nerambursabile, până la data descoperirii falsului.</w:t>
      </w:r>
    </w:p>
    <w:p w14:paraId="7D8F4A54" w14:textId="77777777" w:rsidR="00140408" w:rsidRPr="00090B15" w:rsidRDefault="00140408" w:rsidP="00140408">
      <w:pPr>
        <w:spacing w:line="276" w:lineRule="auto"/>
        <w:ind w:right="-70"/>
        <w:jc w:val="both"/>
      </w:pPr>
      <w:bookmarkStart w:id="25" w:name="_heading=h.ffonlsikh4cy" w:colFirst="0" w:colLast="0"/>
      <w:bookmarkEnd w:id="25"/>
    </w:p>
    <w:p w14:paraId="61C70FB8" w14:textId="16C2A44B" w:rsidR="00140408" w:rsidRPr="00090B15" w:rsidRDefault="00140408" w:rsidP="00140408">
      <w:pPr>
        <w:spacing w:line="276" w:lineRule="auto"/>
        <w:ind w:right="-70"/>
        <w:jc w:val="both"/>
      </w:pPr>
      <w:bookmarkStart w:id="26" w:name="_heading=h.q196cx48enif" w:colFirst="0" w:colLast="0"/>
      <w:bookmarkEnd w:id="26"/>
    </w:p>
    <w:p w14:paraId="44257FA0" w14:textId="77777777" w:rsidR="00140408" w:rsidRPr="00090B15" w:rsidRDefault="00140408" w:rsidP="00140408">
      <w:pPr>
        <w:spacing w:line="276" w:lineRule="auto"/>
        <w:ind w:right="-70"/>
        <w:jc w:val="both"/>
      </w:pPr>
    </w:p>
    <w:p w14:paraId="52401A98" w14:textId="4837D60C" w:rsidR="00140408" w:rsidRPr="006B1CEE" w:rsidRDefault="00140408" w:rsidP="00140408">
      <w:pPr>
        <w:spacing w:line="276" w:lineRule="auto"/>
        <w:ind w:right="-70"/>
        <w:jc w:val="both"/>
      </w:pPr>
      <w:bookmarkStart w:id="27" w:name="_heading=h.y6bfqr30y3ix" w:colFirst="0" w:colLast="0"/>
      <w:bookmarkEnd w:id="27"/>
      <w:r w:rsidRPr="006B1CEE">
        <w:t xml:space="preserve">Nume și prenume: </w:t>
      </w:r>
    </w:p>
    <w:p w14:paraId="004916A9" w14:textId="211B6DF1" w:rsidR="00140408" w:rsidRPr="006B1CEE" w:rsidRDefault="00140408" w:rsidP="00140408">
      <w:pPr>
        <w:spacing w:line="276" w:lineRule="auto"/>
        <w:ind w:right="-70"/>
        <w:jc w:val="both"/>
      </w:pPr>
      <w:bookmarkStart w:id="28" w:name="_heading=h.6vwtma68o8fi" w:colFirst="0" w:colLast="0"/>
      <w:bookmarkEnd w:id="28"/>
      <w:r w:rsidRPr="006B1CEE">
        <w:t xml:space="preserve">Data: </w:t>
      </w:r>
    </w:p>
    <w:p w14:paraId="0EF6F1EB" w14:textId="5EC9D110" w:rsidR="00140408" w:rsidRPr="006B1CEE" w:rsidRDefault="00140408" w:rsidP="00140408">
      <w:pPr>
        <w:spacing w:line="276" w:lineRule="auto"/>
        <w:ind w:right="-70"/>
        <w:jc w:val="both"/>
      </w:pPr>
      <w:bookmarkStart w:id="29" w:name="_heading=h.8xqbulw2yazz" w:colFirst="0" w:colLast="0"/>
      <w:bookmarkEnd w:id="29"/>
      <w:r w:rsidRPr="006B1CEE">
        <w:t>Semnătura</w:t>
      </w:r>
    </w:p>
    <w:p w14:paraId="6DCC89BF" w14:textId="4AAB990C" w:rsidR="006B1CEE" w:rsidRPr="00155808" w:rsidRDefault="00140408" w:rsidP="00155808">
      <w:pPr>
        <w:rPr>
          <w:highlight w:val="yellow"/>
        </w:rPr>
      </w:pPr>
      <w:bookmarkStart w:id="30" w:name="_heading=h.5nyze7f4zn96" w:colFirst="0" w:colLast="0"/>
      <w:bookmarkEnd w:id="30"/>
      <w:r w:rsidRPr="006B1CEE">
        <w:rPr>
          <w:highlight w:val="yellow"/>
        </w:rPr>
        <w:br w:type="page"/>
      </w:r>
      <w:bookmarkStart w:id="31" w:name="_heading=h.ou4e12a0mqlv" w:colFirst="0" w:colLast="0"/>
      <w:bookmarkStart w:id="32" w:name="_heading=h.vmf3nc25b7r5" w:colFirst="0" w:colLast="0"/>
      <w:bookmarkStart w:id="33" w:name="_heading=h.dybzxkfua7y6" w:colFirst="0" w:colLast="0"/>
      <w:bookmarkStart w:id="34" w:name="_heading=h.yja48olqh2fh" w:colFirst="0" w:colLast="0"/>
      <w:bookmarkStart w:id="35" w:name="_heading=h.to657vpydaqm" w:colFirst="0" w:colLast="0"/>
      <w:bookmarkEnd w:id="31"/>
      <w:bookmarkEnd w:id="32"/>
      <w:bookmarkEnd w:id="33"/>
      <w:bookmarkEnd w:id="34"/>
      <w:bookmarkEnd w:id="35"/>
    </w:p>
    <w:p w14:paraId="460D3000" w14:textId="22973EB8" w:rsidR="00140408" w:rsidRPr="00EE55CE" w:rsidRDefault="00140408" w:rsidP="00EE55CE">
      <w:pPr>
        <w:pStyle w:val="Heading1"/>
        <w:jc w:val="both"/>
        <w:rPr>
          <w:rFonts w:asciiTheme="minorHAnsi" w:hAnsiTheme="minorHAnsi" w:cstheme="minorHAnsi"/>
          <w:b/>
          <w:color w:val="auto"/>
          <w:sz w:val="24"/>
          <w:szCs w:val="24"/>
          <w:lang w:val="ro-RO"/>
        </w:rPr>
      </w:pPr>
      <w:bookmarkStart w:id="36" w:name="_Toc172625522"/>
      <w:r w:rsidRPr="00EE55CE">
        <w:rPr>
          <w:rFonts w:asciiTheme="minorHAnsi" w:hAnsiTheme="minorHAnsi" w:cstheme="minorHAnsi"/>
          <w:b/>
          <w:color w:val="auto"/>
          <w:sz w:val="24"/>
          <w:szCs w:val="24"/>
          <w:lang w:val="ro-RO"/>
        </w:rPr>
        <w:lastRenderedPageBreak/>
        <w:t xml:space="preserve">ANEXA </w:t>
      </w:r>
      <w:r w:rsidR="00155808">
        <w:rPr>
          <w:rFonts w:asciiTheme="minorHAnsi" w:hAnsiTheme="minorHAnsi" w:cstheme="minorHAnsi"/>
          <w:b/>
          <w:color w:val="auto"/>
          <w:sz w:val="24"/>
          <w:szCs w:val="24"/>
          <w:lang w:val="ro-RO"/>
        </w:rPr>
        <w:t>6</w:t>
      </w:r>
      <w:r w:rsidRPr="00EE55CE">
        <w:rPr>
          <w:rFonts w:asciiTheme="minorHAnsi" w:hAnsiTheme="minorHAnsi" w:cstheme="minorHAnsi"/>
          <w:b/>
          <w:color w:val="auto"/>
          <w:sz w:val="24"/>
          <w:szCs w:val="24"/>
          <w:lang w:val="ro-RO"/>
        </w:rPr>
        <w:t xml:space="preserve"> – Declarație pe proprie răspundere privind conformitatea cu Orientările tehnice DNSH (2021/C58/01)</w:t>
      </w:r>
      <w:bookmarkEnd w:id="36"/>
      <w:r w:rsidRPr="00EE55CE">
        <w:rPr>
          <w:rFonts w:asciiTheme="minorHAnsi" w:hAnsiTheme="minorHAnsi" w:cstheme="minorHAnsi"/>
          <w:b/>
          <w:color w:val="auto"/>
          <w:sz w:val="24"/>
          <w:szCs w:val="24"/>
          <w:lang w:val="ro-RO"/>
        </w:rPr>
        <w:t xml:space="preserve"> </w:t>
      </w:r>
    </w:p>
    <w:p w14:paraId="02F75263" w14:textId="77777777" w:rsidR="00140408" w:rsidRPr="00090B15" w:rsidRDefault="00140408" w:rsidP="00140408">
      <w:pPr>
        <w:spacing w:line="276" w:lineRule="auto"/>
        <w:ind w:right="-70"/>
        <w:jc w:val="both"/>
      </w:pPr>
      <w:bookmarkStart w:id="37" w:name="_heading=h.ft0wzkb10gpf" w:colFirst="0" w:colLast="0"/>
      <w:bookmarkEnd w:id="37"/>
      <w:r w:rsidRPr="00090B15">
        <w:t xml:space="preserve"> </w:t>
      </w:r>
    </w:p>
    <w:p w14:paraId="65204008" w14:textId="20B2921D" w:rsidR="00140408" w:rsidRPr="00090B15" w:rsidRDefault="00140408" w:rsidP="00140408">
      <w:pPr>
        <w:spacing w:line="276" w:lineRule="auto"/>
        <w:ind w:right="-70"/>
        <w:jc w:val="both"/>
      </w:pPr>
      <w:bookmarkStart w:id="38" w:name="_heading=h.jq2agvh9ab6c" w:colFirst="0" w:colLast="0"/>
      <w:bookmarkEnd w:id="38"/>
      <w:r w:rsidRPr="00090B15">
        <w:t xml:space="preserve">Subsemnatul/subsemnata, ………………………………… </w:t>
      </w:r>
      <w:r w:rsidRPr="00090B15">
        <w:rPr>
          <w:color w:val="999999"/>
        </w:rPr>
        <w:t>(numele şi prenumele)</w:t>
      </w:r>
      <w:r>
        <w:rPr>
          <w:color w:val="999999"/>
        </w:rPr>
        <w:t>,</w:t>
      </w:r>
      <w:r w:rsidRPr="00090B15">
        <w:t xml:space="preserve"> declar pe propria răspundere că activităţile, proiectele şi cercetarea finanțate în cadrul „I6. Dezvoltarea programelor de mentorat Orizont Europa” sunt conforme cu </w:t>
      </w:r>
      <w:r w:rsidRPr="00090B15">
        <w:rPr>
          <w:i/>
        </w:rPr>
        <w:t>Orientările tehnice DNSH (2021/C58/01)</w:t>
      </w:r>
      <w:r w:rsidRPr="00090B15">
        <w:t xml:space="preserve">. </w:t>
      </w:r>
    </w:p>
    <w:p w14:paraId="21456939" w14:textId="77777777" w:rsidR="00140408" w:rsidRPr="00090B15" w:rsidRDefault="00140408" w:rsidP="00140408">
      <w:pPr>
        <w:spacing w:line="276" w:lineRule="auto"/>
        <w:ind w:right="-70"/>
        <w:jc w:val="both"/>
      </w:pPr>
      <w:bookmarkStart w:id="39" w:name="_heading=h.oxwuw1jj41ac" w:colFirst="0" w:colLast="0"/>
      <w:bookmarkEnd w:id="39"/>
      <w:r w:rsidRPr="00090B15">
        <w:t>De asemenea, confirm că activităţile şi lucrările din cadrul propunerii de proiect NU se încadrează în următoarea listă de activități:</w:t>
      </w:r>
    </w:p>
    <w:p w14:paraId="7EE272EA" w14:textId="77777777" w:rsidR="00140408" w:rsidRPr="00090B15" w:rsidRDefault="00140408" w:rsidP="007F541F">
      <w:pPr>
        <w:numPr>
          <w:ilvl w:val="0"/>
          <w:numId w:val="16"/>
        </w:numPr>
        <w:spacing w:line="276" w:lineRule="auto"/>
        <w:ind w:right="-70"/>
        <w:jc w:val="both"/>
      </w:pPr>
      <w:bookmarkStart w:id="40" w:name="_heading=h.kp0bqpnobirq" w:colFirst="0" w:colLast="0"/>
      <w:bookmarkEnd w:id="40"/>
      <w:r w:rsidRPr="00090B15">
        <w:t>Activități legate de combustibili fosili, inclusiv utilizarea în aval;</w:t>
      </w:r>
    </w:p>
    <w:p w14:paraId="505F7896" w14:textId="77777777" w:rsidR="00140408" w:rsidRPr="00090B15" w:rsidRDefault="00140408" w:rsidP="007F541F">
      <w:pPr>
        <w:numPr>
          <w:ilvl w:val="0"/>
          <w:numId w:val="16"/>
        </w:numPr>
        <w:spacing w:line="276" w:lineRule="auto"/>
        <w:ind w:right="-70"/>
        <w:jc w:val="both"/>
      </w:pPr>
      <w:bookmarkStart w:id="41" w:name="_heading=h.wrtc6rjodoo4" w:colFirst="0" w:colLast="0"/>
      <w:bookmarkEnd w:id="41"/>
      <w:r w:rsidRPr="00090B15">
        <w:t>Activități acoperite de sistemul UE de comercializare a certificatelor de emisii (ETS) atingând emisii de CO2 preconizate a nu fi substanțial mai mici decât valorile de referință relevante;</w:t>
      </w:r>
    </w:p>
    <w:p w14:paraId="79A1FCD0" w14:textId="6B5DDC38" w:rsidR="00140408" w:rsidRPr="00090B15" w:rsidRDefault="00140408" w:rsidP="007F541F">
      <w:pPr>
        <w:numPr>
          <w:ilvl w:val="0"/>
          <w:numId w:val="16"/>
        </w:numPr>
        <w:spacing w:line="276" w:lineRule="auto"/>
        <w:ind w:right="-70"/>
        <w:jc w:val="both"/>
      </w:pPr>
      <w:bookmarkStart w:id="42" w:name="_heading=h.wj404rl2rn6h" w:colFirst="0" w:colLast="0"/>
      <w:bookmarkEnd w:id="42"/>
      <w:r w:rsidRPr="00090B15">
        <w:t>Compensarea costurilor ETS indirecte</w:t>
      </w:r>
      <w:r>
        <w:t>;</w:t>
      </w:r>
    </w:p>
    <w:p w14:paraId="566CAE19" w14:textId="77777777" w:rsidR="00140408" w:rsidRPr="00090B15" w:rsidRDefault="00140408" w:rsidP="007F541F">
      <w:pPr>
        <w:numPr>
          <w:ilvl w:val="0"/>
          <w:numId w:val="16"/>
        </w:numPr>
        <w:spacing w:line="276" w:lineRule="auto"/>
        <w:ind w:right="-70"/>
        <w:jc w:val="both"/>
      </w:pPr>
      <w:bookmarkStart w:id="43" w:name="_heading=h.eazignxb5i4d" w:colFirst="0" w:colLast="0"/>
      <w:bookmarkEnd w:id="43"/>
      <w:r w:rsidRPr="00090B15">
        <w:t>Activități legate de depozitele de deșeuri, incineratoare și instalațiile de tratare mecano-biologică a deșeurilor;</w:t>
      </w:r>
    </w:p>
    <w:p w14:paraId="225FDCB6" w14:textId="0AD64FA7" w:rsidR="00140408" w:rsidRPr="00090B15" w:rsidRDefault="00140408" w:rsidP="007F541F">
      <w:pPr>
        <w:numPr>
          <w:ilvl w:val="0"/>
          <w:numId w:val="16"/>
        </w:numPr>
        <w:spacing w:line="276" w:lineRule="auto"/>
        <w:ind w:right="-70"/>
        <w:jc w:val="both"/>
      </w:pPr>
      <w:bookmarkStart w:id="44" w:name="_heading=h.1mesosqyslw2" w:colFirst="0" w:colLast="0"/>
      <w:bookmarkEnd w:id="44"/>
      <w:r w:rsidRPr="00090B15">
        <w:t>Activități în care eliminarea pe termen lung a deșeurilor poate dăuna mediului (de exemplu</w:t>
      </w:r>
      <w:r>
        <w:t>,</w:t>
      </w:r>
      <w:r w:rsidRPr="00090B15">
        <w:t xml:space="preserve"> deșeurile nucleare).</w:t>
      </w:r>
    </w:p>
    <w:p w14:paraId="52A2ED9C" w14:textId="77777777" w:rsidR="00140408" w:rsidRPr="00090B15" w:rsidRDefault="00140408" w:rsidP="00140408">
      <w:pPr>
        <w:spacing w:line="276" w:lineRule="auto"/>
        <w:ind w:right="-70"/>
        <w:jc w:val="both"/>
      </w:pPr>
      <w:bookmarkStart w:id="45" w:name="_heading=h.g3e4d9h6syln" w:colFirst="0" w:colLast="0"/>
      <w:bookmarkEnd w:id="45"/>
    </w:p>
    <w:p w14:paraId="57124B84" w14:textId="2855BC49" w:rsidR="00140408" w:rsidRPr="00090B15" w:rsidRDefault="00140408" w:rsidP="00140408">
      <w:pPr>
        <w:spacing w:line="276" w:lineRule="auto"/>
        <w:ind w:right="-70"/>
        <w:jc w:val="both"/>
      </w:pPr>
      <w:bookmarkStart w:id="46" w:name="_heading=h.xz2pl1ggazp1" w:colFirst="0" w:colLast="0"/>
      <w:bookmarkStart w:id="47" w:name="_heading=h.viipqos6jdkl" w:colFirst="0" w:colLast="0"/>
      <w:bookmarkEnd w:id="46"/>
      <w:bookmarkEnd w:id="47"/>
    </w:p>
    <w:p w14:paraId="2C7FDE58" w14:textId="77777777" w:rsidR="006B1CEE" w:rsidRDefault="006B1CEE" w:rsidP="00140408">
      <w:pPr>
        <w:spacing w:line="276" w:lineRule="auto"/>
        <w:ind w:right="-70"/>
        <w:jc w:val="both"/>
      </w:pPr>
      <w:bookmarkStart w:id="48" w:name="_heading=h.fuxifzgl6l9f" w:colFirst="0" w:colLast="0"/>
      <w:bookmarkStart w:id="49" w:name="_heading=h.6pg37crybill" w:colFirst="0" w:colLast="0"/>
      <w:bookmarkEnd w:id="48"/>
      <w:bookmarkEnd w:id="49"/>
    </w:p>
    <w:p w14:paraId="25EBEC47" w14:textId="1AAE51AB" w:rsidR="00140408" w:rsidRPr="006B1CEE" w:rsidRDefault="00140408" w:rsidP="00140408">
      <w:pPr>
        <w:spacing w:line="276" w:lineRule="auto"/>
        <w:ind w:right="-70"/>
        <w:jc w:val="both"/>
      </w:pPr>
      <w:r w:rsidRPr="006B1CEE">
        <w:t>Numele şi prenumele:</w:t>
      </w:r>
    </w:p>
    <w:p w14:paraId="66D419DC" w14:textId="68993F30" w:rsidR="00140408" w:rsidRPr="006B1CEE" w:rsidRDefault="00140408" w:rsidP="00140408">
      <w:pPr>
        <w:spacing w:line="276" w:lineRule="auto"/>
        <w:ind w:right="-70"/>
        <w:jc w:val="both"/>
      </w:pPr>
      <w:bookmarkStart w:id="50" w:name="_heading=h.lfdv4y6mtcvg" w:colFirst="0" w:colLast="0"/>
      <w:bookmarkEnd w:id="50"/>
      <w:r w:rsidRPr="006B1CEE">
        <w:t>Data:</w:t>
      </w:r>
    </w:p>
    <w:p w14:paraId="71F1045B" w14:textId="5A19FC5D" w:rsidR="00140408" w:rsidRPr="006B1CEE" w:rsidRDefault="00140408" w:rsidP="00140408">
      <w:pPr>
        <w:spacing w:line="276" w:lineRule="auto"/>
        <w:ind w:right="-70"/>
        <w:jc w:val="both"/>
      </w:pPr>
      <w:bookmarkStart w:id="51" w:name="_heading=h.2f4loo89796j" w:colFirst="0" w:colLast="0"/>
      <w:bookmarkEnd w:id="51"/>
      <w:r w:rsidRPr="006B1CEE">
        <w:t>Semnătura</w:t>
      </w:r>
    </w:p>
    <w:p w14:paraId="54957855" w14:textId="51A58DEC" w:rsidR="006B1CEE" w:rsidRPr="003448CC" w:rsidRDefault="00140408" w:rsidP="003448CC">
      <w:bookmarkStart w:id="52" w:name="_heading=h.gg1svw391zes" w:colFirst="0" w:colLast="0"/>
      <w:bookmarkEnd w:id="52"/>
      <w:r w:rsidRPr="00090B15">
        <w:br w:type="page"/>
      </w:r>
      <w:bookmarkStart w:id="53" w:name="_heading=h.xil29cbuuj58" w:colFirst="0" w:colLast="0"/>
      <w:bookmarkStart w:id="54" w:name="_heading=h.1rry4ov4e1cy" w:colFirst="0" w:colLast="0"/>
      <w:bookmarkEnd w:id="53"/>
      <w:bookmarkEnd w:id="54"/>
    </w:p>
    <w:p w14:paraId="0388002C" w14:textId="3698A28F" w:rsidR="00140408" w:rsidRPr="00EE55CE" w:rsidRDefault="00140408" w:rsidP="00EE55CE">
      <w:pPr>
        <w:pStyle w:val="Heading1"/>
        <w:jc w:val="both"/>
        <w:rPr>
          <w:rFonts w:asciiTheme="minorHAnsi" w:hAnsiTheme="minorHAnsi" w:cstheme="minorHAnsi"/>
          <w:b/>
          <w:color w:val="auto"/>
          <w:sz w:val="24"/>
          <w:szCs w:val="24"/>
          <w:lang w:val="ro-RO"/>
        </w:rPr>
      </w:pPr>
      <w:bookmarkStart w:id="55" w:name="_Toc172625523"/>
      <w:r w:rsidRPr="00EE55CE">
        <w:rPr>
          <w:rFonts w:asciiTheme="minorHAnsi" w:hAnsiTheme="minorHAnsi" w:cstheme="minorHAnsi"/>
          <w:b/>
          <w:color w:val="auto"/>
          <w:sz w:val="24"/>
          <w:szCs w:val="24"/>
          <w:lang w:val="ro-RO"/>
        </w:rPr>
        <w:lastRenderedPageBreak/>
        <w:t xml:space="preserve">ANEXA </w:t>
      </w:r>
      <w:r w:rsidR="00155808">
        <w:rPr>
          <w:rFonts w:asciiTheme="minorHAnsi" w:hAnsiTheme="minorHAnsi" w:cstheme="minorHAnsi"/>
          <w:b/>
          <w:color w:val="auto"/>
          <w:sz w:val="24"/>
          <w:szCs w:val="24"/>
          <w:lang w:val="ro-RO"/>
        </w:rPr>
        <w:t>7</w:t>
      </w:r>
      <w:r w:rsidRPr="00EE55CE">
        <w:rPr>
          <w:rFonts w:asciiTheme="minorHAnsi" w:hAnsiTheme="minorHAnsi" w:cstheme="minorHAnsi"/>
          <w:b/>
          <w:color w:val="auto"/>
          <w:sz w:val="24"/>
          <w:szCs w:val="24"/>
          <w:lang w:val="ro-RO"/>
        </w:rPr>
        <w:t xml:space="preserve"> – Declaraţie privind încadrarea în definiţia organizaţiei de cercetare</w:t>
      </w:r>
      <w:bookmarkEnd w:id="55"/>
    </w:p>
    <w:p w14:paraId="137B5C9F" w14:textId="77777777" w:rsidR="00140408" w:rsidRPr="00090B15" w:rsidRDefault="00140408" w:rsidP="00140408">
      <w:pPr>
        <w:spacing w:line="276" w:lineRule="auto"/>
        <w:ind w:right="-70"/>
        <w:jc w:val="both"/>
      </w:pPr>
    </w:p>
    <w:p w14:paraId="6FED8699" w14:textId="5FA6831A" w:rsidR="00140408" w:rsidRPr="00090B15" w:rsidRDefault="00140408" w:rsidP="00140408">
      <w:pPr>
        <w:spacing w:line="276" w:lineRule="auto"/>
        <w:ind w:right="-70"/>
        <w:jc w:val="both"/>
      </w:pPr>
      <w:r w:rsidRPr="00090B15">
        <w:t xml:space="preserve">Subsemnatul/subsemnata, …………………………… </w:t>
      </w:r>
      <w:r w:rsidRPr="00090B15">
        <w:rPr>
          <w:color w:val="A5A5A5" w:themeColor="accent3"/>
        </w:rPr>
        <w:t>(numele şi prenumele reprezentantului legal al organizaţiei de cercetare)</w:t>
      </w:r>
      <w:r w:rsidRPr="00090B15">
        <w:t>, în calitate de ……………………...……… (funcţia reprezentantului legal al instituţiei solicitante) al …</w:t>
      </w:r>
      <w:r w:rsidR="007E3C27" w:rsidRPr="00090B15">
        <w:t>….</w:t>
      </w:r>
      <w:r w:rsidRPr="00090B15">
        <w:t xml:space="preserve">……………………………....... </w:t>
      </w:r>
      <w:r w:rsidRPr="00090B15">
        <w:rPr>
          <w:color w:val="A5A5A5" w:themeColor="accent3"/>
        </w:rPr>
        <w:t>(denumirea completă a organizaţiei de cercetare)</w:t>
      </w:r>
      <w:r w:rsidRPr="00090B15">
        <w:t xml:space="preserve">, declar pe proprie răspundere că următoarele condiţii sunt îndeplinite cumulat: </w:t>
      </w:r>
    </w:p>
    <w:p w14:paraId="0F87CBF7" w14:textId="00814A76" w:rsidR="00140408" w:rsidRPr="00090B15" w:rsidRDefault="00140408" w:rsidP="007F541F">
      <w:pPr>
        <w:numPr>
          <w:ilvl w:val="0"/>
          <w:numId w:val="17"/>
        </w:numPr>
        <w:spacing w:line="276" w:lineRule="auto"/>
        <w:ind w:right="-70"/>
        <w:jc w:val="both"/>
        <w:rPr>
          <w:lang w:val="ro-RO"/>
        </w:rPr>
      </w:pPr>
      <w:r w:rsidRPr="00090B15">
        <w:rPr>
          <w:lang w:val="ro-RO"/>
        </w:rPr>
        <w:t>Este instituţie de învăţământ superior*, organizație de cercetare sau întreprindere cu activitate de CDI menționată în statut sau în actul juridic de înfiinţare, ori obiectul principal de activitate este diseminarea la scară a rezultatelor unor activităţi CDI prin predare sau publicare ori transfer de cunoştinţe;</w:t>
      </w:r>
    </w:p>
    <w:p w14:paraId="4AFFCB46" w14:textId="0F45721F" w:rsidR="00140408" w:rsidRPr="00090B15" w:rsidRDefault="00140408" w:rsidP="007F541F">
      <w:pPr>
        <w:numPr>
          <w:ilvl w:val="0"/>
          <w:numId w:val="17"/>
        </w:numPr>
        <w:spacing w:line="276" w:lineRule="auto"/>
        <w:ind w:right="-70"/>
        <w:jc w:val="both"/>
        <w:rPr>
          <w:lang w:val="ro-RO"/>
        </w:rPr>
      </w:pPr>
      <w:r w:rsidRPr="00090B15">
        <w:rPr>
          <w:lang w:val="ro-RO"/>
        </w:rPr>
        <w:t>În cazul în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14:paraId="5226269A" w14:textId="77777777" w:rsidR="00140408" w:rsidRPr="00090B15" w:rsidRDefault="00140408" w:rsidP="00140408">
      <w:pPr>
        <w:spacing w:line="276" w:lineRule="auto"/>
        <w:ind w:right="-70"/>
        <w:jc w:val="both"/>
        <w:rPr>
          <w:b/>
          <w:bCs/>
        </w:rPr>
      </w:pPr>
    </w:p>
    <w:p w14:paraId="1CA3CA8C" w14:textId="77777777" w:rsidR="00140408" w:rsidRPr="00090B15" w:rsidRDefault="00140408" w:rsidP="00140408">
      <w:pPr>
        <w:spacing w:line="276" w:lineRule="auto"/>
        <w:ind w:right="-70"/>
        <w:jc w:val="both"/>
        <w:rPr>
          <w:b/>
          <w:bCs/>
        </w:rPr>
      </w:pPr>
      <w:r w:rsidRPr="00090B15">
        <w:rPr>
          <w:b/>
          <w:bCs/>
        </w:rPr>
        <w:t>Declaraţie pe proprie răspundere, sub sancţiunile aplicate faptei de fals în acte publice.</w:t>
      </w:r>
    </w:p>
    <w:p w14:paraId="529E2637" w14:textId="77777777" w:rsidR="00140408" w:rsidRPr="00090B15" w:rsidRDefault="00140408" w:rsidP="00140408">
      <w:pPr>
        <w:spacing w:line="276" w:lineRule="auto"/>
        <w:ind w:right="-70"/>
        <w:jc w:val="both"/>
      </w:pPr>
    </w:p>
    <w:p w14:paraId="182CDF27" w14:textId="2F1D6CD4" w:rsidR="00140408" w:rsidRPr="00090B15" w:rsidRDefault="00140408" w:rsidP="00140408">
      <w:pPr>
        <w:spacing w:line="276" w:lineRule="auto"/>
        <w:ind w:right="-70"/>
        <w:jc w:val="both"/>
      </w:pPr>
      <w:r w:rsidRPr="00090B15">
        <w:t>Data:</w:t>
      </w:r>
      <w:r w:rsidRPr="00090B15">
        <w:tab/>
      </w:r>
      <w:r>
        <w:tab/>
      </w:r>
      <w:r>
        <w:tab/>
      </w:r>
      <w:r>
        <w:tab/>
      </w:r>
      <w:r w:rsidRPr="00090B15">
        <w:t>Reprezentant legal</w:t>
      </w:r>
    </w:p>
    <w:p w14:paraId="0C79A679" w14:textId="6187F971" w:rsidR="00140408" w:rsidRPr="00090B15" w:rsidRDefault="00140408" w:rsidP="00140408">
      <w:pPr>
        <w:spacing w:line="276" w:lineRule="auto"/>
        <w:ind w:left="2160" w:right="-70" w:firstLine="720"/>
        <w:jc w:val="both"/>
      </w:pPr>
      <w:r w:rsidRPr="00090B15">
        <w:t xml:space="preserve">Funcţia: </w:t>
      </w:r>
    </w:p>
    <w:p w14:paraId="31F4387D" w14:textId="38794070" w:rsidR="00140408" w:rsidRPr="00090B15" w:rsidRDefault="00140408" w:rsidP="00140408">
      <w:pPr>
        <w:spacing w:line="276" w:lineRule="auto"/>
        <w:ind w:left="2160" w:right="-70" w:firstLine="720"/>
        <w:jc w:val="both"/>
      </w:pPr>
      <w:r w:rsidRPr="00090B15">
        <w:t>Numele şi prenumele:</w:t>
      </w:r>
    </w:p>
    <w:p w14:paraId="0127E6A9" w14:textId="24F1F983" w:rsidR="00140408" w:rsidRPr="00090B15" w:rsidRDefault="00140408" w:rsidP="00140408">
      <w:pPr>
        <w:spacing w:line="276" w:lineRule="auto"/>
        <w:ind w:left="2160" w:right="-70" w:firstLine="720"/>
        <w:jc w:val="both"/>
      </w:pPr>
      <w:r w:rsidRPr="00090B15">
        <w:t xml:space="preserve">Semnătura </w:t>
      </w:r>
    </w:p>
    <w:p w14:paraId="164FF1CC" w14:textId="77777777" w:rsidR="00140408" w:rsidRPr="00090B15" w:rsidRDefault="00140408" w:rsidP="00140408">
      <w:pPr>
        <w:spacing w:line="276" w:lineRule="auto"/>
        <w:ind w:right="-70"/>
        <w:jc w:val="both"/>
      </w:pPr>
    </w:p>
    <w:p w14:paraId="12E1ADC0" w14:textId="03A4CACC" w:rsidR="00140408" w:rsidRPr="00090B15" w:rsidRDefault="00140408" w:rsidP="00DD7338">
      <w:pPr>
        <w:spacing w:line="276" w:lineRule="auto"/>
        <w:ind w:right="-70"/>
        <w:jc w:val="both"/>
      </w:pPr>
      <w:r w:rsidRPr="00090B15">
        <w:tab/>
      </w:r>
    </w:p>
    <w:p w14:paraId="76D3579E" w14:textId="77777777" w:rsidR="00140408" w:rsidRPr="00090B15" w:rsidRDefault="00140408" w:rsidP="00140408">
      <w:pPr>
        <w:spacing w:line="276" w:lineRule="auto"/>
        <w:ind w:right="-70"/>
        <w:jc w:val="both"/>
      </w:pPr>
    </w:p>
    <w:p w14:paraId="68F8B517" w14:textId="5FB41C1C" w:rsidR="00140408" w:rsidRDefault="00140408" w:rsidP="00140408">
      <w:pPr>
        <w:spacing w:line="276" w:lineRule="auto"/>
        <w:ind w:right="-70"/>
        <w:jc w:val="both"/>
      </w:pPr>
    </w:p>
    <w:p w14:paraId="709658AB" w14:textId="52D48777" w:rsidR="00140408" w:rsidRDefault="00140408" w:rsidP="00140408">
      <w:pPr>
        <w:spacing w:line="276" w:lineRule="auto"/>
        <w:ind w:right="-70"/>
        <w:jc w:val="both"/>
      </w:pPr>
    </w:p>
    <w:p w14:paraId="3E5DB713" w14:textId="2C451B63" w:rsidR="00140408" w:rsidRDefault="00140408" w:rsidP="00140408">
      <w:pPr>
        <w:spacing w:line="276" w:lineRule="auto"/>
        <w:ind w:right="-70"/>
        <w:jc w:val="both"/>
      </w:pPr>
    </w:p>
    <w:p w14:paraId="72386361" w14:textId="784965D7" w:rsidR="00140408" w:rsidRDefault="00140408" w:rsidP="00140408">
      <w:pPr>
        <w:spacing w:line="276" w:lineRule="auto"/>
        <w:ind w:right="-70"/>
        <w:jc w:val="both"/>
      </w:pPr>
    </w:p>
    <w:p w14:paraId="32D4CEA2" w14:textId="2907FB7D" w:rsidR="00140408" w:rsidRDefault="00140408" w:rsidP="00140408">
      <w:pPr>
        <w:spacing w:line="276" w:lineRule="auto"/>
        <w:ind w:right="-70"/>
        <w:jc w:val="both"/>
      </w:pPr>
    </w:p>
    <w:p w14:paraId="3247ADB2" w14:textId="77777777" w:rsidR="00140408" w:rsidRPr="00090B15" w:rsidRDefault="00140408" w:rsidP="00140408">
      <w:pPr>
        <w:spacing w:line="276" w:lineRule="auto"/>
        <w:ind w:right="-70"/>
        <w:jc w:val="both"/>
      </w:pPr>
    </w:p>
    <w:p w14:paraId="42DC1CEB" w14:textId="571E7616" w:rsidR="00140408" w:rsidRPr="00090B15" w:rsidRDefault="00140408" w:rsidP="00140408">
      <w:pPr>
        <w:spacing w:line="276" w:lineRule="auto"/>
        <w:ind w:right="-70"/>
        <w:jc w:val="both"/>
      </w:pPr>
      <w:r w:rsidRPr="00090B15">
        <w:t>*) Inclusiv spitalele clinice cu secţii clinice universitare definite în Legea nr. 95/2006 privind Reforma în domeniul sănătăţii, cu modificările şi completările ulterioare. Secțiile clinice universitare sunt secțiile de spital în care se desfăşoară activităţi de asistenţă medicală, învăţământ medical, cercetare ştiinţifică medicală şi educaţie medicală continuă. Institutele, centrele medicale şi spitalele de specialitate, care au în componenţă o secţie clinică universitară sunt spitale clinice.</w:t>
      </w:r>
    </w:p>
    <w:p w14:paraId="3C0F8351" w14:textId="3B9D731E" w:rsidR="00140408" w:rsidRPr="00090B15" w:rsidRDefault="00140408" w:rsidP="00155808">
      <w:r w:rsidRPr="00090B15">
        <w:br w:type="page"/>
      </w:r>
    </w:p>
    <w:p w14:paraId="272868AE" w14:textId="3AF6B44A" w:rsidR="00140408" w:rsidRPr="00EE55CE" w:rsidRDefault="00140408" w:rsidP="00EE55CE">
      <w:pPr>
        <w:pStyle w:val="Heading1"/>
        <w:jc w:val="both"/>
        <w:rPr>
          <w:rFonts w:asciiTheme="minorHAnsi" w:hAnsiTheme="minorHAnsi" w:cstheme="minorHAnsi"/>
          <w:b/>
          <w:sz w:val="24"/>
          <w:szCs w:val="24"/>
          <w:lang w:val="ro-RO"/>
        </w:rPr>
      </w:pPr>
      <w:bookmarkStart w:id="56" w:name="_Toc172625524"/>
      <w:r w:rsidRPr="00EE55CE">
        <w:rPr>
          <w:rFonts w:asciiTheme="minorHAnsi" w:hAnsiTheme="minorHAnsi" w:cstheme="minorHAnsi"/>
          <w:b/>
          <w:color w:val="auto"/>
          <w:sz w:val="24"/>
          <w:szCs w:val="24"/>
          <w:lang w:val="ro-RO"/>
        </w:rPr>
        <w:lastRenderedPageBreak/>
        <w:t xml:space="preserve">ANEXA </w:t>
      </w:r>
      <w:r w:rsidR="00155808">
        <w:rPr>
          <w:rFonts w:asciiTheme="minorHAnsi" w:hAnsiTheme="minorHAnsi" w:cstheme="minorHAnsi"/>
          <w:b/>
          <w:color w:val="auto"/>
          <w:sz w:val="24"/>
          <w:szCs w:val="24"/>
          <w:lang w:val="ro-RO"/>
        </w:rPr>
        <w:t>8</w:t>
      </w:r>
      <w:r w:rsidRPr="00EE55CE">
        <w:rPr>
          <w:rFonts w:asciiTheme="minorHAnsi" w:hAnsiTheme="minorHAnsi" w:cstheme="minorHAnsi"/>
          <w:b/>
          <w:color w:val="auto"/>
          <w:sz w:val="24"/>
          <w:szCs w:val="24"/>
          <w:lang w:val="ro-RO"/>
        </w:rPr>
        <w:t xml:space="preserve"> – Declarație pe proprie răspundere privind eligibilitatea organizației de cercetare</w:t>
      </w:r>
      <w:bookmarkEnd w:id="56"/>
    </w:p>
    <w:p w14:paraId="3F17E83A" w14:textId="77777777" w:rsidR="00140408" w:rsidRPr="00090B15" w:rsidRDefault="00140408" w:rsidP="00140408">
      <w:pPr>
        <w:spacing w:line="276" w:lineRule="auto"/>
        <w:rPr>
          <w:lang w:eastAsia="en-US"/>
        </w:rPr>
      </w:pPr>
    </w:p>
    <w:p w14:paraId="5444B02E" w14:textId="5BFCE2AB" w:rsidR="00140408" w:rsidRPr="00090B15" w:rsidRDefault="00140408" w:rsidP="00140408">
      <w:pPr>
        <w:spacing w:line="276" w:lineRule="auto"/>
        <w:ind w:right="-70"/>
        <w:jc w:val="both"/>
      </w:pPr>
      <w:r w:rsidRPr="00090B15">
        <w:t xml:space="preserve">Declarăm pe proprie răspundere că.................................................. </w:t>
      </w:r>
      <w:r w:rsidRPr="00090B15">
        <w:rPr>
          <w:color w:val="A5A5A5" w:themeColor="accent3"/>
        </w:rPr>
        <w:t>(se va scrie numele complet al organizației)</w:t>
      </w:r>
      <w:r w:rsidRPr="00090B15">
        <w:t xml:space="preserve"> nu este declarată conform legii, în stare de incapacitate de plată şi nu are plăţile/conturile blocate conform unei hotărâri judecătoreşti.</w:t>
      </w:r>
    </w:p>
    <w:p w14:paraId="6A27ADCC" w14:textId="77777777" w:rsidR="00140408" w:rsidRPr="00090B15" w:rsidRDefault="00140408" w:rsidP="00140408">
      <w:pPr>
        <w:spacing w:line="276" w:lineRule="auto"/>
        <w:ind w:right="-70"/>
        <w:jc w:val="both"/>
      </w:pPr>
    </w:p>
    <w:p w14:paraId="54720540" w14:textId="77777777" w:rsidR="00140408" w:rsidRPr="00090B15" w:rsidRDefault="00140408" w:rsidP="00140408">
      <w:pPr>
        <w:spacing w:line="276" w:lineRule="auto"/>
        <w:ind w:right="-70"/>
        <w:jc w:val="both"/>
      </w:pPr>
      <w:r w:rsidRPr="00090B15">
        <w:t>De asemenea, unitatea nu se face vinovată de:</w:t>
      </w:r>
    </w:p>
    <w:p w14:paraId="4FAA85D5" w14:textId="77777777" w:rsidR="00140408" w:rsidRPr="00090B15" w:rsidRDefault="00140408" w:rsidP="007F541F">
      <w:pPr>
        <w:numPr>
          <w:ilvl w:val="0"/>
          <w:numId w:val="18"/>
        </w:numPr>
        <w:spacing w:line="276" w:lineRule="auto"/>
        <w:ind w:right="-70"/>
        <w:jc w:val="both"/>
        <w:rPr>
          <w:lang w:val="ro-RO"/>
        </w:rPr>
      </w:pPr>
      <w:r w:rsidRPr="00090B15">
        <w:rPr>
          <w:lang w:val="ro-RO"/>
        </w:rPr>
        <w:t>Declarații inexacte cu privire la informaţiile solicitate de MCID, în vederea selectării contractorilor;</w:t>
      </w:r>
    </w:p>
    <w:p w14:paraId="428DAA54" w14:textId="53D93A9D" w:rsidR="00140408" w:rsidRPr="00090B15" w:rsidRDefault="00140408" w:rsidP="007F541F">
      <w:pPr>
        <w:numPr>
          <w:ilvl w:val="0"/>
          <w:numId w:val="18"/>
        </w:numPr>
        <w:spacing w:line="276" w:lineRule="auto"/>
        <w:ind w:right="-70"/>
        <w:jc w:val="both"/>
        <w:rPr>
          <w:lang w:val="ro-RO"/>
        </w:rPr>
      </w:pPr>
      <w:r w:rsidRPr="00090B15">
        <w:rPr>
          <w:lang w:val="ro-RO"/>
        </w:rPr>
        <w:t>Încălcarea în mod grav a prevederilor unui alt contract de finanţare încheiat anterior cu o autoritate contractantă.</w:t>
      </w:r>
    </w:p>
    <w:p w14:paraId="4FCC211F" w14:textId="77777777" w:rsidR="00140408" w:rsidRPr="00090B15" w:rsidRDefault="00140408" w:rsidP="00140408">
      <w:pPr>
        <w:spacing w:line="276" w:lineRule="auto"/>
        <w:ind w:right="-70"/>
        <w:jc w:val="both"/>
      </w:pPr>
    </w:p>
    <w:p w14:paraId="651F7C79" w14:textId="77777777" w:rsidR="00140408" w:rsidRPr="00090B15" w:rsidRDefault="00140408" w:rsidP="00140408">
      <w:pPr>
        <w:spacing w:line="276" w:lineRule="auto"/>
        <w:ind w:right="-70"/>
        <w:jc w:val="both"/>
        <w:rPr>
          <w:b/>
          <w:bCs/>
        </w:rPr>
      </w:pPr>
      <w:r w:rsidRPr="00090B15">
        <w:rPr>
          <w:b/>
          <w:bCs/>
        </w:rPr>
        <w:t>Declaraţie pe proprie răspundere, sub sancţiunile aplicate faptei de fals în acte publice</w:t>
      </w:r>
    </w:p>
    <w:p w14:paraId="03F72279" w14:textId="77777777" w:rsidR="00140408" w:rsidRPr="00090B15" w:rsidRDefault="00140408" w:rsidP="00140408">
      <w:pPr>
        <w:spacing w:line="276" w:lineRule="auto"/>
        <w:ind w:right="-70"/>
        <w:jc w:val="both"/>
      </w:pPr>
    </w:p>
    <w:p w14:paraId="3AF240BE" w14:textId="77777777" w:rsidR="00140408" w:rsidRPr="00090B15" w:rsidRDefault="00140408" w:rsidP="00140408">
      <w:pPr>
        <w:spacing w:line="276" w:lineRule="auto"/>
        <w:ind w:right="-70"/>
        <w:jc w:val="both"/>
      </w:pPr>
    </w:p>
    <w:p w14:paraId="7AAA891E" w14:textId="77777777" w:rsidR="00140408" w:rsidRPr="00090B15" w:rsidRDefault="00140408" w:rsidP="00140408">
      <w:pPr>
        <w:spacing w:line="276" w:lineRule="auto"/>
        <w:ind w:right="-70"/>
        <w:jc w:val="both"/>
      </w:pPr>
    </w:p>
    <w:p w14:paraId="7B5B4AC4" w14:textId="77777777" w:rsidR="00140408" w:rsidRPr="00090B15" w:rsidRDefault="00140408" w:rsidP="00140408">
      <w:pPr>
        <w:spacing w:line="276" w:lineRule="auto"/>
        <w:ind w:right="-70"/>
        <w:jc w:val="both"/>
      </w:pPr>
    </w:p>
    <w:p w14:paraId="04EC1877" w14:textId="72D42A94" w:rsidR="00140408" w:rsidRPr="00090B15" w:rsidRDefault="00140408" w:rsidP="00140408">
      <w:pPr>
        <w:spacing w:line="276" w:lineRule="auto"/>
        <w:ind w:right="-70"/>
        <w:jc w:val="both"/>
      </w:pPr>
      <w:r w:rsidRPr="00090B15">
        <w:t>Data:</w:t>
      </w:r>
      <w:r w:rsidRPr="00090B15">
        <w:tab/>
      </w:r>
      <w:r>
        <w:tab/>
      </w:r>
      <w:r>
        <w:tab/>
      </w:r>
      <w:r>
        <w:tab/>
      </w:r>
      <w:r w:rsidRPr="00090B15">
        <w:t>Reprezentant legal</w:t>
      </w:r>
      <w:r w:rsidR="00B53E74">
        <w:t>:</w:t>
      </w:r>
    </w:p>
    <w:p w14:paraId="70733B62" w14:textId="77777777" w:rsidR="00140408" w:rsidRPr="00090B15" w:rsidRDefault="00140408" w:rsidP="00140408">
      <w:pPr>
        <w:spacing w:line="276" w:lineRule="auto"/>
        <w:ind w:left="2160" w:right="-70" w:firstLine="720"/>
        <w:jc w:val="both"/>
      </w:pPr>
      <w:r w:rsidRPr="00090B15">
        <w:t xml:space="preserve">Funcţia: </w:t>
      </w:r>
    </w:p>
    <w:p w14:paraId="0FBA1A9C" w14:textId="77777777" w:rsidR="00140408" w:rsidRPr="00090B15" w:rsidRDefault="00140408" w:rsidP="00140408">
      <w:pPr>
        <w:spacing w:line="276" w:lineRule="auto"/>
        <w:ind w:left="2160" w:right="-70" w:firstLine="720"/>
        <w:jc w:val="both"/>
      </w:pPr>
      <w:r w:rsidRPr="00090B15">
        <w:t>Numele şi prenumele:</w:t>
      </w:r>
    </w:p>
    <w:p w14:paraId="719B9DD2" w14:textId="77777777" w:rsidR="00140408" w:rsidRPr="00090B15" w:rsidRDefault="00140408" w:rsidP="00140408">
      <w:pPr>
        <w:spacing w:line="276" w:lineRule="auto"/>
        <w:ind w:left="2160" w:right="-70" w:firstLine="720"/>
        <w:jc w:val="both"/>
      </w:pPr>
      <w:r w:rsidRPr="00090B15">
        <w:t xml:space="preserve">Semnătura </w:t>
      </w:r>
    </w:p>
    <w:p w14:paraId="1BEB7F4A" w14:textId="2F90CB7E" w:rsidR="006B1CEE" w:rsidRPr="00915F3D" w:rsidRDefault="00140408" w:rsidP="00915F3D">
      <w:r w:rsidRPr="00090B15">
        <w:br w:type="page"/>
      </w:r>
    </w:p>
    <w:p w14:paraId="4A656F08" w14:textId="5FB4C679" w:rsidR="00140408" w:rsidRPr="00EE55CE" w:rsidRDefault="00140408" w:rsidP="00EE55CE">
      <w:pPr>
        <w:pStyle w:val="Heading1"/>
        <w:jc w:val="both"/>
        <w:rPr>
          <w:rFonts w:asciiTheme="minorHAnsi" w:hAnsiTheme="minorHAnsi" w:cstheme="minorHAnsi"/>
          <w:b/>
          <w:color w:val="auto"/>
          <w:sz w:val="24"/>
          <w:szCs w:val="24"/>
          <w:lang w:val="ro-RO"/>
        </w:rPr>
      </w:pPr>
      <w:bookmarkStart w:id="57" w:name="_Toc172625525"/>
      <w:r w:rsidRPr="00EE55CE">
        <w:rPr>
          <w:rFonts w:asciiTheme="minorHAnsi" w:hAnsiTheme="minorHAnsi" w:cstheme="minorHAnsi"/>
          <w:b/>
          <w:color w:val="auto"/>
          <w:sz w:val="24"/>
          <w:szCs w:val="24"/>
          <w:lang w:val="ro-RO"/>
        </w:rPr>
        <w:lastRenderedPageBreak/>
        <w:t xml:space="preserve">ANEXA </w:t>
      </w:r>
      <w:r w:rsidR="00155808">
        <w:rPr>
          <w:rFonts w:asciiTheme="minorHAnsi" w:hAnsiTheme="minorHAnsi" w:cstheme="minorHAnsi"/>
          <w:b/>
          <w:color w:val="auto"/>
          <w:sz w:val="24"/>
          <w:szCs w:val="24"/>
          <w:lang w:val="ro-RO"/>
        </w:rPr>
        <w:t>9</w:t>
      </w:r>
      <w:r w:rsidRPr="00EE55CE">
        <w:rPr>
          <w:rFonts w:asciiTheme="minorHAnsi" w:hAnsiTheme="minorHAnsi" w:cstheme="minorHAnsi"/>
          <w:b/>
          <w:color w:val="auto"/>
          <w:sz w:val="24"/>
          <w:szCs w:val="24"/>
          <w:lang w:val="ro-RO"/>
        </w:rPr>
        <w:t xml:space="preserve"> – Declaraţie pe propria răspundere a instituției gazdă prin care se certifică acceptarea implementării proiectului în instituție</w:t>
      </w:r>
      <w:bookmarkEnd w:id="57"/>
    </w:p>
    <w:p w14:paraId="2286355B" w14:textId="77777777" w:rsidR="00140408" w:rsidRPr="00090B15" w:rsidRDefault="00140408" w:rsidP="00140408">
      <w:pPr>
        <w:spacing w:line="276" w:lineRule="auto"/>
        <w:ind w:right="-70"/>
        <w:jc w:val="both"/>
      </w:pPr>
    </w:p>
    <w:p w14:paraId="11B999EF" w14:textId="2D2968E8" w:rsidR="00140408" w:rsidRPr="00090B15" w:rsidRDefault="00007B84" w:rsidP="00140408">
      <w:pPr>
        <w:spacing w:line="276" w:lineRule="auto"/>
        <w:ind w:right="-70"/>
        <w:jc w:val="both"/>
      </w:pPr>
      <w:r>
        <w:t>Subsemnatul/S</w:t>
      </w:r>
      <w:r w:rsidR="00140408" w:rsidRPr="00090B15">
        <w:t>ubsemnata</w:t>
      </w:r>
      <w:r w:rsidR="00140408">
        <w:t>,</w:t>
      </w:r>
      <w:r>
        <w:t xml:space="preserve"> </w:t>
      </w:r>
      <w:r w:rsidR="00140408" w:rsidRPr="00090B15">
        <w:rPr>
          <w:color w:val="A5A5A5" w:themeColor="accent3"/>
        </w:rPr>
        <w:t>…………………………………………….</w:t>
      </w:r>
      <w:r>
        <w:rPr>
          <w:color w:val="A5A5A5" w:themeColor="accent3"/>
        </w:rPr>
        <w:t xml:space="preserve"> </w:t>
      </w:r>
      <w:r w:rsidR="00140408" w:rsidRPr="00090B15">
        <w:rPr>
          <w:color w:val="A5A5A5" w:themeColor="accent3"/>
        </w:rPr>
        <w:t>(numele şi prenumele reprezentantului legal)</w:t>
      </w:r>
      <w:r w:rsidR="00140408" w:rsidRPr="00090B15">
        <w:t xml:space="preserve">, în calitate de……………………... </w:t>
      </w:r>
      <w:r w:rsidR="00140408" w:rsidRPr="00090B15">
        <w:rPr>
          <w:color w:val="A5A5A5" w:themeColor="accent3"/>
        </w:rPr>
        <w:t>(funcţia reprezentantului legal)</w:t>
      </w:r>
      <w:r w:rsidR="00140408" w:rsidRPr="00090B15">
        <w:t xml:space="preserve"> al …</w:t>
      </w:r>
      <w:r w:rsidR="007E3C27" w:rsidRPr="00090B15">
        <w:t>….</w:t>
      </w:r>
      <w:r w:rsidR="00140408" w:rsidRPr="00090B15">
        <w:t xml:space="preserve">……………………… </w:t>
      </w:r>
      <w:r w:rsidR="00140408" w:rsidRPr="00090B15">
        <w:rPr>
          <w:color w:val="A5A5A5" w:themeColor="accent3"/>
        </w:rPr>
        <w:t>(denumirea completă a instituţiei solicitante)</w:t>
      </w:r>
      <w:r w:rsidR="00140408" w:rsidRPr="00090B15">
        <w:t xml:space="preserve">, declar pe proprie răspundere că, în cazul în care proiectul cu titlul „................................................” este finanțat, instituţia acceptă implementarea proiectului, asigură sprijin administrativ şi pune la dispoziția echipei de proiect infrastructura necesară îndeplinirii în cele mai bune condiții a propunerii de proiect acceptată la finanțare și asigură angajarea directorului de proiect cu normă întreagă şi a membrilor echipei de proiect, în condițiile legii şi cu respectarea prevederilor Ghidului aplicantului (inclusiv contractul de finanțare), pe întreaga perioadă a implementării proiectului. </w:t>
      </w:r>
    </w:p>
    <w:p w14:paraId="1853304E" w14:textId="77777777" w:rsidR="00140408" w:rsidRPr="00090B15" w:rsidRDefault="00140408" w:rsidP="00140408">
      <w:pPr>
        <w:spacing w:line="276" w:lineRule="auto"/>
        <w:ind w:right="-70"/>
        <w:jc w:val="both"/>
      </w:pPr>
    </w:p>
    <w:p w14:paraId="4A70E8F1" w14:textId="77777777" w:rsidR="00140408" w:rsidRPr="00090B15" w:rsidRDefault="00140408" w:rsidP="00140408">
      <w:pPr>
        <w:spacing w:line="276" w:lineRule="auto"/>
        <w:ind w:right="-70"/>
        <w:jc w:val="both"/>
      </w:pPr>
    </w:p>
    <w:p w14:paraId="68A53FC3" w14:textId="77777777" w:rsidR="00140408" w:rsidRPr="00090B15" w:rsidRDefault="00140408" w:rsidP="00140408">
      <w:pPr>
        <w:spacing w:line="276" w:lineRule="auto"/>
        <w:ind w:right="-70"/>
        <w:jc w:val="both"/>
      </w:pPr>
    </w:p>
    <w:p w14:paraId="268C105B" w14:textId="7417C6FF" w:rsidR="00140408" w:rsidRPr="00090B15" w:rsidRDefault="00140408" w:rsidP="00140408">
      <w:pPr>
        <w:spacing w:line="276" w:lineRule="auto"/>
        <w:ind w:right="-70"/>
        <w:jc w:val="both"/>
      </w:pPr>
    </w:p>
    <w:p w14:paraId="4F3A0DB0" w14:textId="77777777" w:rsidR="00140408" w:rsidRPr="00090B15" w:rsidRDefault="00140408" w:rsidP="00140408">
      <w:pPr>
        <w:spacing w:line="276" w:lineRule="auto"/>
        <w:ind w:right="-70"/>
        <w:jc w:val="both"/>
      </w:pPr>
    </w:p>
    <w:p w14:paraId="4E3FA44F" w14:textId="77777777" w:rsidR="00140408" w:rsidRPr="00090B15" w:rsidRDefault="00140408" w:rsidP="00140408">
      <w:pPr>
        <w:spacing w:line="276" w:lineRule="auto"/>
        <w:ind w:right="-70"/>
        <w:jc w:val="both"/>
      </w:pPr>
      <w:r w:rsidRPr="00090B15">
        <w:t>Data:</w:t>
      </w:r>
      <w:r w:rsidRPr="00090B15">
        <w:tab/>
      </w:r>
      <w:r>
        <w:tab/>
      </w:r>
      <w:r>
        <w:tab/>
      </w:r>
      <w:r>
        <w:tab/>
      </w:r>
      <w:r w:rsidRPr="00090B15">
        <w:t>Reprezentant legal</w:t>
      </w:r>
    </w:p>
    <w:p w14:paraId="7A8F4A3B" w14:textId="77777777" w:rsidR="00140408" w:rsidRPr="00090B15" w:rsidRDefault="00140408" w:rsidP="00140408">
      <w:pPr>
        <w:spacing w:line="276" w:lineRule="auto"/>
        <w:ind w:left="2160" w:right="-70" w:firstLine="720"/>
        <w:jc w:val="both"/>
      </w:pPr>
      <w:r w:rsidRPr="00090B15">
        <w:t xml:space="preserve">Funcţia: </w:t>
      </w:r>
    </w:p>
    <w:p w14:paraId="661FA9F9" w14:textId="77777777" w:rsidR="00140408" w:rsidRPr="00090B15" w:rsidRDefault="00140408" w:rsidP="00140408">
      <w:pPr>
        <w:spacing w:line="276" w:lineRule="auto"/>
        <w:ind w:left="2160" w:right="-70" w:firstLine="720"/>
        <w:jc w:val="both"/>
      </w:pPr>
      <w:r w:rsidRPr="00090B15">
        <w:t>Numele şi prenumele:</w:t>
      </w:r>
    </w:p>
    <w:p w14:paraId="67C8AF10" w14:textId="77777777" w:rsidR="00140408" w:rsidRPr="00090B15" w:rsidRDefault="00140408" w:rsidP="00140408">
      <w:pPr>
        <w:spacing w:line="276" w:lineRule="auto"/>
        <w:ind w:left="2160" w:right="-70" w:firstLine="720"/>
        <w:jc w:val="both"/>
      </w:pPr>
      <w:r w:rsidRPr="00090B15">
        <w:t xml:space="preserve">Semnătura </w:t>
      </w:r>
    </w:p>
    <w:p w14:paraId="7CDC631D" w14:textId="7A02889B" w:rsidR="00140408" w:rsidRPr="00090B15" w:rsidRDefault="00140408" w:rsidP="00140408">
      <w:pPr>
        <w:spacing w:line="276" w:lineRule="auto"/>
        <w:ind w:right="-70"/>
        <w:jc w:val="both"/>
      </w:pPr>
    </w:p>
    <w:p w14:paraId="4AD5B524" w14:textId="2F552531" w:rsidR="006B1CEE" w:rsidRPr="00915F3D" w:rsidRDefault="00140408" w:rsidP="00915F3D">
      <w:r w:rsidRPr="00090B15">
        <w:br w:type="page"/>
      </w:r>
    </w:p>
    <w:p w14:paraId="23593ED6" w14:textId="68F44CA6" w:rsidR="00140408" w:rsidRPr="00EE55CE" w:rsidRDefault="00140408" w:rsidP="00EE55CE">
      <w:pPr>
        <w:pStyle w:val="Heading1"/>
        <w:jc w:val="both"/>
        <w:rPr>
          <w:rFonts w:asciiTheme="minorHAnsi" w:hAnsiTheme="minorHAnsi" w:cstheme="minorHAnsi"/>
          <w:b/>
          <w:color w:val="auto"/>
          <w:sz w:val="24"/>
          <w:szCs w:val="24"/>
          <w:lang w:val="ro-RO"/>
        </w:rPr>
      </w:pPr>
      <w:bookmarkStart w:id="58" w:name="_Toc172625526"/>
      <w:r w:rsidRPr="00EE55CE">
        <w:rPr>
          <w:rFonts w:asciiTheme="minorHAnsi" w:hAnsiTheme="minorHAnsi" w:cstheme="minorHAnsi"/>
          <w:b/>
          <w:color w:val="auto"/>
          <w:sz w:val="24"/>
          <w:szCs w:val="24"/>
          <w:lang w:val="ro-RO"/>
        </w:rPr>
        <w:lastRenderedPageBreak/>
        <w:t>ANEXA 1</w:t>
      </w:r>
      <w:r w:rsidR="00155808">
        <w:rPr>
          <w:rFonts w:asciiTheme="minorHAnsi" w:hAnsiTheme="minorHAnsi" w:cstheme="minorHAnsi"/>
          <w:b/>
          <w:color w:val="auto"/>
          <w:sz w:val="24"/>
          <w:szCs w:val="24"/>
          <w:lang w:val="ro-RO"/>
        </w:rPr>
        <w:t>0</w:t>
      </w:r>
      <w:r w:rsidRPr="00EE55CE">
        <w:rPr>
          <w:rFonts w:asciiTheme="minorHAnsi" w:hAnsiTheme="minorHAnsi" w:cstheme="minorHAnsi"/>
          <w:b/>
          <w:color w:val="auto"/>
          <w:sz w:val="24"/>
          <w:szCs w:val="24"/>
          <w:lang w:val="ro-RO"/>
        </w:rPr>
        <w:t xml:space="preserve"> – Declarație pe proprie răspundere a organizației CDI privind angajarea la depunerea unei propuneri de proiect Orizont Europa</w:t>
      </w:r>
      <w:bookmarkEnd w:id="58"/>
    </w:p>
    <w:p w14:paraId="248C817F" w14:textId="77777777" w:rsidR="00140408" w:rsidRPr="00090B15" w:rsidRDefault="00140408" w:rsidP="00140408">
      <w:pPr>
        <w:spacing w:line="276" w:lineRule="auto"/>
        <w:ind w:right="-70"/>
        <w:jc w:val="both"/>
      </w:pPr>
    </w:p>
    <w:p w14:paraId="1181C5AF" w14:textId="64BC4AB0" w:rsidR="00140408" w:rsidRPr="00090B15" w:rsidRDefault="006B1CEE" w:rsidP="00140408">
      <w:pPr>
        <w:spacing w:line="276" w:lineRule="auto"/>
        <w:ind w:right="-70"/>
        <w:jc w:val="both"/>
      </w:pPr>
      <w:r>
        <w:t>Subsemnatul/S</w:t>
      </w:r>
      <w:r w:rsidR="00140408" w:rsidRPr="00090B15">
        <w:t>ubsemnata</w:t>
      </w:r>
      <w:r w:rsidR="00140408">
        <w:t>,</w:t>
      </w:r>
      <w:r>
        <w:t xml:space="preserve"> </w:t>
      </w:r>
      <w:r w:rsidR="00140408" w:rsidRPr="00090B15">
        <w:t>…………………………………………….</w:t>
      </w:r>
      <w:r>
        <w:t xml:space="preserve"> </w:t>
      </w:r>
      <w:r w:rsidR="00140408" w:rsidRPr="00090B15">
        <w:rPr>
          <w:color w:val="A5A5A5" w:themeColor="accent3"/>
        </w:rPr>
        <w:t xml:space="preserve">(numele şi prenumele reprezentantului legal), </w:t>
      </w:r>
      <w:r w:rsidR="00140408" w:rsidRPr="00090B15">
        <w:t xml:space="preserve">în calitate de……………………... </w:t>
      </w:r>
      <w:r w:rsidR="00140408" w:rsidRPr="00090B15">
        <w:rPr>
          <w:color w:val="A5A5A5" w:themeColor="accent3"/>
        </w:rPr>
        <w:t>(funcţia reprezentantului legal)</w:t>
      </w:r>
      <w:r w:rsidR="00140408" w:rsidRPr="00090B15">
        <w:t xml:space="preserve"> al …</w:t>
      </w:r>
      <w:r w:rsidR="007E3C27" w:rsidRPr="00090B15">
        <w:t>….</w:t>
      </w:r>
      <w:r w:rsidR="00140408" w:rsidRPr="00090B15">
        <w:t xml:space="preserve">……………………… </w:t>
      </w:r>
      <w:r w:rsidR="00140408" w:rsidRPr="00090B15">
        <w:rPr>
          <w:color w:val="A5A5A5" w:themeColor="accent3"/>
        </w:rPr>
        <w:t>(denumirea completă a organizației CDI solicitante)</w:t>
      </w:r>
      <w:r w:rsidR="00140408" w:rsidRPr="00090B15">
        <w:t>, declar pe proprie răspundere că, în cazul în care proiectul cu titlul „.........................................................” este finanțat, în decurs de maxim</w:t>
      </w:r>
      <w:r w:rsidR="00140408">
        <w:t>um 6</w:t>
      </w:r>
      <w:r w:rsidR="00140408" w:rsidRPr="00090B15">
        <w:t xml:space="preserve"> luni de la finalizarea activității finanțate prin </w:t>
      </w:r>
      <w:r w:rsidR="00140408" w:rsidRPr="00090B15">
        <w:rPr>
          <w:i/>
        </w:rPr>
        <w:t>I6. Dezvoltarea programelor de mentorat Orizont Europa</w:t>
      </w:r>
      <w:r w:rsidR="00140408" w:rsidRPr="00090B15">
        <w:t>, (denumirea completă a organizației CDI solicitante) va depune o propunere de proiect în cadrul competițiilor Programului Orizont Europa.</w:t>
      </w:r>
    </w:p>
    <w:p w14:paraId="3A897F2D" w14:textId="77777777" w:rsidR="00140408" w:rsidRPr="00090B15" w:rsidRDefault="00140408" w:rsidP="00140408">
      <w:pPr>
        <w:spacing w:line="276" w:lineRule="auto"/>
        <w:ind w:right="-70"/>
        <w:jc w:val="both"/>
      </w:pPr>
    </w:p>
    <w:p w14:paraId="47E0A874" w14:textId="77777777" w:rsidR="00140408" w:rsidRPr="00090B15" w:rsidRDefault="00140408" w:rsidP="00140408">
      <w:pPr>
        <w:spacing w:line="276" w:lineRule="auto"/>
        <w:ind w:right="-70"/>
        <w:jc w:val="both"/>
      </w:pPr>
    </w:p>
    <w:p w14:paraId="10AB5272" w14:textId="77777777" w:rsidR="00140408" w:rsidRPr="00090B15" w:rsidRDefault="00140408" w:rsidP="00140408">
      <w:pPr>
        <w:spacing w:line="276" w:lineRule="auto"/>
        <w:ind w:right="-70"/>
        <w:jc w:val="both"/>
      </w:pPr>
    </w:p>
    <w:p w14:paraId="17868CE6" w14:textId="77777777" w:rsidR="00140408" w:rsidRPr="00090B15" w:rsidRDefault="00140408" w:rsidP="00140408">
      <w:pPr>
        <w:spacing w:line="276" w:lineRule="auto"/>
        <w:ind w:right="-70"/>
        <w:jc w:val="both"/>
      </w:pPr>
    </w:p>
    <w:p w14:paraId="18F0F173" w14:textId="77777777" w:rsidR="00140408" w:rsidRPr="00090B15" w:rsidRDefault="00140408" w:rsidP="00140408">
      <w:pPr>
        <w:spacing w:line="276" w:lineRule="auto"/>
        <w:ind w:right="-70"/>
        <w:jc w:val="both"/>
      </w:pPr>
      <w:r w:rsidRPr="00090B15">
        <w:t>Data:</w:t>
      </w:r>
      <w:r w:rsidRPr="00090B15">
        <w:tab/>
      </w:r>
      <w:r>
        <w:tab/>
      </w:r>
      <w:r>
        <w:tab/>
      </w:r>
      <w:r>
        <w:tab/>
      </w:r>
      <w:r w:rsidRPr="00090B15">
        <w:t>Reprezentant legal</w:t>
      </w:r>
    </w:p>
    <w:p w14:paraId="6E6B8D2F" w14:textId="77777777" w:rsidR="00140408" w:rsidRPr="00090B15" w:rsidRDefault="00140408" w:rsidP="00140408">
      <w:pPr>
        <w:spacing w:line="276" w:lineRule="auto"/>
        <w:ind w:left="2160" w:right="-70" w:firstLine="720"/>
        <w:jc w:val="both"/>
      </w:pPr>
      <w:r w:rsidRPr="00090B15">
        <w:t xml:space="preserve">Funcţia: </w:t>
      </w:r>
    </w:p>
    <w:p w14:paraId="2F143E0F" w14:textId="77777777" w:rsidR="00140408" w:rsidRPr="00090B15" w:rsidRDefault="00140408" w:rsidP="00140408">
      <w:pPr>
        <w:spacing w:line="276" w:lineRule="auto"/>
        <w:ind w:left="2160" w:right="-70" w:firstLine="720"/>
        <w:jc w:val="both"/>
      </w:pPr>
      <w:r w:rsidRPr="00090B15">
        <w:t>Numele şi prenumele:</w:t>
      </w:r>
    </w:p>
    <w:p w14:paraId="369D9433" w14:textId="77777777" w:rsidR="00140408" w:rsidRPr="00090B15" w:rsidRDefault="00140408" w:rsidP="00140408">
      <w:pPr>
        <w:spacing w:line="276" w:lineRule="auto"/>
        <w:ind w:left="2160" w:right="-70" w:firstLine="720"/>
        <w:jc w:val="both"/>
      </w:pPr>
      <w:r w:rsidRPr="00090B15">
        <w:t xml:space="preserve">Semnătura </w:t>
      </w:r>
    </w:p>
    <w:p w14:paraId="00E9AF97" w14:textId="6B8AE2AD" w:rsidR="006B1CEE" w:rsidRPr="00915F3D" w:rsidRDefault="00140408" w:rsidP="00915F3D">
      <w:r w:rsidRPr="00090B15">
        <w:br w:type="page"/>
      </w:r>
    </w:p>
    <w:p w14:paraId="2289B663" w14:textId="5FBB7BFC" w:rsidR="00140408" w:rsidRPr="00EE55CE" w:rsidRDefault="00140408" w:rsidP="00EE55CE">
      <w:pPr>
        <w:pStyle w:val="Heading1"/>
        <w:jc w:val="both"/>
        <w:rPr>
          <w:rFonts w:asciiTheme="minorHAnsi" w:hAnsiTheme="minorHAnsi" w:cstheme="minorHAnsi"/>
          <w:b/>
          <w:color w:val="auto"/>
          <w:sz w:val="24"/>
          <w:szCs w:val="24"/>
          <w:lang w:val="ro-RO"/>
        </w:rPr>
      </w:pPr>
      <w:bookmarkStart w:id="59" w:name="_Toc172625527"/>
      <w:r w:rsidRPr="00EE55CE">
        <w:rPr>
          <w:rFonts w:asciiTheme="minorHAnsi" w:hAnsiTheme="minorHAnsi" w:cstheme="minorHAnsi"/>
          <w:b/>
          <w:color w:val="auto"/>
          <w:sz w:val="24"/>
          <w:szCs w:val="24"/>
          <w:lang w:val="ro-RO"/>
        </w:rPr>
        <w:lastRenderedPageBreak/>
        <w:t>ANEXA 1</w:t>
      </w:r>
      <w:r w:rsidR="00155808">
        <w:rPr>
          <w:rFonts w:asciiTheme="minorHAnsi" w:hAnsiTheme="minorHAnsi" w:cstheme="minorHAnsi"/>
          <w:b/>
          <w:color w:val="auto"/>
          <w:sz w:val="24"/>
          <w:szCs w:val="24"/>
          <w:lang w:val="ro-RO"/>
        </w:rPr>
        <w:t>1</w:t>
      </w:r>
      <w:r w:rsidRPr="00EE55CE">
        <w:rPr>
          <w:rFonts w:asciiTheme="minorHAnsi" w:hAnsiTheme="minorHAnsi" w:cstheme="minorHAnsi"/>
          <w:b/>
          <w:color w:val="auto"/>
          <w:sz w:val="24"/>
          <w:szCs w:val="24"/>
          <w:lang w:val="ro-RO"/>
        </w:rPr>
        <w:t xml:space="preserve"> – Declarație pe proprie răspundere privind angajatul organizației CDI, beneficiar al activității finanțate</w:t>
      </w:r>
      <w:bookmarkEnd w:id="59"/>
    </w:p>
    <w:p w14:paraId="7ABFE138" w14:textId="70B78B5E" w:rsidR="00140408" w:rsidRPr="00090B15" w:rsidRDefault="00140408" w:rsidP="00140408">
      <w:pPr>
        <w:spacing w:line="276" w:lineRule="auto"/>
        <w:ind w:right="-70"/>
        <w:jc w:val="both"/>
      </w:pPr>
    </w:p>
    <w:p w14:paraId="2E301D6D" w14:textId="67E5C204" w:rsidR="00140408" w:rsidRPr="00090B15" w:rsidRDefault="006B1CEE" w:rsidP="00140408">
      <w:pPr>
        <w:spacing w:line="276" w:lineRule="auto"/>
        <w:ind w:right="-70"/>
        <w:jc w:val="both"/>
      </w:pPr>
      <w:r>
        <w:t>Subsemnatul/S</w:t>
      </w:r>
      <w:r w:rsidR="00140408" w:rsidRPr="00090B15">
        <w:t>ubsemnata</w:t>
      </w:r>
      <w:r w:rsidR="00140408">
        <w:t>,</w:t>
      </w:r>
      <w:r>
        <w:t xml:space="preserve"> </w:t>
      </w:r>
      <w:r w:rsidR="00140408" w:rsidRPr="00090B15">
        <w:t>…………………………………………….</w:t>
      </w:r>
      <w:r>
        <w:t xml:space="preserve"> </w:t>
      </w:r>
      <w:r w:rsidR="00140408" w:rsidRPr="00090B15">
        <w:rPr>
          <w:color w:val="A6A6A6" w:themeColor="background1" w:themeShade="A6"/>
        </w:rPr>
        <w:t xml:space="preserve">(numele şi prenumele), </w:t>
      </w:r>
      <w:r w:rsidR="00140408" w:rsidRPr="00090B15">
        <w:t>în calitate de…………………</w:t>
      </w:r>
      <w:r w:rsidR="007E3C27" w:rsidRPr="00090B15">
        <w:t>….</w:t>
      </w:r>
      <w:r>
        <w:t xml:space="preserve"> </w:t>
      </w:r>
      <w:r w:rsidR="00140408" w:rsidRPr="00090B15">
        <w:rPr>
          <w:color w:val="A5A5A5" w:themeColor="accent3"/>
        </w:rPr>
        <w:t>(funcţia reprezentantului legal)</w:t>
      </w:r>
      <w:r w:rsidR="00140408" w:rsidRPr="00090B15">
        <w:t xml:space="preserve"> al …</w:t>
      </w:r>
      <w:r w:rsidR="007E3C27" w:rsidRPr="00090B15">
        <w:t>….</w:t>
      </w:r>
      <w:r w:rsidR="00140408" w:rsidRPr="00090B15">
        <w:t xml:space="preserve">……………………… </w:t>
      </w:r>
      <w:r w:rsidR="00140408" w:rsidRPr="00090B15">
        <w:rPr>
          <w:color w:val="A5A5A5" w:themeColor="accent3"/>
        </w:rPr>
        <w:t>(denumirea completă a organizației CDI solicitante)</w:t>
      </w:r>
      <w:r w:rsidR="00140408" w:rsidRPr="00090B15">
        <w:t>, declar pe proprie răspundere că, în cazul în care proiectul cu titlul „.........................................................” este finanțat, în decurs de maxim</w:t>
      </w:r>
      <w:r w:rsidR="00140408">
        <w:t xml:space="preserve"> 6</w:t>
      </w:r>
      <w:r w:rsidR="00140408" w:rsidRPr="00090B15">
        <w:t xml:space="preserve"> luni de la finalizarea activității finanțate prin </w:t>
      </w:r>
      <w:r w:rsidR="00140408" w:rsidRPr="00090B15">
        <w:rPr>
          <w:i/>
        </w:rPr>
        <w:t>I6. Dezvoltarea programelor de mentorat Orizont Europa</w:t>
      </w:r>
      <w:r w:rsidR="00140408" w:rsidRPr="00090B15">
        <w:t>, declar ca persoana care a participat din partea instituției beneficiare, va fi parte activă în procesul de scriere a unei propuneri de proiect în cadrul competițiilor Programului Orizont Europa.</w:t>
      </w:r>
    </w:p>
    <w:p w14:paraId="34B67FCF" w14:textId="7999E678" w:rsidR="00140408" w:rsidRPr="00090B15" w:rsidRDefault="00140408" w:rsidP="00140408">
      <w:pPr>
        <w:spacing w:line="276" w:lineRule="auto"/>
        <w:ind w:right="-70"/>
        <w:jc w:val="both"/>
      </w:pPr>
    </w:p>
    <w:p w14:paraId="5852082E" w14:textId="77777777" w:rsidR="00140408" w:rsidRPr="00090B15" w:rsidRDefault="00140408" w:rsidP="00140408">
      <w:pPr>
        <w:spacing w:line="276" w:lineRule="auto"/>
        <w:ind w:right="-70"/>
        <w:jc w:val="both"/>
      </w:pPr>
    </w:p>
    <w:p w14:paraId="5E10C0B3" w14:textId="77777777" w:rsidR="00140408" w:rsidRPr="00090B15" w:rsidRDefault="00140408" w:rsidP="00140408">
      <w:pPr>
        <w:spacing w:line="276" w:lineRule="auto"/>
        <w:ind w:right="-70"/>
        <w:jc w:val="both"/>
      </w:pPr>
    </w:p>
    <w:p w14:paraId="1FB10829" w14:textId="33C2A517" w:rsidR="00140408" w:rsidRPr="00090B15" w:rsidRDefault="00140408" w:rsidP="00140408">
      <w:pPr>
        <w:spacing w:line="276" w:lineRule="auto"/>
        <w:ind w:right="-70"/>
        <w:jc w:val="both"/>
      </w:pPr>
      <w:r w:rsidRPr="00090B15">
        <w:t>Data:</w:t>
      </w:r>
      <w:r>
        <w:tab/>
      </w:r>
      <w:r>
        <w:tab/>
      </w:r>
      <w:r>
        <w:tab/>
      </w:r>
      <w:r>
        <w:tab/>
      </w:r>
      <w:r w:rsidRPr="00090B15">
        <w:t xml:space="preserve">Funcţia: </w:t>
      </w:r>
    </w:p>
    <w:p w14:paraId="6592CA09" w14:textId="77777777" w:rsidR="00140408" w:rsidRPr="00090B15" w:rsidRDefault="00140408" w:rsidP="00140408">
      <w:pPr>
        <w:spacing w:line="276" w:lineRule="auto"/>
        <w:ind w:left="2160" w:right="-70" w:firstLine="720"/>
        <w:jc w:val="both"/>
      </w:pPr>
      <w:r w:rsidRPr="00090B15">
        <w:t>Numele şi prenumele:</w:t>
      </w:r>
    </w:p>
    <w:p w14:paraId="4B5D9D80" w14:textId="77777777" w:rsidR="00140408" w:rsidRPr="00090B15" w:rsidRDefault="00140408" w:rsidP="00140408">
      <w:pPr>
        <w:spacing w:line="276" w:lineRule="auto"/>
        <w:ind w:left="2160" w:right="-70" w:firstLine="720"/>
        <w:jc w:val="both"/>
      </w:pPr>
      <w:r w:rsidRPr="00090B15">
        <w:t xml:space="preserve">Semnătura </w:t>
      </w:r>
    </w:p>
    <w:p w14:paraId="6154E7E3" w14:textId="382B92F3" w:rsidR="00140408" w:rsidRPr="00090B15" w:rsidRDefault="00140408">
      <w:r w:rsidRPr="00090B15">
        <w:br w:type="page"/>
      </w:r>
    </w:p>
    <w:p w14:paraId="42918725" w14:textId="226AAD07" w:rsidR="00140408" w:rsidRPr="00EE55CE" w:rsidRDefault="00D071E1" w:rsidP="00EE55CE">
      <w:pPr>
        <w:pStyle w:val="Heading1"/>
        <w:jc w:val="both"/>
        <w:rPr>
          <w:rFonts w:asciiTheme="minorHAnsi" w:hAnsiTheme="minorHAnsi" w:cstheme="minorHAnsi"/>
          <w:b/>
          <w:color w:val="auto"/>
          <w:sz w:val="24"/>
          <w:szCs w:val="24"/>
          <w:lang w:val="ro-RO"/>
        </w:rPr>
      </w:pPr>
      <w:bookmarkStart w:id="60" w:name="_Toc172625528"/>
      <w:r w:rsidRPr="00EE55CE">
        <w:rPr>
          <w:rFonts w:asciiTheme="minorHAnsi" w:hAnsiTheme="minorHAnsi" w:cstheme="minorHAnsi"/>
          <w:b/>
          <w:color w:val="auto"/>
          <w:sz w:val="24"/>
          <w:szCs w:val="24"/>
          <w:lang w:val="ro-RO"/>
        </w:rPr>
        <w:lastRenderedPageBreak/>
        <w:t>ANEXA 1</w:t>
      </w:r>
      <w:r w:rsidR="00155808">
        <w:rPr>
          <w:rFonts w:asciiTheme="minorHAnsi" w:hAnsiTheme="minorHAnsi" w:cstheme="minorHAnsi"/>
          <w:b/>
          <w:color w:val="auto"/>
          <w:sz w:val="24"/>
          <w:szCs w:val="24"/>
          <w:lang w:val="ro-RO"/>
        </w:rPr>
        <w:t>2</w:t>
      </w:r>
      <w:r w:rsidRPr="00EE55CE">
        <w:rPr>
          <w:rFonts w:asciiTheme="minorHAnsi" w:hAnsiTheme="minorHAnsi" w:cstheme="minorHAnsi"/>
          <w:b/>
          <w:color w:val="auto"/>
          <w:sz w:val="24"/>
          <w:szCs w:val="24"/>
          <w:lang w:val="ro-RO"/>
        </w:rPr>
        <w:t xml:space="preserve"> – Declaraţie pe proprie</w:t>
      </w:r>
      <w:r w:rsidR="00140408" w:rsidRPr="00EE55CE">
        <w:rPr>
          <w:rFonts w:asciiTheme="minorHAnsi" w:hAnsiTheme="minorHAnsi" w:cstheme="minorHAnsi"/>
          <w:b/>
          <w:color w:val="auto"/>
          <w:sz w:val="24"/>
          <w:szCs w:val="24"/>
          <w:lang w:val="ro-RO"/>
        </w:rPr>
        <w:t xml:space="preserve"> răspundere a beneficiarului privind respectarea regulii de minimis</w:t>
      </w:r>
      <w:bookmarkEnd w:id="60"/>
    </w:p>
    <w:p w14:paraId="7249023D" w14:textId="77777777" w:rsidR="00140408" w:rsidRPr="00090B15" w:rsidRDefault="00140408" w:rsidP="00140408">
      <w:pPr>
        <w:spacing w:line="276" w:lineRule="auto"/>
        <w:ind w:right="-70"/>
        <w:jc w:val="both"/>
      </w:pPr>
    </w:p>
    <w:p w14:paraId="1C41AE58" w14:textId="21729EBB" w:rsidR="00140408" w:rsidRPr="00090B15" w:rsidRDefault="00140408" w:rsidP="00140408">
      <w:pPr>
        <w:spacing w:line="276" w:lineRule="auto"/>
        <w:ind w:right="-70"/>
        <w:jc w:val="both"/>
      </w:pPr>
      <w:r w:rsidRPr="00090B15">
        <w:t>Subsemnatul/Subsemnata</w:t>
      </w:r>
      <w:r>
        <w:t>,</w:t>
      </w:r>
      <w:r w:rsidRPr="00090B15">
        <w:t xml:space="preserve"> ……….............………......</w:t>
      </w:r>
      <w:r>
        <w:t>................................</w:t>
      </w:r>
      <w:r w:rsidRPr="00090B15">
        <w:t xml:space="preserve">...., cu domiciliul în localitatea .................……………., str. </w:t>
      </w:r>
      <w:r w:rsidR="007E3C27" w:rsidRPr="00090B15">
        <w:t>....</w:t>
      </w:r>
      <w:r w:rsidRPr="00090B15">
        <w:t xml:space="preserve">………………………………........ nr. ........... bl. ........, sc. ........., ap. ........., sectorul/judeţul ............………………., în calitate de reprezentant legal al .............…………………………., declar pe propria răspundere că toate informaţiile furnizate şi consemnate în prezenta cerere sunt corecte şi complete. </w:t>
      </w:r>
    </w:p>
    <w:p w14:paraId="18FA19A7" w14:textId="6D6ACFA3" w:rsidR="00140408" w:rsidRPr="00090B15" w:rsidRDefault="00140408" w:rsidP="00140408">
      <w:pPr>
        <w:spacing w:line="276" w:lineRule="auto"/>
        <w:ind w:right="-70"/>
        <w:jc w:val="both"/>
      </w:pPr>
      <w:r w:rsidRPr="00090B15">
        <w:t>Înţeleg că orice omisiune sau incorectitudine în prezentarea informaţiilor în scopul de a obţine avantaje pecuniare este pedepsită conform legii.</w:t>
      </w:r>
    </w:p>
    <w:p w14:paraId="4D191B3D" w14:textId="02DF63DA" w:rsidR="00140408" w:rsidRDefault="00140408" w:rsidP="00140408">
      <w:pPr>
        <w:spacing w:line="276" w:lineRule="auto"/>
        <w:ind w:right="-70"/>
        <w:jc w:val="both"/>
      </w:pPr>
      <w:r w:rsidRPr="00090B15">
        <w:t>Declar pe propria răspundere că în ultimii 3 (trei) ani</w:t>
      </w:r>
      <w:r w:rsidRPr="00090B15">
        <w:rPr>
          <w:vertAlign w:val="superscript"/>
        </w:rPr>
        <w:footnoteReference w:id="1"/>
      </w:r>
      <w:r w:rsidRPr="00090B15">
        <w:t>:</w:t>
      </w:r>
    </w:p>
    <w:p w14:paraId="4F066209" w14:textId="77777777" w:rsidR="00140408" w:rsidRPr="00090B15" w:rsidRDefault="00140408" w:rsidP="00140408">
      <w:pPr>
        <w:spacing w:line="276" w:lineRule="auto"/>
        <w:ind w:right="-70"/>
        <w:jc w:val="both"/>
      </w:pPr>
    </w:p>
    <w:tbl>
      <w:tblPr>
        <w:tblW w:w="8941" w:type="dxa"/>
        <w:tblInd w:w="-10" w:type="dxa"/>
        <w:tblLayout w:type="fixed"/>
        <w:tblCellMar>
          <w:left w:w="10" w:type="dxa"/>
          <w:right w:w="10" w:type="dxa"/>
        </w:tblCellMar>
        <w:tblLook w:val="0000" w:firstRow="0" w:lastRow="0" w:firstColumn="0" w:lastColumn="0" w:noHBand="0" w:noVBand="0"/>
      </w:tblPr>
      <w:tblGrid>
        <w:gridCol w:w="810"/>
        <w:gridCol w:w="8131"/>
      </w:tblGrid>
      <w:tr w:rsidR="00140408" w:rsidRPr="00090B15" w14:paraId="3E65A27E" w14:textId="77777777" w:rsidTr="00140408">
        <w:tc>
          <w:tcPr>
            <w:tcW w:w="810" w:type="dxa"/>
          </w:tcPr>
          <w:p w14:paraId="5736C19C" w14:textId="77777777" w:rsidR="00140408" w:rsidRPr="00090B15" w:rsidRDefault="00140408" w:rsidP="00140408">
            <w:pPr>
              <w:spacing w:line="276" w:lineRule="auto"/>
              <w:ind w:right="-70"/>
              <w:jc w:val="both"/>
            </w:pPr>
            <w:r w:rsidRPr="00090B15">
              <w:t></w:t>
            </w:r>
          </w:p>
        </w:tc>
        <w:tc>
          <w:tcPr>
            <w:tcW w:w="8131" w:type="dxa"/>
            <w:vAlign w:val="center"/>
          </w:tcPr>
          <w:p w14:paraId="6AAE5E54" w14:textId="099980A9" w:rsidR="00140408" w:rsidRPr="00090B15" w:rsidRDefault="00140408" w:rsidP="00140408">
            <w:pPr>
              <w:spacing w:line="276" w:lineRule="auto"/>
              <w:ind w:right="-70"/>
              <w:jc w:val="both"/>
            </w:pPr>
            <w:r>
              <w:t>N</w:t>
            </w:r>
            <w:r w:rsidRPr="00090B15">
              <w:t>u am beneficiat de ajutor de stat şi de ajutoare de minimis în conformitate cu prevederile Regulamentului CE nr. 1998/2006 privind aplicarea art. 87 şi 88 ale Tratatului CE publicat în Jurnalul Oficial al Comisiei Europene OJL 379/2006;</w:t>
            </w:r>
          </w:p>
        </w:tc>
      </w:tr>
      <w:tr w:rsidR="00140408" w:rsidRPr="00090B15" w14:paraId="32EC043A" w14:textId="77777777" w:rsidTr="00140408">
        <w:tc>
          <w:tcPr>
            <w:tcW w:w="810" w:type="dxa"/>
          </w:tcPr>
          <w:p w14:paraId="5C179DC7" w14:textId="77777777" w:rsidR="00140408" w:rsidRPr="00090B15" w:rsidRDefault="00140408" w:rsidP="00140408">
            <w:pPr>
              <w:spacing w:line="276" w:lineRule="auto"/>
              <w:ind w:right="-70"/>
              <w:jc w:val="both"/>
            </w:pPr>
            <w:r w:rsidRPr="00090B15">
              <w:t></w:t>
            </w:r>
          </w:p>
        </w:tc>
        <w:tc>
          <w:tcPr>
            <w:tcW w:w="8131" w:type="dxa"/>
            <w:vAlign w:val="center"/>
          </w:tcPr>
          <w:p w14:paraId="110CCB9D" w14:textId="7ADC3FB0" w:rsidR="00140408" w:rsidRPr="00090B15" w:rsidRDefault="00140408" w:rsidP="00140408">
            <w:pPr>
              <w:spacing w:line="276" w:lineRule="auto"/>
              <w:ind w:right="-70"/>
              <w:jc w:val="both"/>
            </w:pPr>
            <w:r>
              <w:t>A</w:t>
            </w:r>
            <w:r w:rsidRPr="00090B15">
              <w:t>m beneficiat de următoarele ajutoare de stat de minimis:</w:t>
            </w:r>
          </w:p>
        </w:tc>
      </w:tr>
    </w:tbl>
    <w:p w14:paraId="236AF5C5" w14:textId="77777777" w:rsidR="00140408" w:rsidRPr="00090B15" w:rsidRDefault="00140408" w:rsidP="00140408">
      <w:pPr>
        <w:spacing w:line="276" w:lineRule="auto"/>
        <w:ind w:right="-70"/>
        <w:jc w:val="both"/>
        <w:rPr>
          <w:vanish/>
        </w:rPr>
      </w:pP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3"/>
        <w:gridCol w:w="3103"/>
        <w:gridCol w:w="1623"/>
        <w:gridCol w:w="1688"/>
        <w:gridCol w:w="2039"/>
      </w:tblGrid>
      <w:tr w:rsidR="00140408" w:rsidRPr="00090B15" w14:paraId="352529A0" w14:textId="77777777" w:rsidTr="00140408">
        <w:trPr>
          <w:trHeight w:val="1408"/>
        </w:trPr>
        <w:tc>
          <w:tcPr>
            <w:tcW w:w="312" w:type="pct"/>
            <w:vAlign w:val="center"/>
          </w:tcPr>
          <w:p w14:paraId="59635218" w14:textId="77777777" w:rsidR="00140408" w:rsidRPr="00090B15" w:rsidRDefault="00140408" w:rsidP="00140408">
            <w:pPr>
              <w:spacing w:line="276" w:lineRule="auto"/>
              <w:ind w:right="-70"/>
              <w:jc w:val="both"/>
            </w:pPr>
            <w:r w:rsidRPr="00090B15">
              <w:t>Nr. Crt.</w:t>
            </w:r>
          </w:p>
        </w:tc>
        <w:tc>
          <w:tcPr>
            <w:tcW w:w="1721" w:type="pct"/>
            <w:vAlign w:val="center"/>
          </w:tcPr>
          <w:p w14:paraId="52514027" w14:textId="77777777" w:rsidR="00140408" w:rsidRPr="00090B15" w:rsidRDefault="00140408" w:rsidP="00140408">
            <w:pPr>
              <w:spacing w:line="276" w:lineRule="auto"/>
              <w:ind w:right="-70"/>
              <w:jc w:val="both"/>
            </w:pPr>
            <w:r w:rsidRPr="00090B15">
              <w:t>Anul acordării ajutorului de stat de minimis</w:t>
            </w:r>
          </w:p>
        </w:tc>
        <w:tc>
          <w:tcPr>
            <w:tcW w:w="900" w:type="pct"/>
            <w:vAlign w:val="center"/>
          </w:tcPr>
          <w:p w14:paraId="1217056B" w14:textId="77777777" w:rsidR="00140408" w:rsidRPr="00090B15" w:rsidRDefault="00140408" w:rsidP="00140408">
            <w:pPr>
              <w:spacing w:line="276" w:lineRule="auto"/>
              <w:ind w:right="-70"/>
              <w:jc w:val="both"/>
            </w:pPr>
            <w:r w:rsidRPr="00090B15">
              <w:t>Forma ajutorului de stat de minimis</w:t>
            </w:r>
          </w:p>
        </w:tc>
        <w:tc>
          <w:tcPr>
            <w:tcW w:w="936" w:type="pct"/>
            <w:vAlign w:val="center"/>
          </w:tcPr>
          <w:p w14:paraId="038CAA29" w14:textId="21250911" w:rsidR="00140408" w:rsidRPr="00090B15" w:rsidRDefault="00140408" w:rsidP="00140408">
            <w:pPr>
              <w:spacing w:line="276" w:lineRule="auto"/>
              <w:ind w:right="-70"/>
              <w:jc w:val="both"/>
            </w:pPr>
            <w:r w:rsidRPr="00090B15">
              <w:t>Furnizorul</w:t>
            </w:r>
            <w:r>
              <w:t xml:space="preserve"> </w:t>
            </w:r>
            <w:r w:rsidRPr="00090B15">
              <w:t>ajutorului de</w:t>
            </w:r>
            <w:r>
              <w:t xml:space="preserve"> </w:t>
            </w:r>
            <w:r w:rsidRPr="00090B15">
              <w:t>stat de minimis</w:t>
            </w:r>
          </w:p>
        </w:tc>
        <w:tc>
          <w:tcPr>
            <w:tcW w:w="1131" w:type="pct"/>
            <w:vAlign w:val="center"/>
          </w:tcPr>
          <w:p w14:paraId="466894E7" w14:textId="77777777" w:rsidR="00140408" w:rsidRPr="00090B15" w:rsidRDefault="00140408" w:rsidP="00140408">
            <w:pPr>
              <w:spacing w:line="276" w:lineRule="auto"/>
              <w:ind w:right="-70"/>
              <w:jc w:val="both"/>
            </w:pPr>
            <w:r w:rsidRPr="00090B15">
              <w:t>Suma acordata in EURO</w:t>
            </w:r>
          </w:p>
        </w:tc>
      </w:tr>
      <w:tr w:rsidR="00140408" w:rsidRPr="00090B15" w14:paraId="6A7C2903" w14:textId="77777777" w:rsidTr="00140408">
        <w:tc>
          <w:tcPr>
            <w:tcW w:w="312" w:type="pct"/>
            <w:vAlign w:val="center"/>
          </w:tcPr>
          <w:p w14:paraId="6DBAB271" w14:textId="77777777" w:rsidR="00140408" w:rsidRPr="00090B15" w:rsidRDefault="00140408" w:rsidP="00140408">
            <w:pPr>
              <w:spacing w:line="276" w:lineRule="auto"/>
              <w:ind w:right="-70"/>
              <w:jc w:val="both"/>
            </w:pPr>
            <w:r w:rsidRPr="00090B15">
              <w:t>1</w:t>
            </w:r>
          </w:p>
        </w:tc>
        <w:tc>
          <w:tcPr>
            <w:tcW w:w="1721" w:type="pct"/>
            <w:vAlign w:val="center"/>
          </w:tcPr>
          <w:p w14:paraId="2E5C98A8" w14:textId="77777777" w:rsidR="00140408" w:rsidRPr="00090B15" w:rsidRDefault="00140408" w:rsidP="00140408">
            <w:pPr>
              <w:spacing w:line="276" w:lineRule="auto"/>
              <w:ind w:right="-70"/>
              <w:jc w:val="both"/>
            </w:pPr>
            <w:r w:rsidRPr="00090B15">
              <w:t>Anul fiscal N (anul depunerii cererii de finanțare)</w:t>
            </w:r>
          </w:p>
        </w:tc>
        <w:tc>
          <w:tcPr>
            <w:tcW w:w="900" w:type="pct"/>
            <w:vAlign w:val="center"/>
          </w:tcPr>
          <w:p w14:paraId="31592565" w14:textId="77777777" w:rsidR="00140408" w:rsidRPr="00090B15" w:rsidRDefault="00140408" w:rsidP="00140408">
            <w:pPr>
              <w:spacing w:line="276" w:lineRule="auto"/>
              <w:ind w:right="-70"/>
              <w:jc w:val="both"/>
            </w:pPr>
          </w:p>
        </w:tc>
        <w:tc>
          <w:tcPr>
            <w:tcW w:w="936" w:type="pct"/>
            <w:vAlign w:val="center"/>
          </w:tcPr>
          <w:p w14:paraId="43FC6EA8" w14:textId="77777777" w:rsidR="00140408" w:rsidRPr="00090B15" w:rsidRDefault="00140408" w:rsidP="00140408">
            <w:pPr>
              <w:spacing w:line="276" w:lineRule="auto"/>
              <w:ind w:right="-70"/>
              <w:jc w:val="both"/>
            </w:pPr>
          </w:p>
        </w:tc>
        <w:tc>
          <w:tcPr>
            <w:tcW w:w="1131" w:type="pct"/>
            <w:vAlign w:val="center"/>
          </w:tcPr>
          <w:p w14:paraId="462DEA23" w14:textId="77777777" w:rsidR="00140408" w:rsidRPr="00090B15" w:rsidRDefault="00140408" w:rsidP="00140408">
            <w:pPr>
              <w:spacing w:line="276" w:lineRule="auto"/>
              <w:ind w:right="-70"/>
              <w:jc w:val="both"/>
            </w:pPr>
          </w:p>
        </w:tc>
      </w:tr>
      <w:tr w:rsidR="00140408" w:rsidRPr="00090B15" w14:paraId="25EFDDED" w14:textId="77777777" w:rsidTr="00140408">
        <w:tc>
          <w:tcPr>
            <w:tcW w:w="312" w:type="pct"/>
            <w:vAlign w:val="center"/>
          </w:tcPr>
          <w:p w14:paraId="383E524C" w14:textId="77777777" w:rsidR="00140408" w:rsidRPr="00090B15" w:rsidRDefault="00140408" w:rsidP="00140408">
            <w:pPr>
              <w:spacing w:line="276" w:lineRule="auto"/>
              <w:ind w:right="-70"/>
              <w:jc w:val="both"/>
            </w:pPr>
            <w:r w:rsidRPr="00090B15">
              <w:t>2</w:t>
            </w:r>
          </w:p>
        </w:tc>
        <w:tc>
          <w:tcPr>
            <w:tcW w:w="1721" w:type="pct"/>
            <w:vAlign w:val="center"/>
          </w:tcPr>
          <w:p w14:paraId="49E81144" w14:textId="77777777" w:rsidR="00140408" w:rsidRPr="00090B15" w:rsidRDefault="00140408" w:rsidP="00140408">
            <w:pPr>
              <w:spacing w:line="276" w:lineRule="auto"/>
              <w:ind w:right="-70"/>
              <w:jc w:val="both"/>
            </w:pPr>
            <w:r w:rsidRPr="00090B15">
              <w:t>An fiscal N-1</w:t>
            </w:r>
          </w:p>
        </w:tc>
        <w:tc>
          <w:tcPr>
            <w:tcW w:w="900" w:type="pct"/>
            <w:vAlign w:val="center"/>
          </w:tcPr>
          <w:p w14:paraId="66EB2781" w14:textId="77777777" w:rsidR="00140408" w:rsidRPr="00090B15" w:rsidRDefault="00140408" w:rsidP="00140408">
            <w:pPr>
              <w:spacing w:line="276" w:lineRule="auto"/>
              <w:ind w:right="-70"/>
              <w:jc w:val="both"/>
            </w:pPr>
          </w:p>
        </w:tc>
        <w:tc>
          <w:tcPr>
            <w:tcW w:w="936" w:type="pct"/>
            <w:vAlign w:val="center"/>
          </w:tcPr>
          <w:p w14:paraId="66577CD7" w14:textId="77777777" w:rsidR="00140408" w:rsidRPr="00090B15" w:rsidRDefault="00140408" w:rsidP="00140408">
            <w:pPr>
              <w:spacing w:line="276" w:lineRule="auto"/>
              <w:ind w:right="-70"/>
              <w:jc w:val="both"/>
            </w:pPr>
          </w:p>
        </w:tc>
        <w:tc>
          <w:tcPr>
            <w:tcW w:w="1131" w:type="pct"/>
            <w:vAlign w:val="center"/>
          </w:tcPr>
          <w:p w14:paraId="455D4369" w14:textId="77777777" w:rsidR="00140408" w:rsidRPr="00090B15" w:rsidRDefault="00140408" w:rsidP="00140408">
            <w:pPr>
              <w:spacing w:line="276" w:lineRule="auto"/>
              <w:ind w:right="-70"/>
              <w:jc w:val="both"/>
            </w:pPr>
          </w:p>
        </w:tc>
      </w:tr>
      <w:tr w:rsidR="00140408" w:rsidRPr="00090B15" w14:paraId="1C6F0DD0" w14:textId="77777777" w:rsidTr="00140408">
        <w:tc>
          <w:tcPr>
            <w:tcW w:w="312" w:type="pct"/>
            <w:vAlign w:val="center"/>
          </w:tcPr>
          <w:p w14:paraId="7E218B36" w14:textId="77777777" w:rsidR="00140408" w:rsidRPr="00090B15" w:rsidRDefault="00140408" w:rsidP="00140408">
            <w:pPr>
              <w:spacing w:line="276" w:lineRule="auto"/>
              <w:ind w:right="-70"/>
              <w:jc w:val="both"/>
            </w:pPr>
            <w:r w:rsidRPr="00090B15">
              <w:t>3</w:t>
            </w:r>
          </w:p>
        </w:tc>
        <w:tc>
          <w:tcPr>
            <w:tcW w:w="1721" w:type="pct"/>
            <w:vAlign w:val="center"/>
          </w:tcPr>
          <w:p w14:paraId="67E686B5" w14:textId="77777777" w:rsidR="00140408" w:rsidRPr="00090B15" w:rsidRDefault="00140408" w:rsidP="00140408">
            <w:pPr>
              <w:spacing w:line="276" w:lineRule="auto"/>
              <w:ind w:right="-70"/>
              <w:jc w:val="both"/>
            </w:pPr>
            <w:r w:rsidRPr="00090B15">
              <w:t>An fiscal N-2</w:t>
            </w:r>
          </w:p>
        </w:tc>
        <w:tc>
          <w:tcPr>
            <w:tcW w:w="900" w:type="pct"/>
            <w:vAlign w:val="center"/>
          </w:tcPr>
          <w:p w14:paraId="11CAC3C5" w14:textId="77777777" w:rsidR="00140408" w:rsidRPr="00090B15" w:rsidRDefault="00140408" w:rsidP="00140408">
            <w:pPr>
              <w:spacing w:line="276" w:lineRule="auto"/>
              <w:ind w:right="-70"/>
              <w:jc w:val="both"/>
            </w:pPr>
          </w:p>
        </w:tc>
        <w:tc>
          <w:tcPr>
            <w:tcW w:w="936" w:type="pct"/>
            <w:vAlign w:val="center"/>
          </w:tcPr>
          <w:p w14:paraId="2AC51344" w14:textId="77777777" w:rsidR="00140408" w:rsidRPr="00090B15" w:rsidRDefault="00140408" w:rsidP="00140408">
            <w:pPr>
              <w:spacing w:line="276" w:lineRule="auto"/>
              <w:ind w:right="-70"/>
              <w:jc w:val="both"/>
            </w:pPr>
          </w:p>
        </w:tc>
        <w:tc>
          <w:tcPr>
            <w:tcW w:w="1131" w:type="pct"/>
            <w:vAlign w:val="center"/>
          </w:tcPr>
          <w:p w14:paraId="6580E21B" w14:textId="77777777" w:rsidR="00140408" w:rsidRPr="00090B15" w:rsidRDefault="00140408" w:rsidP="00140408">
            <w:pPr>
              <w:spacing w:line="276" w:lineRule="auto"/>
              <w:ind w:right="-70"/>
              <w:jc w:val="both"/>
            </w:pPr>
          </w:p>
        </w:tc>
      </w:tr>
    </w:tbl>
    <w:p w14:paraId="50BE17B6" w14:textId="77777777" w:rsidR="00140408" w:rsidRPr="00090B15" w:rsidRDefault="00140408" w:rsidP="00140408">
      <w:pPr>
        <w:spacing w:line="276" w:lineRule="auto"/>
        <w:ind w:right="-70"/>
        <w:jc w:val="both"/>
      </w:pPr>
    </w:p>
    <w:p w14:paraId="22C4E26A" w14:textId="3EEFF358" w:rsidR="00140408" w:rsidRPr="00090B15" w:rsidRDefault="00140408" w:rsidP="00140408">
      <w:pPr>
        <w:spacing w:line="276" w:lineRule="auto"/>
        <w:ind w:right="-70"/>
        <w:jc w:val="both"/>
      </w:pPr>
      <w:r w:rsidRPr="00090B15">
        <w:t xml:space="preserve">Sunt în deplină cunoștință de faptul că, potrivit regulii de minimis, valoarea totală a ajutoarelor de minimis de care pot beneficia nu poate depășii </w:t>
      </w:r>
      <w:r w:rsidR="00DD7338">
        <w:t>3</w:t>
      </w:r>
      <w:r w:rsidRPr="00090B15">
        <w:t>00.000 Euro, pe durata ultimilor 3 ani fiscali.</w:t>
      </w:r>
    </w:p>
    <w:p w14:paraId="538E2FAF" w14:textId="77777777" w:rsidR="00140408" w:rsidRPr="00090B15" w:rsidRDefault="00140408" w:rsidP="00140408">
      <w:pPr>
        <w:spacing w:line="276" w:lineRule="auto"/>
        <w:ind w:right="-70"/>
        <w:jc w:val="both"/>
      </w:pPr>
    </w:p>
    <w:p w14:paraId="008F018D" w14:textId="1F10AB2A" w:rsidR="00140408" w:rsidRPr="00090B15" w:rsidRDefault="00140408" w:rsidP="00140408">
      <w:pPr>
        <w:spacing w:line="276" w:lineRule="auto"/>
        <w:ind w:right="-70"/>
        <w:jc w:val="both"/>
      </w:pPr>
      <w:r w:rsidRPr="00090B15">
        <w:t>Semnătura autorizată</w:t>
      </w:r>
      <w:r>
        <w:t xml:space="preserve"> şi ştampila beneficiarului</w:t>
      </w:r>
      <w:r>
        <w:tab/>
      </w:r>
      <w:r>
        <w:tab/>
      </w:r>
      <w:r>
        <w:tab/>
      </w:r>
      <w:r>
        <w:tab/>
      </w:r>
      <w:r w:rsidRPr="00090B15">
        <w:t>Ştampila</w:t>
      </w:r>
    </w:p>
    <w:p w14:paraId="093B2052" w14:textId="4F6309E9" w:rsidR="00140408" w:rsidRPr="00090B15" w:rsidRDefault="00140408" w:rsidP="00140408">
      <w:pPr>
        <w:spacing w:line="276" w:lineRule="auto"/>
        <w:ind w:right="-70"/>
        <w:jc w:val="both"/>
      </w:pPr>
      <w:r w:rsidRPr="00090B15">
        <w:t xml:space="preserve">Numele </w:t>
      </w:r>
      <w:r>
        <w:t>și prenumele:</w:t>
      </w:r>
    </w:p>
    <w:p w14:paraId="5D40E5F2" w14:textId="6EDEDD33" w:rsidR="00140408" w:rsidRPr="00090B15" w:rsidRDefault="00140408" w:rsidP="00140408">
      <w:pPr>
        <w:spacing w:line="276" w:lineRule="auto"/>
        <w:ind w:right="-70"/>
        <w:jc w:val="both"/>
      </w:pPr>
      <w:r w:rsidRPr="00090B15">
        <w:t>Semnătura</w:t>
      </w:r>
    </w:p>
    <w:p w14:paraId="6EEE6F8E" w14:textId="4C92C3DB" w:rsidR="00140408" w:rsidRPr="00090B15" w:rsidRDefault="00140408">
      <w:r w:rsidRPr="00090B15">
        <w:br w:type="page"/>
      </w:r>
    </w:p>
    <w:p w14:paraId="338F05D4" w14:textId="4951EF27" w:rsidR="00140408" w:rsidRPr="008708D1" w:rsidRDefault="00140408" w:rsidP="008708D1">
      <w:pPr>
        <w:pStyle w:val="Heading1"/>
        <w:jc w:val="both"/>
        <w:rPr>
          <w:rFonts w:asciiTheme="minorHAnsi" w:hAnsiTheme="minorHAnsi" w:cstheme="minorHAnsi"/>
          <w:b/>
          <w:color w:val="auto"/>
          <w:sz w:val="24"/>
          <w:szCs w:val="24"/>
          <w:lang w:val="ro-RO"/>
        </w:rPr>
      </w:pPr>
      <w:bookmarkStart w:id="61" w:name="_Toc172625529"/>
      <w:r w:rsidRPr="008708D1">
        <w:rPr>
          <w:rFonts w:asciiTheme="minorHAnsi" w:hAnsiTheme="minorHAnsi" w:cstheme="minorHAnsi"/>
          <w:b/>
          <w:color w:val="auto"/>
          <w:sz w:val="24"/>
          <w:szCs w:val="24"/>
          <w:lang w:val="ro-RO"/>
        </w:rPr>
        <w:lastRenderedPageBreak/>
        <w:t>ANEXA 1</w:t>
      </w:r>
      <w:r w:rsidR="00155808">
        <w:rPr>
          <w:rFonts w:asciiTheme="minorHAnsi" w:hAnsiTheme="minorHAnsi" w:cstheme="minorHAnsi"/>
          <w:b/>
          <w:color w:val="auto"/>
          <w:sz w:val="24"/>
          <w:szCs w:val="24"/>
          <w:lang w:val="ro-RO"/>
        </w:rPr>
        <w:t>3</w:t>
      </w:r>
      <w:r w:rsidRPr="008708D1">
        <w:rPr>
          <w:rFonts w:asciiTheme="minorHAnsi" w:hAnsiTheme="minorHAnsi" w:cstheme="minorHAnsi"/>
          <w:b/>
          <w:color w:val="auto"/>
          <w:sz w:val="24"/>
          <w:szCs w:val="24"/>
          <w:lang w:val="ro-RO"/>
        </w:rPr>
        <w:t xml:space="preserve"> – Declarație pe proprie răspundere privind prelucrarea datelor cu caracter personal</w:t>
      </w:r>
      <w:bookmarkEnd w:id="61"/>
    </w:p>
    <w:p w14:paraId="12B65A4A" w14:textId="342B7377" w:rsidR="00140408" w:rsidRPr="00090B15" w:rsidRDefault="00140408" w:rsidP="00140408">
      <w:pPr>
        <w:spacing w:line="276" w:lineRule="auto"/>
        <w:jc w:val="both"/>
        <w:rPr>
          <w:rFonts w:eastAsia="MS Mincho"/>
          <w:color w:val="A5A5A5" w:themeColor="accent3"/>
          <w:lang w:eastAsia="en-US"/>
        </w:rPr>
      </w:pPr>
      <w:r w:rsidRPr="00090B15">
        <w:rPr>
          <w:rFonts w:eastAsia="MS Mincho"/>
          <w:color w:val="A5A5A5" w:themeColor="accent3"/>
          <w:lang w:eastAsia="en-US"/>
        </w:rPr>
        <w:t>Această declarație se completează de</w:t>
      </w:r>
      <w:r>
        <w:rPr>
          <w:rFonts w:eastAsia="MS Mincho"/>
          <w:color w:val="A5A5A5" w:themeColor="accent3"/>
          <w:lang w:eastAsia="en-US"/>
        </w:rPr>
        <w:t xml:space="preserve"> către reprezentantul legal al beneficiarului</w:t>
      </w:r>
      <w:r w:rsidRPr="00090B15">
        <w:rPr>
          <w:rFonts w:eastAsia="MS Mincho"/>
          <w:color w:val="A5A5A5" w:themeColor="accent3"/>
          <w:lang w:eastAsia="en-US"/>
        </w:rPr>
        <w:t xml:space="preserve"> sau, în situația unui parteneriat, de către reprezentanții legali ai membrilor parteneriatului.</w:t>
      </w:r>
    </w:p>
    <w:p w14:paraId="7F1FB4E1" w14:textId="77777777" w:rsidR="00140408" w:rsidRPr="00090B15" w:rsidRDefault="00140408" w:rsidP="00140408">
      <w:pPr>
        <w:spacing w:line="276" w:lineRule="auto"/>
        <w:jc w:val="both"/>
        <w:rPr>
          <w:rFonts w:eastAsia="MS Mincho"/>
          <w:lang w:eastAsia="en-US"/>
        </w:rPr>
      </w:pPr>
    </w:p>
    <w:p w14:paraId="672D6967" w14:textId="763F3FAE" w:rsidR="00140408" w:rsidRPr="008A7385" w:rsidRDefault="00140408" w:rsidP="00140408">
      <w:pPr>
        <w:spacing w:line="276" w:lineRule="auto"/>
        <w:jc w:val="both"/>
        <w:rPr>
          <w:rFonts w:eastAsia="MS Mincho"/>
          <w:iCs/>
          <w:lang w:eastAsia="en-US"/>
        </w:rPr>
      </w:pPr>
      <w:r w:rsidRPr="00090B15">
        <w:rPr>
          <w:rFonts w:eastAsia="MS Mincho"/>
          <w:lang w:eastAsia="en-US"/>
        </w:rPr>
        <w:t>Subsemnatul / Subsemnata</w:t>
      </w:r>
      <w:r>
        <w:rPr>
          <w:rFonts w:eastAsia="MS Mincho"/>
          <w:lang w:eastAsia="en-US"/>
        </w:rPr>
        <w:t>,</w:t>
      </w:r>
      <w:r w:rsidRPr="00090B15">
        <w:rPr>
          <w:rFonts w:eastAsia="MS Mincho"/>
          <w:lang w:eastAsia="en-US"/>
        </w:rPr>
        <w:t xml:space="preserve"> ……………………………………………………………………, domiciliat/ă în </w:t>
      </w:r>
      <w:r>
        <w:rPr>
          <w:rFonts w:eastAsia="MS Mincho"/>
          <w:lang w:eastAsia="en-US"/>
        </w:rPr>
        <w:t>........................................</w:t>
      </w:r>
      <w:r w:rsidRPr="00090B15">
        <w:rPr>
          <w:rFonts w:eastAsia="MS Mincho"/>
          <w:lang w:eastAsia="en-US"/>
        </w:rPr>
        <w:t>……………………………………………….,</w:t>
      </w:r>
      <w:r w:rsidR="006B1CEE">
        <w:rPr>
          <w:rFonts w:eastAsia="MS Mincho"/>
          <w:lang w:eastAsia="en-US"/>
        </w:rPr>
        <w:t xml:space="preserve"> </w:t>
      </w:r>
      <w:r w:rsidRPr="00090B15">
        <w:rPr>
          <w:rFonts w:eastAsia="MS Mincho"/>
          <w:lang w:eastAsia="en-US"/>
        </w:rPr>
        <w:t xml:space="preserve">e-mail …………………………………………, telefon ………………………………………… în calitate de persoană fizică și reprezentant legal </w:t>
      </w:r>
      <w:r w:rsidR="007E3C27" w:rsidRPr="00090B15">
        <w:rPr>
          <w:rFonts w:eastAsia="MS Mincho"/>
          <w:lang w:eastAsia="en-US"/>
        </w:rPr>
        <w:t>al…</w:t>
      </w:r>
      <w:r w:rsidRPr="00090B15">
        <w:rPr>
          <w:rFonts w:eastAsia="MS Mincho"/>
          <w:lang w:eastAsia="en-US"/>
        </w:rPr>
        <w:t>……………………………........................................................</w:t>
      </w:r>
      <w:r>
        <w:rPr>
          <w:rFonts w:eastAsia="MS Mincho"/>
          <w:lang w:eastAsia="en-US"/>
        </w:rPr>
        <w:t xml:space="preserve"> </w:t>
      </w:r>
      <w:r w:rsidRPr="00090B15">
        <w:rPr>
          <w:rFonts w:eastAsia="MS Mincho"/>
          <w:i/>
          <w:color w:val="A5A5A5" w:themeColor="accent3"/>
          <w:lang w:eastAsia="en-US"/>
        </w:rPr>
        <w:t>(se vor completa denumirea, CUI/CIF și adresa sediului social ale liderului / partenerului reprezentat)</w:t>
      </w:r>
      <w:r>
        <w:rPr>
          <w:rFonts w:eastAsia="MS Mincho"/>
          <w:iCs/>
          <w:lang w:eastAsia="en-US"/>
        </w:rPr>
        <w:t>,</w:t>
      </w:r>
    </w:p>
    <w:p w14:paraId="3B2DEFAC" w14:textId="11CCD2A2" w:rsidR="00140408" w:rsidRPr="00090B15" w:rsidRDefault="00140408" w:rsidP="00140408">
      <w:pPr>
        <w:spacing w:line="276" w:lineRule="auto"/>
        <w:jc w:val="both"/>
        <w:rPr>
          <w:rFonts w:eastAsia="MS Mincho"/>
          <w:lang w:eastAsia="en-US"/>
        </w:rPr>
      </w:pPr>
      <w:r w:rsidRPr="00090B15">
        <w:rPr>
          <w:rFonts w:eastAsia="MS Mincho"/>
          <w:lang w:eastAsia="en-US"/>
        </w:rPr>
        <w:t xml:space="preserve">declar prin prezenta că sunt de acord ca MINISTERUL CERCETARII, INOVARII SI DIGITALIZARII (MCID) să fie autorizat prin compartimentele de specialitate responsabile cu verificarea și contractarea cererii de finanțare </w:t>
      </w:r>
      <w:r w:rsidRPr="00090B15">
        <w:rPr>
          <w:rFonts w:eastAsia="MS Mincho"/>
          <w:b/>
          <w:i/>
          <w:lang w:eastAsia="en-US"/>
        </w:rPr>
        <w:t xml:space="preserve">cu titlul </w:t>
      </w:r>
      <w:r w:rsidRPr="00090B15">
        <w:rPr>
          <w:rFonts w:eastAsia="MS Mincho"/>
          <w:lang w:eastAsia="en-US"/>
        </w:rPr>
        <w:t>………………..........................</w:t>
      </w:r>
      <w:r w:rsidRPr="00090B15">
        <w:rPr>
          <w:rFonts w:eastAsia="MS Mincho"/>
          <w:b/>
          <w:i/>
          <w:lang w:eastAsia="en-US"/>
        </w:rPr>
        <w:t xml:space="preserve">, depusă în cadrul apelului de proiecte …………………..................., </w:t>
      </w:r>
      <w:r w:rsidRPr="00090B15">
        <w:rPr>
          <w:rFonts w:eastAsia="MS Mincho"/>
          <w:lang w:eastAsia="en-US"/>
        </w:rPr>
        <w:t xml:space="preserve">să proceseze datele mele personale/ale instituției pe care o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 </w:t>
      </w:r>
    </w:p>
    <w:p w14:paraId="3F394E82" w14:textId="79B95C4D" w:rsidR="00140408" w:rsidRPr="00090B15" w:rsidRDefault="00140408" w:rsidP="00140408">
      <w:pPr>
        <w:spacing w:line="276" w:lineRule="auto"/>
        <w:jc w:val="both"/>
        <w:rPr>
          <w:rFonts w:eastAsia="MS Mincho"/>
          <w:lang w:eastAsia="en-US"/>
        </w:rPr>
      </w:pPr>
      <w:r w:rsidRPr="00090B15">
        <w:rPr>
          <w:rFonts w:eastAsia="MS Mincho"/>
          <w:lang w:eastAsia="en-U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MICID de a utiliza datele disponibile în baze de date externe în scopul identificării și calculării indicatorilor de risc în procesul de verificare și contractare a cererii de finanțare </w:t>
      </w:r>
      <w:r w:rsidRPr="00090B15">
        <w:rPr>
          <w:rFonts w:eastAsia="MS Mincho"/>
          <w:b/>
          <w:i/>
          <w:lang w:eastAsia="en-US"/>
        </w:rPr>
        <w:t xml:space="preserve">cu titlul ………………................................................, </w:t>
      </w:r>
    </w:p>
    <w:p w14:paraId="64E6F508" w14:textId="5716F2CD" w:rsidR="00140408" w:rsidRPr="00090B15" w:rsidRDefault="00140408" w:rsidP="00140408">
      <w:pPr>
        <w:spacing w:line="276" w:lineRule="auto"/>
        <w:jc w:val="both"/>
        <w:rPr>
          <w:rFonts w:eastAsia="MS Mincho"/>
          <w:lang w:eastAsia="en-US"/>
        </w:rPr>
      </w:pPr>
      <w:r w:rsidRPr="00090B15">
        <w:rPr>
          <w:rFonts w:eastAsia="MS Mincho"/>
          <w:lang w:eastAsia="en-US"/>
        </w:rPr>
        <w:t>Declar că am luat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0CB34505" w14:textId="387F36B8" w:rsidR="00140408" w:rsidRPr="00090B15" w:rsidRDefault="00140408" w:rsidP="00140408">
      <w:pPr>
        <w:spacing w:line="276" w:lineRule="auto"/>
        <w:jc w:val="both"/>
        <w:rPr>
          <w:rFonts w:eastAsia="MS Mincho"/>
          <w:lang w:eastAsia="en-US"/>
        </w:rPr>
      </w:pPr>
      <w:r w:rsidRPr="00090B15">
        <w:rPr>
          <w:rFonts w:eastAsia="MS Mincho"/>
          <w:lang w:eastAsia="en-US"/>
        </w:rPr>
        <w:t>Modalitatea prin care solicit să fiu contactat în scopul furnizării de informații este sistemul electronic și/sau adresa de e-mail …………………,</w:t>
      </w:r>
      <w:r w:rsidR="006B1CEE">
        <w:rPr>
          <w:rFonts w:eastAsia="MS Mincho"/>
          <w:lang w:eastAsia="en-US"/>
        </w:rPr>
        <w:t xml:space="preserve"> </w:t>
      </w:r>
      <w:r w:rsidRPr="00090B15">
        <w:rPr>
          <w:rFonts w:eastAsia="MS Mincho"/>
          <w:lang w:eastAsia="en-US"/>
        </w:rPr>
        <w:t>și/sau fax ………………………….</w:t>
      </w:r>
    </w:p>
    <w:p w14:paraId="546B7C93" w14:textId="77777777" w:rsidR="00140408" w:rsidRPr="00090B15" w:rsidRDefault="00140408" w:rsidP="00140408">
      <w:pPr>
        <w:spacing w:line="276" w:lineRule="auto"/>
        <w:jc w:val="both"/>
        <w:rPr>
          <w:rFonts w:eastAsia="MS Mincho"/>
          <w:lang w:eastAsia="en-US"/>
        </w:rPr>
      </w:pPr>
      <w:r w:rsidRPr="00090B15">
        <w:rPr>
          <w:rFonts w:eastAsia="MS Mincho"/>
          <w:lang w:eastAsia="en-US"/>
        </w:rPr>
        <w:t>Declar că a</w:t>
      </w:r>
      <w:r w:rsidRPr="00090B15">
        <w:rPr>
          <w:bCs/>
          <w:lang w:eastAsia="en-US"/>
        </w:rPr>
        <w:t xml:space="preserve">m înțeles această declarație de consimțământ, că sunt de acord cu procesarea datelor mele personale prin canalele de mai sus în scopurile descrise în această declarație de consimțământ. </w:t>
      </w:r>
    </w:p>
    <w:p w14:paraId="1D6266A3" w14:textId="65D8F827" w:rsidR="00140408" w:rsidRPr="00090B15" w:rsidRDefault="00140408" w:rsidP="006B1CEE">
      <w:pPr>
        <w:spacing w:line="276" w:lineRule="auto"/>
        <w:jc w:val="both"/>
        <w:rPr>
          <w:rFonts w:eastAsia="MS Mincho"/>
          <w:lang w:eastAsia="en-US"/>
        </w:rPr>
      </w:pPr>
    </w:p>
    <w:p w14:paraId="5BF1D54E" w14:textId="77777777" w:rsidR="00140408" w:rsidRPr="00E1509E" w:rsidRDefault="00140408" w:rsidP="00140408">
      <w:pPr>
        <w:spacing w:line="276" w:lineRule="auto"/>
        <w:ind w:right="-70"/>
        <w:jc w:val="both"/>
      </w:pPr>
      <w:r w:rsidRPr="00E1509E">
        <w:t xml:space="preserve">Nume și prenume: </w:t>
      </w:r>
    </w:p>
    <w:p w14:paraId="6790F2AA" w14:textId="77777777" w:rsidR="00140408" w:rsidRPr="00E1509E" w:rsidRDefault="00140408" w:rsidP="00140408">
      <w:pPr>
        <w:spacing w:line="276" w:lineRule="auto"/>
        <w:ind w:right="-70"/>
        <w:jc w:val="both"/>
      </w:pPr>
      <w:r w:rsidRPr="00E1509E">
        <w:t xml:space="preserve">Data: </w:t>
      </w:r>
    </w:p>
    <w:p w14:paraId="3EBA6216" w14:textId="5A5E711D" w:rsidR="00140408" w:rsidRPr="00E1509E" w:rsidRDefault="00140408" w:rsidP="00140408">
      <w:pPr>
        <w:spacing w:line="276" w:lineRule="auto"/>
        <w:ind w:right="-70"/>
        <w:jc w:val="both"/>
      </w:pPr>
      <w:r w:rsidRPr="00E1509E">
        <w:t>Semnătura</w:t>
      </w:r>
    </w:p>
    <w:p w14:paraId="5E6E2770" w14:textId="069DBBC0" w:rsidR="00140408" w:rsidRPr="008708D1" w:rsidRDefault="00140408" w:rsidP="008708D1">
      <w:pPr>
        <w:pStyle w:val="Heading1"/>
        <w:jc w:val="both"/>
        <w:rPr>
          <w:rFonts w:asciiTheme="minorHAnsi" w:hAnsiTheme="minorHAnsi" w:cstheme="minorHAnsi"/>
          <w:b/>
          <w:sz w:val="24"/>
          <w:szCs w:val="24"/>
          <w:lang w:eastAsia="en-US"/>
        </w:rPr>
      </w:pPr>
      <w:r w:rsidRPr="00090B15">
        <w:rPr>
          <w:lang w:eastAsia="en-US"/>
        </w:rPr>
        <w:br w:type="page"/>
      </w:r>
      <w:bookmarkStart w:id="62" w:name="_Toc172625530"/>
      <w:r w:rsidRPr="008708D1">
        <w:rPr>
          <w:rFonts w:asciiTheme="minorHAnsi" w:hAnsiTheme="minorHAnsi" w:cstheme="minorHAnsi"/>
          <w:b/>
          <w:color w:val="auto"/>
          <w:sz w:val="24"/>
          <w:szCs w:val="24"/>
          <w:lang w:val="ro-RO"/>
        </w:rPr>
        <w:lastRenderedPageBreak/>
        <w:t>ANEXA 1</w:t>
      </w:r>
      <w:r w:rsidR="00155808">
        <w:rPr>
          <w:rFonts w:asciiTheme="minorHAnsi" w:hAnsiTheme="minorHAnsi" w:cstheme="minorHAnsi"/>
          <w:b/>
          <w:color w:val="auto"/>
          <w:sz w:val="24"/>
          <w:szCs w:val="24"/>
          <w:lang w:val="ro-RO"/>
        </w:rPr>
        <w:t>4</w:t>
      </w:r>
      <w:r w:rsidRPr="008708D1">
        <w:rPr>
          <w:rFonts w:asciiTheme="minorHAnsi" w:hAnsiTheme="minorHAnsi" w:cstheme="minorHAnsi"/>
          <w:b/>
          <w:color w:val="auto"/>
          <w:sz w:val="24"/>
          <w:szCs w:val="24"/>
          <w:lang w:val="ro-RO"/>
        </w:rPr>
        <w:t xml:space="preserve"> – Declaraţie privind eligibilitatea TVA aferentă cheltuielilor ce vor fi efectuate în cadrul proiectului propus spre finanțare</w:t>
      </w:r>
      <w:bookmarkEnd w:id="62"/>
      <w:r w:rsidRPr="008708D1">
        <w:rPr>
          <w:rFonts w:asciiTheme="minorHAnsi" w:hAnsiTheme="minorHAnsi" w:cstheme="minorHAnsi"/>
          <w:b/>
          <w:color w:val="auto"/>
          <w:sz w:val="24"/>
          <w:szCs w:val="24"/>
          <w:lang w:val="ro-RO"/>
        </w:rPr>
        <w:t xml:space="preserve"> </w:t>
      </w:r>
    </w:p>
    <w:p w14:paraId="3CC5601D" w14:textId="49DB0579" w:rsidR="00140408" w:rsidRPr="00090B15" w:rsidRDefault="00140408" w:rsidP="00140408">
      <w:pPr>
        <w:spacing w:line="276" w:lineRule="auto"/>
        <w:rPr>
          <w:color w:val="A6A6A6" w:themeColor="background1" w:themeShade="A6"/>
          <w:lang w:eastAsia="en-US"/>
        </w:rPr>
      </w:pPr>
      <w:r w:rsidRPr="00090B15">
        <w:rPr>
          <w:color w:val="A6A6A6" w:themeColor="background1" w:themeShade="A6"/>
        </w:rPr>
        <w:t>Acest model se va completa de către reprez</w:t>
      </w:r>
      <w:r>
        <w:rPr>
          <w:color w:val="A6A6A6" w:themeColor="background1" w:themeShade="A6"/>
        </w:rPr>
        <w:t>entantul legal al beneficiarului</w:t>
      </w:r>
      <w:r w:rsidRPr="00090B15">
        <w:rPr>
          <w:color w:val="A6A6A6" w:themeColor="background1" w:themeShade="A6"/>
        </w:rPr>
        <w:t>, inclusiv de către membrii parteneriatului (dacă este cazul).</w:t>
      </w:r>
    </w:p>
    <w:p w14:paraId="5ED4FF6C" w14:textId="77777777" w:rsidR="00140408" w:rsidRPr="00090B15" w:rsidRDefault="00140408" w:rsidP="007F541F">
      <w:pPr>
        <w:numPr>
          <w:ilvl w:val="0"/>
          <w:numId w:val="19"/>
        </w:numPr>
        <w:tabs>
          <w:tab w:val="left" w:pos="1632"/>
        </w:tabs>
        <w:spacing w:line="276" w:lineRule="auto"/>
        <w:contextualSpacing/>
        <w:rPr>
          <w:b/>
          <w:lang w:val="ro-RO"/>
        </w:rPr>
      </w:pPr>
      <w:r w:rsidRPr="00090B15">
        <w:rPr>
          <w:b/>
          <w:lang w:val="ro-RO"/>
        </w:rPr>
        <w:t>Datele de identificare a persoanei juridice</w:t>
      </w:r>
    </w:p>
    <w:p w14:paraId="2C57C2DA" w14:textId="77777777" w:rsidR="00140408" w:rsidRPr="00090B15" w:rsidRDefault="00140408" w:rsidP="00140408">
      <w:pPr>
        <w:spacing w:line="276" w:lineRule="auto"/>
        <w:ind w:left="426"/>
        <w:jc w:val="both"/>
        <w:rPr>
          <w:lang w:eastAsia="en-US"/>
        </w:rPr>
      </w:pPr>
      <w:r w:rsidRPr="00090B15">
        <w:rPr>
          <w:lang w:eastAsia="en-US"/>
        </w:rPr>
        <w:t xml:space="preserve">Codul de identificare: </w:t>
      </w:r>
      <w:sdt>
        <w:sdtPr>
          <w:rPr>
            <w:lang w:eastAsia="en-US"/>
          </w:rPr>
          <w:id w:val="1976870219"/>
          <w:showingPlcHdr/>
          <w:text/>
        </w:sdtPr>
        <w:sdtEndPr/>
        <w:sdtContent>
          <w:r w:rsidRPr="00090B15">
            <w:rPr>
              <w:shd w:val="clear" w:color="auto" w:fill="BDD6EE"/>
              <w:lang w:eastAsia="en-US"/>
            </w:rPr>
            <w:t>[CIF]</w:t>
          </w:r>
        </w:sdtContent>
      </w:sdt>
    </w:p>
    <w:p w14:paraId="3DDAFF42" w14:textId="62B9A406" w:rsidR="00140408" w:rsidRPr="00090B15" w:rsidRDefault="00140408" w:rsidP="00140408">
      <w:pPr>
        <w:shd w:val="clear" w:color="auto" w:fill="BDD6EE" w:themeFill="accent1" w:themeFillTint="66"/>
        <w:spacing w:line="276" w:lineRule="auto"/>
        <w:ind w:left="426"/>
        <w:jc w:val="both"/>
        <w:rPr>
          <w:lang w:eastAsia="en-US"/>
        </w:rPr>
      </w:pPr>
      <w:r w:rsidRPr="00090B15">
        <w:rPr>
          <w:lang w:eastAsia="en-US"/>
        </w:rPr>
        <w:t xml:space="preserve">Denumirea: </w:t>
      </w:r>
      <w:sdt>
        <w:sdtPr>
          <w:rPr>
            <w:lang w:eastAsia="en-US"/>
          </w:rPr>
          <w:id w:val="-1323124275"/>
          <w:text/>
        </w:sdtPr>
        <w:sdtEndPr/>
        <w:sdtContent>
          <w:r w:rsidR="00995D90">
            <w:rPr>
              <w:lang w:val="ro-RO" w:eastAsia="en-US"/>
            </w:rPr>
            <w:t>[Denumirea beneficiarului]</w:t>
          </w:r>
        </w:sdtContent>
      </w:sdt>
    </w:p>
    <w:p w14:paraId="157F6D8E" w14:textId="18527C95" w:rsidR="00140408" w:rsidRPr="00090B15" w:rsidRDefault="00140408" w:rsidP="00140408">
      <w:pPr>
        <w:spacing w:line="276" w:lineRule="auto"/>
        <w:ind w:left="426"/>
        <w:jc w:val="both"/>
        <w:rPr>
          <w:lang w:eastAsia="en-US"/>
        </w:rPr>
      </w:pPr>
      <w:r w:rsidRPr="00090B15">
        <w:rPr>
          <w:lang w:eastAsia="en-US"/>
        </w:rPr>
        <w:t xml:space="preserve">Domiciliul fiscal: </w:t>
      </w:r>
      <w:sdt>
        <w:sdtPr>
          <w:rPr>
            <w:lang w:eastAsia="en-US"/>
          </w:rPr>
          <w:id w:val="-1908368907"/>
          <w:showingPlcHdr/>
          <w:text/>
        </w:sdtPr>
        <w:sdtEndPr/>
        <w:sdtContent>
          <w:r w:rsidRPr="00090B15">
            <w:rPr>
              <w:shd w:val="clear" w:color="auto" w:fill="BDD6EE"/>
              <w:lang w:eastAsia="en-US"/>
            </w:rPr>
            <w:t>[Județul, Localitatea, Strada, Ap., Codul poștal, Sectorul, Telefon, Fax, E-mail]</w:t>
          </w:r>
        </w:sdtContent>
      </w:sdt>
    </w:p>
    <w:p w14:paraId="549AAD9C" w14:textId="77777777" w:rsidR="00140408" w:rsidRPr="00090B15" w:rsidRDefault="00140408" w:rsidP="00140408">
      <w:pPr>
        <w:spacing w:line="276" w:lineRule="auto"/>
      </w:pPr>
    </w:p>
    <w:p w14:paraId="4D032F62" w14:textId="77777777" w:rsidR="00140408" w:rsidRPr="00090B15" w:rsidRDefault="00140408" w:rsidP="007F541F">
      <w:pPr>
        <w:numPr>
          <w:ilvl w:val="0"/>
          <w:numId w:val="19"/>
        </w:numPr>
        <w:spacing w:line="276" w:lineRule="auto"/>
        <w:contextualSpacing/>
        <w:rPr>
          <w:b/>
          <w:lang w:val="ro-RO"/>
        </w:rPr>
      </w:pPr>
      <w:r w:rsidRPr="00090B15">
        <w:rPr>
          <w:b/>
          <w:lang w:val="ro-RO"/>
        </w:rPr>
        <w:t>Datele de identificare a proiectului</w:t>
      </w:r>
    </w:p>
    <w:p w14:paraId="0E3DAA28" w14:textId="66B443A9" w:rsidR="00140408" w:rsidRPr="00090B15" w:rsidRDefault="00140408" w:rsidP="00140408">
      <w:pPr>
        <w:spacing w:line="276" w:lineRule="auto"/>
        <w:ind w:left="426"/>
        <w:jc w:val="both"/>
        <w:rPr>
          <w:lang w:eastAsia="en-US"/>
        </w:rPr>
      </w:pPr>
      <w:r w:rsidRPr="00090B15">
        <w:rPr>
          <w:lang w:eastAsia="en-US"/>
        </w:rPr>
        <w:t xml:space="preserve">Titlul proiectului: </w:t>
      </w:r>
      <w:sdt>
        <w:sdtPr>
          <w:rPr>
            <w:lang w:eastAsia="en-US"/>
          </w:rPr>
          <w:id w:val="541868294"/>
          <w:showingPlcHdr/>
          <w:text/>
        </w:sdtPr>
        <w:sdtEndPr/>
        <w:sdtContent>
          <w:r w:rsidRPr="00090B15">
            <w:rPr>
              <w:shd w:val="clear" w:color="auto" w:fill="BDD6EE"/>
              <w:lang w:eastAsia="en-US"/>
            </w:rPr>
            <w:t>[Titlu]</w:t>
          </w:r>
        </w:sdtContent>
      </w:sdt>
    </w:p>
    <w:p w14:paraId="6EB5750E" w14:textId="77777777" w:rsidR="00140408" w:rsidRPr="00090B15" w:rsidRDefault="00140408" w:rsidP="00140408">
      <w:pPr>
        <w:spacing w:line="276" w:lineRule="auto"/>
        <w:ind w:left="426"/>
        <w:jc w:val="both"/>
        <w:rPr>
          <w:lang w:eastAsia="en-US"/>
        </w:rPr>
      </w:pPr>
      <w:r w:rsidRPr="00090B15">
        <w:rPr>
          <w:lang w:eastAsia="en-US"/>
        </w:rPr>
        <w:t xml:space="preserve">Data depunerii proiectului: </w:t>
      </w:r>
      <w:sdt>
        <w:sdtPr>
          <w:rPr>
            <w:lang w:eastAsia="en-US"/>
          </w:rPr>
          <w:id w:val="666601044"/>
          <w:showingPlcHdr/>
          <w:text/>
        </w:sdtPr>
        <w:sdtEndPr/>
        <w:sdtContent>
          <w:r w:rsidRPr="00090B15">
            <w:rPr>
              <w:shd w:val="clear" w:color="auto" w:fill="BDD6EE"/>
              <w:lang w:eastAsia="en-US"/>
            </w:rPr>
            <w:t>[Data]</w:t>
          </w:r>
        </w:sdtContent>
      </w:sdt>
    </w:p>
    <w:p w14:paraId="42588097" w14:textId="77777777" w:rsidR="00140408" w:rsidRPr="00090B15" w:rsidRDefault="00140408" w:rsidP="00140408">
      <w:pPr>
        <w:spacing w:line="276" w:lineRule="auto"/>
      </w:pPr>
    </w:p>
    <w:p w14:paraId="5849E6EA" w14:textId="1D585166" w:rsidR="00140408" w:rsidRPr="00090B15" w:rsidRDefault="00140408" w:rsidP="007F541F">
      <w:pPr>
        <w:numPr>
          <w:ilvl w:val="0"/>
          <w:numId w:val="19"/>
        </w:numPr>
        <w:tabs>
          <w:tab w:val="num" w:pos="284"/>
        </w:tabs>
        <w:spacing w:line="276" w:lineRule="auto"/>
        <w:contextualSpacing/>
        <w:jc w:val="both"/>
        <w:rPr>
          <w:lang w:val="ro-RO"/>
        </w:rPr>
      </w:pPr>
      <w:r w:rsidRPr="00090B15">
        <w:rPr>
          <w:b/>
          <w:lang w:val="ro-RO"/>
        </w:rPr>
        <w:t xml:space="preserve">[Denumirea și statutul juridic al </w:t>
      </w:r>
      <w:r>
        <w:rPr>
          <w:b/>
          <w:lang w:val="ro-RO"/>
        </w:rPr>
        <w:t>beneficiar</w:t>
      </w:r>
      <w:r w:rsidRPr="00090B15">
        <w:rPr>
          <w:b/>
          <w:lang w:val="ro-RO"/>
        </w:rPr>
        <w:t xml:space="preserve">ului], </w:t>
      </w:r>
      <w:r>
        <w:rPr>
          <w:b/>
          <w:lang w:val="ro-RO"/>
        </w:rPr>
        <w:t>beneficiar</w:t>
      </w:r>
      <w:r w:rsidRPr="00090B15">
        <w:rPr>
          <w:b/>
          <w:lang w:val="ro-RO"/>
        </w:rPr>
        <w:t xml:space="preserve"> de finanțare</w:t>
      </w:r>
      <w:r w:rsidRPr="00090B15">
        <w:rPr>
          <w:lang w:val="ro-RO"/>
        </w:rPr>
        <w:t xml:space="preserve"> pentru proiectul menționat mai sus, în conformitate cu prevederile Codului fiscal, declar că sunt:</w:t>
      </w:r>
    </w:p>
    <w:p w14:paraId="262C727B" w14:textId="77777777" w:rsidR="00140408" w:rsidRPr="00090B15" w:rsidRDefault="00140408" w:rsidP="007F541F">
      <w:pPr>
        <w:numPr>
          <w:ilvl w:val="0"/>
          <w:numId w:val="20"/>
        </w:numPr>
        <w:spacing w:line="276" w:lineRule="auto"/>
        <w:contextualSpacing/>
        <w:rPr>
          <w:lang w:val="ro-RO"/>
        </w:rPr>
      </w:pPr>
      <w:r w:rsidRPr="00090B15">
        <w:rPr>
          <w:lang w:val="ro-RO"/>
        </w:rPr>
        <w:t>Persoană neînregistrată în scopuri de TVA, conform Codului fiscal</w:t>
      </w:r>
    </w:p>
    <w:p w14:paraId="12309980" w14:textId="77777777" w:rsidR="00140408" w:rsidRPr="00090B15" w:rsidRDefault="00140408" w:rsidP="007F541F">
      <w:pPr>
        <w:numPr>
          <w:ilvl w:val="0"/>
          <w:numId w:val="20"/>
        </w:numPr>
        <w:spacing w:line="276" w:lineRule="auto"/>
        <w:contextualSpacing/>
        <w:rPr>
          <w:lang w:val="ro-RO"/>
        </w:rPr>
      </w:pPr>
      <w:r w:rsidRPr="00090B15">
        <w:rPr>
          <w:lang w:val="ro-RO"/>
        </w:rPr>
        <w:t>Persoană înregistrată în scopuri de TVA, conform Codului fiscal</w:t>
      </w:r>
    </w:p>
    <w:p w14:paraId="6D7D7B8B" w14:textId="77777777" w:rsidR="00140408" w:rsidRPr="00090B15" w:rsidRDefault="00140408" w:rsidP="00140408">
      <w:pPr>
        <w:spacing w:line="276" w:lineRule="auto"/>
      </w:pPr>
    </w:p>
    <w:p w14:paraId="01F97E9B" w14:textId="4A5CD74C" w:rsidR="00140408" w:rsidRPr="00090B15" w:rsidRDefault="00997221" w:rsidP="007F541F">
      <w:pPr>
        <w:numPr>
          <w:ilvl w:val="0"/>
          <w:numId w:val="19"/>
        </w:numPr>
        <w:tabs>
          <w:tab w:val="num" w:pos="284"/>
        </w:tabs>
        <w:spacing w:line="276" w:lineRule="auto"/>
        <w:contextualSpacing/>
        <w:jc w:val="both"/>
        <w:rPr>
          <w:lang w:val="ro-RO"/>
        </w:rPr>
      </w:pPr>
      <w:sdt>
        <w:sdtPr>
          <w:rPr>
            <w:b/>
            <w:shd w:val="clear" w:color="auto" w:fill="BDD6EE" w:themeFill="accent1" w:themeFillTint="66"/>
          </w:rPr>
          <w:id w:val="1567688263"/>
          <w:text/>
        </w:sdtPr>
        <w:sdtEndPr/>
        <w:sdtContent>
          <w:r w:rsidR="00995D90">
            <w:rPr>
              <w:b/>
              <w:shd w:val="clear" w:color="auto" w:fill="BDD6EE" w:themeFill="accent1" w:themeFillTint="66"/>
              <w:lang w:val="ro-RO"/>
            </w:rPr>
            <w:t>[Denumirea și statutul juridic al beneficiarului]</w:t>
          </w:r>
        </w:sdtContent>
      </w:sdt>
      <w:r w:rsidR="00140408">
        <w:rPr>
          <w:b/>
          <w:lang w:val="ro-RO"/>
        </w:rPr>
        <w:t>, beneficiar</w:t>
      </w:r>
      <w:r w:rsidR="00140408" w:rsidRPr="00090B15">
        <w:rPr>
          <w:b/>
          <w:lang w:val="ro-RO"/>
        </w:rPr>
        <w:t xml:space="preserve"> de finanțare </w:t>
      </w:r>
      <w:r w:rsidR="00140408" w:rsidRPr="00090B15">
        <w:rPr>
          <w:lang w:val="ro-RO"/>
        </w:rPr>
        <w:t>pentru proiectul menționat mai sus, declar că pentru achizițiile din cadrul proiectului cuprinse în tabelul de mai jos TVA este nedeductibilă potrivit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52"/>
        <w:gridCol w:w="3198"/>
        <w:gridCol w:w="4485"/>
      </w:tblGrid>
      <w:tr w:rsidR="00140408" w:rsidRPr="00090B15" w14:paraId="6EA463E2" w14:textId="77777777" w:rsidTr="00140408">
        <w:tc>
          <w:tcPr>
            <w:tcW w:w="652" w:type="dxa"/>
            <w:vAlign w:val="center"/>
          </w:tcPr>
          <w:p w14:paraId="5B7AC491" w14:textId="77777777" w:rsidR="00140408" w:rsidRPr="00090B15" w:rsidRDefault="00140408" w:rsidP="00140408">
            <w:pPr>
              <w:spacing w:line="276" w:lineRule="auto"/>
              <w:jc w:val="center"/>
              <w:rPr>
                <w:b/>
                <w:snapToGrid w:val="0"/>
                <w:lang w:eastAsia="en-US"/>
              </w:rPr>
            </w:pPr>
            <w:r w:rsidRPr="00090B15">
              <w:rPr>
                <w:b/>
                <w:snapToGrid w:val="0"/>
                <w:lang w:eastAsia="en-US"/>
              </w:rPr>
              <w:t>Nr. Crt.</w:t>
            </w:r>
          </w:p>
        </w:tc>
        <w:tc>
          <w:tcPr>
            <w:tcW w:w="3198" w:type="dxa"/>
            <w:vAlign w:val="center"/>
          </w:tcPr>
          <w:p w14:paraId="0FD3DABA" w14:textId="77777777" w:rsidR="00140408" w:rsidRPr="00090B15" w:rsidRDefault="00140408" w:rsidP="00140408">
            <w:pPr>
              <w:spacing w:line="276" w:lineRule="auto"/>
              <w:jc w:val="center"/>
              <w:rPr>
                <w:b/>
                <w:snapToGrid w:val="0"/>
                <w:lang w:eastAsia="en-US"/>
              </w:rPr>
            </w:pPr>
            <w:r w:rsidRPr="00090B15">
              <w:rPr>
                <w:b/>
                <w:snapToGrid w:val="0"/>
                <w:lang w:eastAsia="en-US"/>
              </w:rPr>
              <w:t>Obiectul achiziției</w:t>
            </w:r>
          </w:p>
        </w:tc>
        <w:tc>
          <w:tcPr>
            <w:tcW w:w="4485" w:type="dxa"/>
            <w:vAlign w:val="center"/>
          </w:tcPr>
          <w:p w14:paraId="4D7AD934" w14:textId="77777777" w:rsidR="00140408" w:rsidRPr="00090B15" w:rsidRDefault="00140408" w:rsidP="00140408">
            <w:pPr>
              <w:spacing w:line="276" w:lineRule="auto"/>
              <w:jc w:val="center"/>
              <w:rPr>
                <w:b/>
                <w:snapToGrid w:val="0"/>
                <w:lang w:eastAsia="en-US"/>
              </w:rPr>
            </w:pPr>
            <w:r w:rsidRPr="00090B15">
              <w:rPr>
                <w:b/>
                <w:snapToGrid w:val="0"/>
                <w:lang w:eastAsia="en-US"/>
              </w:rPr>
              <w:t xml:space="preserve">Scopul achiziției / </w:t>
            </w:r>
          </w:p>
          <w:p w14:paraId="7CEB6C3D" w14:textId="77777777" w:rsidR="00140408" w:rsidRPr="00090B15" w:rsidRDefault="00140408" w:rsidP="00140408">
            <w:pPr>
              <w:spacing w:line="276" w:lineRule="auto"/>
              <w:jc w:val="center"/>
              <w:rPr>
                <w:b/>
                <w:snapToGrid w:val="0"/>
                <w:lang w:eastAsia="en-US"/>
              </w:rPr>
            </w:pPr>
            <w:r w:rsidRPr="00090B15">
              <w:rPr>
                <w:b/>
                <w:snapToGrid w:val="0"/>
                <w:lang w:eastAsia="en-US"/>
              </w:rPr>
              <w:t>Activitatea prevăzută în cadrul proiectului</w:t>
            </w:r>
            <w:r w:rsidRPr="00090B15">
              <w:rPr>
                <w:b/>
                <w:snapToGrid w:val="0"/>
                <w:vertAlign w:val="superscript"/>
                <w:lang w:eastAsia="en-US"/>
              </w:rPr>
              <w:footnoteReference w:id="2"/>
            </w:r>
          </w:p>
        </w:tc>
      </w:tr>
      <w:tr w:rsidR="00140408" w:rsidRPr="00090B15" w14:paraId="35D2FA43" w14:textId="77777777" w:rsidTr="00140408">
        <w:tc>
          <w:tcPr>
            <w:tcW w:w="652" w:type="dxa"/>
          </w:tcPr>
          <w:p w14:paraId="3398BB88" w14:textId="77777777" w:rsidR="00140408" w:rsidRPr="00090B15" w:rsidRDefault="00140408" w:rsidP="00140408">
            <w:pPr>
              <w:spacing w:line="276" w:lineRule="auto"/>
              <w:jc w:val="center"/>
              <w:rPr>
                <w:snapToGrid w:val="0"/>
                <w:lang w:eastAsia="en-US"/>
              </w:rPr>
            </w:pPr>
            <w:r w:rsidRPr="00090B15">
              <w:rPr>
                <w:snapToGrid w:val="0"/>
                <w:lang w:eastAsia="en-US"/>
              </w:rPr>
              <w:t>1.</w:t>
            </w:r>
          </w:p>
        </w:tc>
        <w:tc>
          <w:tcPr>
            <w:tcW w:w="3198" w:type="dxa"/>
          </w:tcPr>
          <w:p w14:paraId="055F0F93" w14:textId="77777777" w:rsidR="00140408" w:rsidRPr="00090B15" w:rsidRDefault="00997221" w:rsidP="00140408">
            <w:pPr>
              <w:spacing w:line="276" w:lineRule="auto"/>
              <w:jc w:val="both"/>
              <w:rPr>
                <w:snapToGrid w:val="0"/>
                <w:lang w:eastAsia="en-US"/>
              </w:rPr>
            </w:pPr>
            <w:sdt>
              <w:sdtPr>
                <w:rPr>
                  <w:lang w:eastAsia="en-US"/>
                </w:rPr>
                <w:id w:val="-203491169"/>
                <w:showingPlcHdr/>
                <w:text/>
              </w:sdtPr>
              <w:sdtEndPr/>
              <w:sdtContent>
                <w:r w:rsidR="00140408" w:rsidRPr="00090B15">
                  <w:rPr>
                    <w:shd w:val="clear" w:color="auto" w:fill="BDD6EE"/>
                    <w:lang w:eastAsia="en-US"/>
                  </w:rPr>
                  <w:t>[Obiectul achiziției]</w:t>
                </w:r>
              </w:sdtContent>
            </w:sdt>
          </w:p>
        </w:tc>
        <w:tc>
          <w:tcPr>
            <w:tcW w:w="4485" w:type="dxa"/>
          </w:tcPr>
          <w:p w14:paraId="2AE5329A" w14:textId="77777777" w:rsidR="00140408" w:rsidRPr="00090B15" w:rsidRDefault="00997221" w:rsidP="00140408">
            <w:pPr>
              <w:spacing w:line="276" w:lineRule="auto"/>
              <w:jc w:val="both"/>
              <w:rPr>
                <w:snapToGrid w:val="0"/>
                <w:lang w:eastAsia="en-US"/>
              </w:rPr>
            </w:pPr>
            <w:sdt>
              <w:sdtPr>
                <w:rPr>
                  <w:lang w:eastAsia="en-US"/>
                </w:rPr>
                <w:id w:val="68780195"/>
                <w:showingPlcHdr/>
                <w:text/>
              </w:sdtPr>
              <w:sdtEndPr/>
              <w:sdtContent>
                <w:r w:rsidR="00140408" w:rsidRPr="00090B15">
                  <w:rPr>
                    <w:shd w:val="clear" w:color="auto" w:fill="BDD6EE"/>
                    <w:lang w:eastAsia="en-US"/>
                  </w:rPr>
                  <w:t>[Detalii]</w:t>
                </w:r>
              </w:sdtContent>
            </w:sdt>
          </w:p>
        </w:tc>
      </w:tr>
      <w:tr w:rsidR="00140408" w:rsidRPr="00090B15" w14:paraId="02540149" w14:textId="77777777" w:rsidTr="00140408">
        <w:tc>
          <w:tcPr>
            <w:tcW w:w="652" w:type="dxa"/>
          </w:tcPr>
          <w:p w14:paraId="79D7BEA4" w14:textId="77777777" w:rsidR="00140408" w:rsidRPr="00090B15" w:rsidRDefault="00140408" w:rsidP="00140408">
            <w:pPr>
              <w:spacing w:line="276" w:lineRule="auto"/>
              <w:jc w:val="center"/>
              <w:rPr>
                <w:snapToGrid w:val="0"/>
                <w:lang w:eastAsia="en-US"/>
              </w:rPr>
            </w:pPr>
            <w:r w:rsidRPr="00090B15">
              <w:rPr>
                <w:snapToGrid w:val="0"/>
                <w:lang w:eastAsia="en-US"/>
              </w:rPr>
              <w:t>2.</w:t>
            </w:r>
          </w:p>
        </w:tc>
        <w:tc>
          <w:tcPr>
            <w:tcW w:w="3198" w:type="dxa"/>
          </w:tcPr>
          <w:p w14:paraId="64B9A5C4" w14:textId="77777777" w:rsidR="00140408" w:rsidRPr="00090B15" w:rsidRDefault="00997221" w:rsidP="00140408">
            <w:pPr>
              <w:spacing w:line="276" w:lineRule="auto"/>
              <w:jc w:val="both"/>
              <w:rPr>
                <w:snapToGrid w:val="0"/>
                <w:lang w:eastAsia="en-US"/>
              </w:rPr>
            </w:pPr>
            <w:sdt>
              <w:sdtPr>
                <w:rPr>
                  <w:lang w:eastAsia="en-US"/>
                </w:rPr>
                <w:id w:val="975646931"/>
                <w:showingPlcHdr/>
                <w:text/>
              </w:sdtPr>
              <w:sdtEndPr/>
              <w:sdtContent>
                <w:r w:rsidR="00140408" w:rsidRPr="00090B15">
                  <w:rPr>
                    <w:shd w:val="clear" w:color="auto" w:fill="BDD6EE"/>
                    <w:lang w:eastAsia="en-US"/>
                  </w:rPr>
                  <w:t>[Obiectul achiziției]</w:t>
                </w:r>
              </w:sdtContent>
            </w:sdt>
          </w:p>
        </w:tc>
        <w:tc>
          <w:tcPr>
            <w:tcW w:w="4485" w:type="dxa"/>
          </w:tcPr>
          <w:p w14:paraId="41194AB6" w14:textId="77777777" w:rsidR="00140408" w:rsidRPr="00090B15" w:rsidRDefault="00997221" w:rsidP="00140408">
            <w:pPr>
              <w:spacing w:line="276" w:lineRule="auto"/>
              <w:jc w:val="both"/>
              <w:rPr>
                <w:snapToGrid w:val="0"/>
                <w:lang w:eastAsia="en-US"/>
              </w:rPr>
            </w:pPr>
            <w:sdt>
              <w:sdtPr>
                <w:rPr>
                  <w:lang w:eastAsia="en-US"/>
                </w:rPr>
                <w:id w:val="1483733388"/>
                <w:showingPlcHdr/>
                <w:text/>
              </w:sdtPr>
              <w:sdtEndPr/>
              <w:sdtContent>
                <w:r w:rsidR="00140408" w:rsidRPr="00090B15">
                  <w:rPr>
                    <w:shd w:val="clear" w:color="auto" w:fill="BDD6EE"/>
                    <w:lang w:eastAsia="en-US"/>
                  </w:rPr>
                  <w:t>[Detalii]</w:t>
                </w:r>
              </w:sdtContent>
            </w:sdt>
          </w:p>
        </w:tc>
      </w:tr>
    </w:tbl>
    <w:p w14:paraId="1460FE3D" w14:textId="77777777" w:rsidR="00140408" w:rsidRPr="00090B15" w:rsidRDefault="00140408" w:rsidP="00140408">
      <w:pPr>
        <w:spacing w:line="276" w:lineRule="auto"/>
        <w:jc w:val="both"/>
        <w:rPr>
          <w:b/>
          <w:lang w:eastAsia="en-US"/>
        </w:rPr>
      </w:pPr>
    </w:p>
    <w:p w14:paraId="0D8D3E3A" w14:textId="0C8C77B8" w:rsidR="00140408" w:rsidRPr="00090B15" w:rsidRDefault="00140408" w:rsidP="00140408">
      <w:pPr>
        <w:shd w:val="clear" w:color="auto" w:fill="BDD6EE" w:themeFill="accent1" w:themeFillTint="66"/>
        <w:spacing w:line="276" w:lineRule="auto"/>
        <w:jc w:val="both"/>
        <w:rPr>
          <w:b/>
          <w:lang w:eastAsia="en-US"/>
        </w:rPr>
      </w:pPr>
      <w:r w:rsidRPr="00090B15">
        <w:rPr>
          <w:lang w:eastAsia="en-US"/>
        </w:rPr>
        <w:tab/>
      </w:r>
      <w:sdt>
        <w:sdtPr>
          <w:rPr>
            <w:lang w:eastAsia="en-US"/>
          </w:rPr>
          <w:id w:val="1083099762"/>
          <w:text/>
        </w:sdtPr>
        <w:sdtEndPr/>
        <w:sdtContent>
          <w:r w:rsidR="00995D90">
            <w:rPr>
              <w:lang w:val="ro-RO" w:eastAsia="en-US"/>
            </w:rPr>
            <w:t>[Numele și funcția reprezentantului legal al beneficiarului]</w:t>
          </w:r>
        </w:sdtContent>
      </w:sdt>
    </w:p>
    <w:p w14:paraId="2B3DB3C2" w14:textId="48390697" w:rsidR="00140408" w:rsidRPr="001D7091" w:rsidRDefault="00140408">
      <w:pPr>
        <w:rPr>
          <w:lang w:eastAsia="en-US"/>
        </w:rPr>
      </w:pPr>
      <w:r w:rsidRPr="00090B15">
        <w:rPr>
          <w:lang w:eastAsia="en-US"/>
        </w:rPr>
        <w:br w:type="page"/>
      </w:r>
    </w:p>
    <w:p w14:paraId="596F8B90" w14:textId="77777777" w:rsidR="006B1CEE" w:rsidRDefault="006B1CEE" w:rsidP="00140408">
      <w:pPr>
        <w:spacing w:line="276" w:lineRule="auto"/>
        <w:jc w:val="both"/>
        <w:rPr>
          <w:b/>
          <w:lang w:val="ro-RO"/>
        </w:rPr>
      </w:pPr>
    </w:p>
    <w:p w14:paraId="7EBF3350" w14:textId="616FAC48" w:rsidR="00140408" w:rsidRPr="008708D1" w:rsidRDefault="00140408" w:rsidP="008708D1">
      <w:pPr>
        <w:pStyle w:val="Heading1"/>
        <w:jc w:val="both"/>
        <w:rPr>
          <w:rFonts w:asciiTheme="minorHAnsi" w:hAnsiTheme="minorHAnsi" w:cstheme="minorHAnsi"/>
          <w:b/>
          <w:noProof/>
          <w:color w:val="auto"/>
          <w:sz w:val="24"/>
          <w:szCs w:val="24"/>
          <w:lang w:val="ro-RO"/>
        </w:rPr>
      </w:pPr>
      <w:bookmarkStart w:id="63" w:name="_Toc172625531"/>
      <w:r w:rsidRPr="008708D1">
        <w:rPr>
          <w:rFonts w:asciiTheme="minorHAnsi" w:hAnsiTheme="minorHAnsi" w:cstheme="minorHAnsi"/>
          <w:b/>
          <w:color w:val="auto"/>
          <w:sz w:val="24"/>
          <w:szCs w:val="24"/>
          <w:lang w:val="ro-RO"/>
        </w:rPr>
        <w:t>ANEXA 1</w:t>
      </w:r>
      <w:r w:rsidR="00155808">
        <w:rPr>
          <w:rFonts w:asciiTheme="minorHAnsi" w:hAnsiTheme="minorHAnsi" w:cstheme="minorHAnsi"/>
          <w:b/>
          <w:color w:val="auto"/>
          <w:sz w:val="24"/>
          <w:szCs w:val="24"/>
          <w:lang w:val="ro-RO"/>
        </w:rPr>
        <w:t>5</w:t>
      </w:r>
      <w:r w:rsidRPr="008708D1">
        <w:rPr>
          <w:rFonts w:asciiTheme="minorHAnsi" w:hAnsiTheme="minorHAnsi" w:cstheme="minorHAnsi"/>
          <w:b/>
          <w:color w:val="auto"/>
          <w:sz w:val="24"/>
          <w:szCs w:val="24"/>
          <w:lang w:val="ro-RO"/>
        </w:rPr>
        <w:t xml:space="preserve"> – </w:t>
      </w:r>
      <w:r w:rsidRPr="008708D1">
        <w:rPr>
          <w:rFonts w:asciiTheme="minorHAnsi" w:hAnsiTheme="minorHAnsi" w:cstheme="minorHAnsi"/>
          <w:b/>
          <w:noProof/>
          <w:color w:val="auto"/>
          <w:sz w:val="24"/>
          <w:szCs w:val="24"/>
          <w:lang w:val="ro-RO"/>
        </w:rPr>
        <w:t>Declarație privind conflictul de interese</w:t>
      </w:r>
      <w:bookmarkEnd w:id="63"/>
    </w:p>
    <w:p w14:paraId="5D76680E" w14:textId="2F688958" w:rsidR="00140408" w:rsidRPr="00090B15" w:rsidRDefault="00140408" w:rsidP="00140408">
      <w:pPr>
        <w:spacing w:line="276" w:lineRule="auto"/>
        <w:rPr>
          <w:i/>
          <w:noProof/>
          <w:color w:val="A5A5A5" w:themeColor="accent3"/>
          <w:lang w:eastAsia="en-US"/>
        </w:rPr>
      </w:pPr>
      <w:r w:rsidRPr="00090B15">
        <w:rPr>
          <w:i/>
          <w:noProof/>
          <w:color w:val="A5A5A5" w:themeColor="accent3"/>
          <w:lang w:eastAsia="en-US"/>
        </w:rPr>
        <w:t>Această declarație se completează de către reprezen</w:t>
      </w:r>
      <w:r>
        <w:rPr>
          <w:i/>
          <w:noProof/>
          <w:color w:val="A5A5A5" w:themeColor="accent3"/>
          <w:lang w:eastAsia="en-US"/>
        </w:rPr>
        <w:t>tanții legali ai beneficiarului</w:t>
      </w:r>
    </w:p>
    <w:p w14:paraId="64030510" w14:textId="77777777" w:rsidR="00140408" w:rsidRPr="00090B15" w:rsidRDefault="00140408" w:rsidP="00140408">
      <w:pPr>
        <w:spacing w:line="276" w:lineRule="auto"/>
        <w:rPr>
          <w:b/>
          <w:noProof/>
          <w:lang w:eastAsia="en-US"/>
        </w:rPr>
      </w:pPr>
    </w:p>
    <w:p w14:paraId="62E6313E" w14:textId="2DF6B6C0" w:rsidR="00140408" w:rsidRPr="00090B15" w:rsidRDefault="00140408" w:rsidP="00140408">
      <w:pPr>
        <w:spacing w:line="276" w:lineRule="auto"/>
        <w:ind w:right="49"/>
        <w:jc w:val="both"/>
        <w:rPr>
          <w:rFonts w:eastAsia="MS Mincho"/>
          <w:noProof/>
          <w:color w:val="000000"/>
          <w:lang w:eastAsia="en-US"/>
        </w:rPr>
      </w:pPr>
      <w:r w:rsidRPr="00090B15">
        <w:rPr>
          <w:rFonts w:eastAsia="MS Mincho"/>
          <w:noProof/>
          <w:color w:val="000000"/>
          <w:lang w:eastAsia="en-US"/>
        </w:rPr>
        <w:t xml:space="preserve">Subsemnatul/subsemnata, .............................................., având funcţia de.............................. în cadrul ..................................... , cunoscând că falsul în declaraţii este pedepsit de Codul Penal, declar pe propria răspundere, în baza informaţiilor pe care le deţin la această dată, că participarea în cadrul proiectului “.........................................................................”, nu este de natură a crea o situaţie de conflict de interese în conformitate cu prevederile art. </w:t>
      </w:r>
      <w:bookmarkStart w:id="64" w:name="_Hlk97620666"/>
      <w:r w:rsidRPr="00090B15">
        <w:rPr>
          <w:rFonts w:eastAsia="MS Mincho"/>
          <w:noProof/>
          <w:color w:val="000000"/>
          <w:lang w:eastAsia="en-US"/>
        </w:rPr>
        <w:t>61 – Conflictul de interese din Regulamentul (UE, Euratom) 2018/1046</w:t>
      </w:r>
      <w:bookmarkEnd w:id="64"/>
      <w:r w:rsidRPr="00090B15">
        <w:rPr>
          <w:rFonts w:eastAsia="MS Mincho"/>
          <w:noProof/>
          <w:color w:val="000000"/>
          <w:lang w:eastAsia="en-US"/>
        </w:rPr>
        <w:t>.</w:t>
      </w:r>
    </w:p>
    <w:p w14:paraId="33FC1016" w14:textId="384D2BD7" w:rsidR="00140408" w:rsidRPr="00090B15" w:rsidRDefault="00140408" w:rsidP="00140408">
      <w:pPr>
        <w:spacing w:line="276" w:lineRule="auto"/>
        <w:ind w:right="49"/>
        <w:jc w:val="both"/>
        <w:rPr>
          <w:rFonts w:eastAsia="MS Mincho"/>
          <w:i/>
          <w:iCs/>
          <w:noProof/>
          <w:color w:val="000000"/>
          <w:lang w:eastAsia="en-US"/>
        </w:rPr>
      </w:pPr>
      <w:r w:rsidRPr="00090B15">
        <w:rPr>
          <w:rFonts w:eastAsia="MS Mincho"/>
          <w:i/>
          <w:iCs/>
          <w:noProof/>
          <w:color w:val="000000"/>
          <w:lang w:eastAsia="en-US"/>
        </w:rPr>
        <w:t>Notă: Prezenta declarație va fi completată atât de Reprezentantul legal</w:t>
      </w:r>
      <w:r>
        <w:rPr>
          <w:rFonts w:eastAsia="MS Mincho"/>
          <w:i/>
          <w:iCs/>
          <w:noProof/>
          <w:color w:val="000000"/>
          <w:lang w:eastAsia="en-US"/>
        </w:rPr>
        <w:t>,</w:t>
      </w:r>
      <w:r w:rsidRPr="00090B15">
        <w:rPr>
          <w:rFonts w:eastAsia="MS Mincho"/>
          <w:i/>
          <w:iCs/>
          <w:noProof/>
          <w:color w:val="000000"/>
          <w:lang w:eastAsia="en-US"/>
        </w:rPr>
        <w:t xml:space="preserve"> cât și de fiecare membru al Unităţii de Implementare a Proiectului.</w:t>
      </w:r>
    </w:p>
    <w:p w14:paraId="6801D96E" w14:textId="77777777" w:rsidR="00140408" w:rsidRPr="00090B15" w:rsidRDefault="00140408" w:rsidP="00140408">
      <w:pPr>
        <w:spacing w:line="276" w:lineRule="auto"/>
        <w:ind w:right="49"/>
        <w:rPr>
          <w:rFonts w:eastAsia="MS Mincho"/>
          <w:noProof/>
          <w:color w:val="000000"/>
          <w:lang w:eastAsia="en-US"/>
        </w:rPr>
      </w:pPr>
    </w:p>
    <w:p w14:paraId="29FF4F11" w14:textId="77777777" w:rsidR="00140408" w:rsidRPr="00090B15" w:rsidRDefault="00140408" w:rsidP="00140408">
      <w:pPr>
        <w:spacing w:line="276" w:lineRule="auto"/>
        <w:ind w:right="49"/>
        <w:rPr>
          <w:rFonts w:eastAsia="MS Mincho"/>
          <w:noProof/>
          <w:color w:val="000000"/>
          <w:lang w:eastAsia="en-US"/>
        </w:rPr>
      </w:pPr>
    </w:p>
    <w:p w14:paraId="42890D8D" w14:textId="77777777" w:rsidR="00140408" w:rsidRPr="00E1509E" w:rsidRDefault="00140408" w:rsidP="00140408">
      <w:pPr>
        <w:spacing w:line="276" w:lineRule="auto"/>
        <w:jc w:val="both"/>
        <w:rPr>
          <w:bCs/>
          <w:noProof/>
          <w:lang w:eastAsia="en-US"/>
        </w:rPr>
      </w:pPr>
      <w:r w:rsidRPr="00E1509E">
        <w:rPr>
          <w:bCs/>
          <w:noProof/>
          <w:lang w:eastAsia="en-US"/>
        </w:rPr>
        <w:t xml:space="preserve">Reprezentant legal </w:t>
      </w:r>
    </w:p>
    <w:p w14:paraId="1ED9B3EA" w14:textId="6E98DC54" w:rsidR="00140408" w:rsidRPr="00E1509E" w:rsidRDefault="00140408" w:rsidP="00140408">
      <w:pPr>
        <w:spacing w:line="276" w:lineRule="auto"/>
        <w:jc w:val="both"/>
        <w:rPr>
          <w:bCs/>
          <w:noProof/>
          <w:color w:val="000000"/>
          <w:lang w:eastAsia="en-US"/>
        </w:rPr>
      </w:pPr>
      <w:r w:rsidRPr="00E1509E">
        <w:rPr>
          <w:bCs/>
          <w:noProof/>
          <w:color w:val="000000"/>
          <w:lang w:eastAsia="en-US"/>
        </w:rPr>
        <w:t>Nume și prenume:</w:t>
      </w:r>
    </w:p>
    <w:p w14:paraId="20D7DBBF" w14:textId="74265A6C" w:rsidR="00140408" w:rsidRPr="00E1509E" w:rsidRDefault="00140408" w:rsidP="00140408">
      <w:pPr>
        <w:spacing w:line="276" w:lineRule="auto"/>
        <w:jc w:val="both"/>
        <w:rPr>
          <w:bCs/>
          <w:noProof/>
          <w:color w:val="000000"/>
          <w:lang w:eastAsia="en-US"/>
        </w:rPr>
      </w:pPr>
      <w:r w:rsidRPr="00E1509E">
        <w:rPr>
          <w:bCs/>
          <w:noProof/>
          <w:color w:val="000000"/>
          <w:lang w:eastAsia="en-US"/>
        </w:rPr>
        <w:t>Data</w:t>
      </w:r>
    </w:p>
    <w:p w14:paraId="1415E9A8" w14:textId="6CCDB425" w:rsidR="00140408" w:rsidRPr="00090B15" w:rsidRDefault="00140408" w:rsidP="00140408">
      <w:pPr>
        <w:widowControl w:val="0"/>
        <w:autoSpaceDE w:val="0"/>
        <w:autoSpaceDN w:val="0"/>
        <w:adjustRightInd w:val="0"/>
        <w:spacing w:line="276" w:lineRule="auto"/>
        <w:jc w:val="both"/>
        <w:rPr>
          <w:b/>
          <w:noProof/>
          <w:lang w:eastAsia="en-US"/>
        </w:rPr>
      </w:pPr>
    </w:p>
    <w:p w14:paraId="27B19F82" w14:textId="77777777" w:rsidR="00140408" w:rsidRPr="00090B15" w:rsidRDefault="00140408" w:rsidP="00140408">
      <w:pPr>
        <w:widowControl w:val="0"/>
        <w:autoSpaceDE w:val="0"/>
        <w:autoSpaceDN w:val="0"/>
        <w:adjustRightInd w:val="0"/>
        <w:spacing w:line="276" w:lineRule="auto"/>
        <w:jc w:val="both"/>
        <w:rPr>
          <w:b/>
          <w:noProof/>
          <w:lang w:eastAsia="en-US"/>
        </w:rPr>
      </w:pPr>
    </w:p>
    <w:p w14:paraId="64411105" w14:textId="77777777" w:rsidR="00140408" w:rsidRPr="00090B15" w:rsidRDefault="00140408" w:rsidP="00140408">
      <w:pPr>
        <w:widowControl w:val="0"/>
        <w:autoSpaceDE w:val="0"/>
        <w:autoSpaceDN w:val="0"/>
        <w:adjustRightInd w:val="0"/>
        <w:spacing w:line="276" w:lineRule="auto"/>
        <w:jc w:val="both"/>
        <w:rPr>
          <w:b/>
          <w:noProof/>
          <w:lang w:eastAsia="en-US"/>
        </w:rPr>
      </w:pPr>
    </w:p>
    <w:tbl>
      <w:tblPr>
        <w:tblW w:w="0" w:type="auto"/>
        <w:tblInd w:w="10" w:type="dxa"/>
        <w:tblCellMar>
          <w:left w:w="10" w:type="dxa"/>
          <w:right w:w="10" w:type="dxa"/>
        </w:tblCellMar>
        <w:tblLook w:val="04A0" w:firstRow="1" w:lastRow="0" w:firstColumn="1" w:lastColumn="0" w:noHBand="0" w:noVBand="1"/>
      </w:tblPr>
      <w:tblGrid>
        <w:gridCol w:w="4495"/>
        <w:gridCol w:w="4521"/>
      </w:tblGrid>
      <w:tr w:rsidR="00140408" w:rsidRPr="00090B15" w14:paraId="67891D7F" w14:textId="77777777" w:rsidTr="00140408">
        <w:tc>
          <w:tcPr>
            <w:tcW w:w="10188" w:type="dxa"/>
            <w:gridSpan w:val="2"/>
          </w:tcPr>
          <w:p w14:paraId="2F36E201" w14:textId="77777777" w:rsidR="00140408" w:rsidRPr="00090B15" w:rsidRDefault="00140408" w:rsidP="00140408">
            <w:pPr>
              <w:widowControl w:val="0"/>
              <w:autoSpaceDE w:val="0"/>
              <w:autoSpaceDN w:val="0"/>
              <w:adjustRightInd w:val="0"/>
              <w:spacing w:line="276" w:lineRule="auto"/>
              <w:jc w:val="both"/>
              <w:rPr>
                <w:rFonts w:ascii="Times New Roman" w:hAnsi="Times New Roman"/>
                <w:noProof/>
                <w:color w:val="000000"/>
                <w:lang w:eastAsia="en-US"/>
              </w:rPr>
            </w:pPr>
            <w:r w:rsidRPr="00090B15">
              <w:rPr>
                <w:rFonts w:ascii="Times New Roman" w:hAnsi="Times New Roman"/>
                <w:noProof/>
                <w:color w:val="000000"/>
                <w:lang w:eastAsia="en-US"/>
              </w:rPr>
              <w:t>Membrii Unităţii de Implementare a Proiectului/Echipei de proiect</w:t>
            </w:r>
          </w:p>
        </w:tc>
      </w:tr>
      <w:tr w:rsidR="00140408" w:rsidRPr="00090B15" w14:paraId="124D278A" w14:textId="77777777" w:rsidTr="00140408">
        <w:tc>
          <w:tcPr>
            <w:tcW w:w="5094" w:type="dxa"/>
          </w:tcPr>
          <w:p w14:paraId="123D88E0" w14:textId="77777777" w:rsidR="00140408" w:rsidRPr="00090B15" w:rsidRDefault="00140408" w:rsidP="00140408">
            <w:pPr>
              <w:widowControl w:val="0"/>
              <w:autoSpaceDE w:val="0"/>
              <w:autoSpaceDN w:val="0"/>
              <w:adjustRightInd w:val="0"/>
              <w:spacing w:line="276" w:lineRule="auto"/>
              <w:jc w:val="both"/>
              <w:rPr>
                <w:rFonts w:ascii="Times New Roman" w:hAnsi="Times New Roman"/>
                <w:noProof/>
                <w:color w:val="000000"/>
                <w:lang w:eastAsia="en-US"/>
              </w:rPr>
            </w:pPr>
            <w:r w:rsidRPr="00090B15">
              <w:rPr>
                <w:rFonts w:ascii="Times New Roman" w:hAnsi="Times New Roman"/>
                <w:noProof/>
                <w:color w:val="000000"/>
                <w:lang w:eastAsia="en-US"/>
              </w:rPr>
              <w:t>Nume și prenume</w:t>
            </w:r>
          </w:p>
        </w:tc>
        <w:tc>
          <w:tcPr>
            <w:tcW w:w="5094" w:type="dxa"/>
          </w:tcPr>
          <w:p w14:paraId="5DB8B6E4" w14:textId="77777777" w:rsidR="00140408" w:rsidRPr="00090B15" w:rsidRDefault="00140408" w:rsidP="00140408">
            <w:pPr>
              <w:widowControl w:val="0"/>
              <w:autoSpaceDE w:val="0"/>
              <w:autoSpaceDN w:val="0"/>
              <w:adjustRightInd w:val="0"/>
              <w:spacing w:line="276" w:lineRule="auto"/>
              <w:jc w:val="both"/>
              <w:rPr>
                <w:rFonts w:ascii="Times New Roman" w:hAnsi="Times New Roman"/>
                <w:noProof/>
                <w:color w:val="000000"/>
                <w:lang w:eastAsia="en-US"/>
              </w:rPr>
            </w:pPr>
            <w:r w:rsidRPr="00090B15">
              <w:rPr>
                <w:rFonts w:ascii="Times New Roman" w:hAnsi="Times New Roman"/>
                <w:noProof/>
                <w:color w:val="000000"/>
                <w:lang w:eastAsia="en-US"/>
              </w:rPr>
              <w:t>Semnătură</w:t>
            </w:r>
          </w:p>
        </w:tc>
      </w:tr>
      <w:tr w:rsidR="00140408" w:rsidRPr="00090B15" w14:paraId="6215DE1E" w14:textId="77777777" w:rsidTr="00140408">
        <w:tc>
          <w:tcPr>
            <w:tcW w:w="5094" w:type="dxa"/>
          </w:tcPr>
          <w:p w14:paraId="34F2A363" w14:textId="77777777" w:rsidR="00140408" w:rsidRPr="00090B15" w:rsidRDefault="00140408" w:rsidP="00140408">
            <w:pPr>
              <w:widowControl w:val="0"/>
              <w:autoSpaceDE w:val="0"/>
              <w:autoSpaceDN w:val="0"/>
              <w:adjustRightInd w:val="0"/>
              <w:spacing w:line="276" w:lineRule="auto"/>
              <w:jc w:val="both"/>
              <w:rPr>
                <w:rFonts w:ascii="Times New Roman" w:hAnsi="Times New Roman"/>
                <w:noProof/>
                <w:color w:val="000000"/>
                <w:lang w:eastAsia="en-US"/>
              </w:rPr>
            </w:pPr>
          </w:p>
        </w:tc>
        <w:tc>
          <w:tcPr>
            <w:tcW w:w="5094" w:type="dxa"/>
          </w:tcPr>
          <w:p w14:paraId="5B72E707" w14:textId="77777777" w:rsidR="00140408" w:rsidRPr="00090B15" w:rsidRDefault="00140408" w:rsidP="00140408">
            <w:pPr>
              <w:widowControl w:val="0"/>
              <w:autoSpaceDE w:val="0"/>
              <w:autoSpaceDN w:val="0"/>
              <w:adjustRightInd w:val="0"/>
              <w:spacing w:line="276" w:lineRule="auto"/>
              <w:jc w:val="both"/>
              <w:rPr>
                <w:rFonts w:ascii="Times New Roman" w:hAnsi="Times New Roman"/>
                <w:noProof/>
                <w:color w:val="000000"/>
                <w:lang w:eastAsia="en-US"/>
              </w:rPr>
            </w:pPr>
          </w:p>
        </w:tc>
      </w:tr>
      <w:tr w:rsidR="00140408" w:rsidRPr="00090B15" w14:paraId="28A22510" w14:textId="77777777" w:rsidTr="00140408">
        <w:tc>
          <w:tcPr>
            <w:tcW w:w="5094" w:type="dxa"/>
          </w:tcPr>
          <w:p w14:paraId="7BF71849" w14:textId="77777777" w:rsidR="00140408" w:rsidRPr="00090B15" w:rsidRDefault="00140408" w:rsidP="00140408">
            <w:pPr>
              <w:widowControl w:val="0"/>
              <w:autoSpaceDE w:val="0"/>
              <w:autoSpaceDN w:val="0"/>
              <w:adjustRightInd w:val="0"/>
              <w:spacing w:line="276" w:lineRule="auto"/>
              <w:jc w:val="both"/>
              <w:rPr>
                <w:rFonts w:ascii="Times New Roman" w:hAnsi="Times New Roman"/>
                <w:noProof/>
                <w:color w:val="000000"/>
                <w:lang w:eastAsia="en-US"/>
              </w:rPr>
            </w:pPr>
          </w:p>
        </w:tc>
        <w:tc>
          <w:tcPr>
            <w:tcW w:w="5094" w:type="dxa"/>
          </w:tcPr>
          <w:p w14:paraId="516B9E3B" w14:textId="77777777" w:rsidR="00140408" w:rsidRPr="00090B15" w:rsidRDefault="00140408" w:rsidP="00140408">
            <w:pPr>
              <w:widowControl w:val="0"/>
              <w:autoSpaceDE w:val="0"/>
              <w:autoSpaceDN w:val="0"/>
              <w:adjustRightInd w:val="0"/>
              <w:spacing w:line="276" w:lineRule="auto"/>
              <w:jc w:val="both"/>
              <w:rPr>
                <w:rFonts w:ascii="Times New Roman" w:hAnsi="Times New Roman"/>
                <w:noProof/>
                <w:color w:val="000000"/>
                <w:lang w:eastAsia="en-US"/>
              </w:rPr>
            </w:pPr>
          </w:p>
        </w:tc>
      </w:tr>
      <w:tr w:rsidR="00140408" w:rsidRPr="00090B15" w14:paraId="1912055B" w14:textId="77777777" w:rsidTr="00140408">
        <w:tc>
          <w:tcPr>
            <w:tcW w:w="5094" w:type="dxa"/>
          </w:tcPr>
          <w:p w14:paraId="6F74924E" w14:textId="77777777" w:rsidR="00140408" w:rsidRPr="00090B15" w:rsidRDefault="00140408" w:rsidP="00140408">
            <w:pPr>
              <w:widowControl w:val="0"/>
              <w:autoSpaceDE w:val="0"/>
              <w:autoSpaceDN w:val="0"/>
              <w:adjustRightInd w:val="0"/>
              <w:spacing w:line="276" w:lineRule="auto"/>
              <w:jc w:val="both"/>
              <w:rPr>
                <w:rFonts w:ascii="Times New Roman" w:hAnsi="Times New Roman"/>
                <w:noProof/>
                <w:color w:val="000000"/>
                <w:lang w:eastAsia="en-US"/>
              </w:rPr>
            </w:pPr>
          </w:p>
        </w:tc>
        <w:tc>
          <w:tcPr>
            <w:tcW w:w="5094" w:type="dxa"/>
          </w:tcPr>
          <w:p w14:paraId="661D9CB7" w14:textId="77777777" w:rsidR="00140408" w:rsidRPr="00090B15" w:rsidRDefault="00140408" w:rsidP="00140408">
            <w:pPr>
              <w:widowControl w:val="0"/>
              <w:autoSpaceDE w:val="0"/>
              <w:autoSpaceDN w:val="0"/>
              <w:adjustRightInd w:val="0"/>
              <w:spacing w:line="276" w:lineRule="auto"/>
              <w:jc w:val="both"/>
              <w:rPr>
                <w:rFonts w:ascii="Times New Roman" w:hAnsi="Times New Roman"/>
                <w:noProof/>
                <w:color w:val="000000"/>
                <w:lang w:eastAsia="en-US"/>
              </w:rPr>
            </w:pPr>
          </w:p>
        </w:tc>
      </w:tr>
    </w:tbl>
    <w:p w14:paraId="6364249C" w14:textId="6A356E00" w:rsidR="00140408" w:rsidRPr="00090B15" w:rsidRDefault="00140408" w:rsidP="00140408">
      <w:pPr>
        <w:widowControl w:val="0"/>
        <w:autoSpaceDE w:val="0"/>
        <w:autoSpaceDN w:val="0"/>
        <w:adjustRightInd w:val="0"/>
        <w:spacing w:line="276" w:lineRule="auto"/>
        <w:jc w:val="both"/>
        <w:rPr>
          <w:noProof/>
          <w:color w:val="000000"/>
          <w:lang w:eastAsia="en-US"/>
        </w:rPr>
      </w:pPr>
    </w:p>
    <w:p w14:paraId="1EC9D77C" w14:textId="77777777" w:rsidR="00140408" w:rsidRPr="00090B15" w:rsidRDefault="00140408">
      <w:pPr>
        <w:rPr>
          <w:noProof/>
          <w:color w:val="000000"/>
          <w:lang w:eastAsia="en-US"/>
        </w:rPr>
      </w:pPr>
      <w:r w:rsidRPr="00090B15">
        <w:rPr>
          <w:noProof/>
          <w:color w:val="000000"/>
          <w:lang w:eastAsia="en-US"/>
        </w:rPr>
        <w:br w:type="page"/>
      </w:r>
    </w:p>
    <w:p w14:paraId="6689F44E" w14:textId="5085A0DD" w:rsidR="00140408" w:rsidRPr="008708D1" w:rsidRDefault="00140408" w:rsidP="008708D1">
      <w:pPr>
        <w:pStyle w:val="Heading1"/>
        <w:jc w:val="both"/>
        <w:rPr>
          <w:rFonts w:asciiTheme="minorHAnsi" w:hAnsiTheme="minorHAnsi" w:cstheme="minorHAnsi"/>
          <w:b/>
          <w:color w:val="auto"/>
          <w:sz w:val="24"/>
          <w:szCs w:val="24"/>
          <w:lang w:val="ro-RO"/>
        </w:rPr>
      </w:pPr>
      <w:bookmarkStart w:id="65" w:name="_Toc172625532"/>
      <w:r w:rsidRPr="008708D1">
        <w:rPr>
          <w:rFonts w:asciiTheme="minorHAnsi" w:hAnsiTheme="minorHAnsi" w:cstheme="minorHAnsi"/>
          <w:b/>
          <w:color w:val="auto"/>
          <w:sz w:val="24"/>
          <w:szCs w:val="24"/>
          <w:lang w:val="ro-RO"/>
        </w:rPr>
        <w:lastRenderedPageBreak/>
        <w:t>ANEXA 1</w:t>
      </w:r>
      <w:r w:rsidR="001014D3">
        <w:rPr>
          <w:rFonts w:asciiTheme="minorHAnsi" w:hAnsiTheme="minorHAnsi" w:cstheme="minorHAnsi"/>
          <w:b/>
          <w:color w:val="auto"/>
          <w:sz w:val="24"/>
          <w:szCs w:val="24"/>
          <w:lang w:val="ro-RO"/>
        </w:rPr>
        <w:t>6</w:t>
      </w:r>
      <w:r w:rsidRPr="008708D1">
        <w:rPr>
          <w:rFonts w:asciiTheme="minorHAnsi" w:hAnsiTheme="minorHAnsi" w:cstheme="minorHAnsi"/>
          <w:b/>
          <w:color w:val="auto"/>
          <w:sz w:val="24"/>
          <w:szCs w:val="24"/>
          <w:lang w:val="ro-RO"/>
        </w:rPr>
        <w:t xml:space="preserve"> – Model Contract de finanțare</w:t>
      </w:r>
      <w:bookmarkEnd w:id="65"/>
    </w:p>
    <w:p w14:paraId="0146D478" w14:textId="77777777" w:rsidR="000C3634" w:rsidRPr="00E263D9" w:rsidRDefault="000C3634" w:rsidP="000C3634">
      <w:pPr>
        <w:spacing w:line="276" w:lineRule="auto"/>
        <w:rPr>
          <w:rFonts w:ascii="Trebuchet MS" w:hAnsi="Trebuchet MS"/>
          <w:b/>
          <w:bCs/>
          <w:sz w:val="22"/>
          <w:szCs w:val="22"/>
          <w:lang w:eastAsia="en-US"/>
        </w:rPr>
      </w:pPr>
    </w:p>
    <w:p w14:paraId="1551AF1A" w14:textId="77777777" w:rsidR="000C3634" w:rsidRPr="000A5824" w:rsidRDefault="000C3634" w:rsidP="000C3634">
      <w:pPr>
        <w:spacing w:line="276" w:lineRule="auto"/>
        <w:jc w:val="center"/>
        <w:rPr>
          <w:rFonts w:cstheme="minorHAnsi"/>
          <w:b/>
          <w:bCs/>
          <w:i/>
          <w:iCs/>
          <w:szCs w:val="22"/>
          <w:lang w:eastAsia="en-US"/>
        </w:rPr>
      </w:pPr>
      <w:bookmarkStart w:id="66" w:name="_Hlk89419135"/>
      <w:r w:rsidRPr="000A5824">
        <w:rPr>
          <w:rFonts w:cstheme="minorHAnsi"/>
          <w:b/>
          <w:bCs/>
          <w:szCs w:val="22"/>
          <w:lang w:eastAsia="en-US"/>
        </w:rPr>
        <w:t>Pentru proiectul ......... (titlu) ....... (cod)</w:t>
      </w:r>
    </w:p>
    <w:p w14:paraId="79B73210" w14:textId="77777777" w:rsidR="000C3634" w:rsidRPr="000A5824" w:rsidRDefault="000C3634" w:rsidP="000C3634">
      <w:pPr>
        <w:spacing w:line="276" w:lineRule="auto"/>
        <w:jc w:val="center"/>
        <w:rPr>
          <w:rFonts w:cstheme="minorHAnsi"/>
          <w:b/>
          <w:bCs/>
          <w:szCs w:val="22"/>
          <w:lang w:eastAsia="en-US"/>
        </w:rPr>
      </w:pPr>
      <w:r w:rsidRPr="000A5824">
        <w:rPr>
          <w:rFonts w:cstheme="minorHAnsi"/>
          <w:b/>
          <w:bCs/>
          <w:szCs w:val="22"/>
          <w:lang w:eastAsia="en-US"/>
        </w:rPr>
        <w:t>finanțat prin</w:t>
      </w:r>
    </w:p>
    <w:p w14:paraId="04088F4F" w14:textId="77777777" w:rsidR="000C3634" w:rsidRPr="000A5824" w:rsidRDefault="000C3634" w:rsidP="000C3634">
      <w:pPr>
        <w:spacing w:line="276" w:lineRule="auto"/>
        <w:jc w:val="center"/>
        <w:rPr>
          <w:rFonts w:cstheme="minorHAnsi"/>
          <w:b/>
          <w:bCs/>
          <w:szCs w:val="22"/>
          <w:lang w:eastAsia="en-US"/>
        </w:rPr>
      </w:pPr>
      <w:r w:rsidRPr="000A5824">
        <w:rPr>
          <w:rFonts w:cstheme="minorHAnsi"/>
          <w:b/>
          <w:bCs/>
          <w:szCs w:val="22"/>
          <w:lang w:eastAsia="en-US"/>
        </w:rPr>
        <w:t>Planul Național de Redresare și Reziliență</w:t>
      </w:r>
      <w:bookmarkEnd w:id="66"/>
    </w:p>
    <w:p w14:paraId="576E6C64" w14:textId="77777777" w:rsidR="000C3634" w:rsidRPr="000A5824" w:rsidRDefault="000C3634" w:rsidP="000C3634">
      <w:pPr>
        <w:spacing w:line="276" w:lineRule="auto"/>
        <w:jc w:val="center"/>
        <w:rPr>
          <w:rFonts w:cstheme="minorHAnsi"/>
          <w:i/>
          <w:iCs/>
          <w:szCs w:val="22"/>
        </w:rPr>
      </w:pPr>
      <w:r w:rsidRPr="000A5824">
        <w:rPr>
          <w:rFonts w:cstheme="minorHAnsi"/>
          <w:b/>
          <w:bCs/>
          <w:szCs w:val="22"/>
          <w:lang w:eastAsia="en-US"/>
        </w:rPr>
        <w:t>Apel nr. PNRR-III-C9-2022 – I6</w:t>
      </w:r>
    </w:p>
    <w:p w14:paraId="424115FD" w14:textId="77777777" w:rsidR="000C3634" w:rsidRPr="000A5824" w:rsidRDefault="000C3634" w:rsidP="000C3634">
      <w:pPr>
        <w:tabs>
          <w:tab w:val="center" w:pos="4677"/>
          <w:tab w:val="left" w:pos="6765"/>
        </w:tabs>
        <w:spacing w:line="276" w:lineRule="auto"/>
        <w:rPr>
          <w:rFonts w:cstheme="minorHAnsi"/>
          <w:b/>
          <w:bCs/>
          <w:szCs w:val="22"/>
          <w:lang w:eastAsia="en-US"/>
        </w:rPr>
      </w:pPr>
    </w:p>
    <w:p w14:paraId="55F566B2" w14:textId="77777777" w:rsidR="000C3634" w:rsidRPr="000A5824" w:rsidRDefault="000C3634" w:rsidP="000C3634">
      <w:pPr>
        <w:spacing w:line="276" w:lineRule="auto"/>
        <w:jc w:val="both"/>
        <w:rPr>
          <w:rFonts w:cstheme="minorHAnsi"/>
          <w:b/>
          <w:bCs/>
          <w:szCs w:val="22"/>
          <w:lang w:eastAsia="en-US"/>
        </w:rPr>
      </w:pPr>
    </w:p>
    <w:p w14:paraId="4271A80F"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CUPRINS</w:t>
      </w:r>
    </w:p>
    <w:p w14:paraId="1D4928C9" w14:textId="77777777" w:rsidR="000C3634" w:rsidRPr="000A5824" w:rsidRDefault="000C3634" w:rsidP="000C3634">
      <w:pPr>
        <w:tabs>
          <w:tab w:val="left" w:pos="426"/>
        </w:tabs>
        <w:spacing w:line="276" w:lineRule="auto"/>
        <w:jc w:val="both"/>
        <w:rPr>
          <w:rFonts w:cstheme="minorHAnsi"/>
          <w:b/>
          <w:bCs/>
          <w:szCs w:val="22"/>
        </w:rPr>
      </w:pPr>
      <w:r w:rsidRPr="000A5824">
        <w:rPr>
          <w:rFonts w:cstheme="minorHAnsi"/>
          <w:b/>
          <w:bCs/>
          <w:szCs w:val="22"/>
        </w:rPr>
        <w:tab/>
        <w:t>1.</w:t>
      </w:r>
      <w:r w:rsidRPr="000A5824">
        <w:rPr>
          <w:rFonts w:cstheme="minorHAnsi"/>
          <w:b/>
          <w:bCs/>
          <w:szCs w:val="22"/>
        </w:rPr>
        <w:tab/>
        <w:t>Părțile</w:t>
      </w:r>
    </w:p>
    <w:p w14:paraId="1AAE58A0" w14:textId="77777777" w:rsidR="000C3634" w:rsidRPr="000A5824" w:rsidRDefault="000C3634" w:rsidP="000C3634">
      <w:pPr>
        <w:tabs>
          <w:tab w:val="left" w:pos="426"/>
        </w:tabs>
        <w:spacing w:line="276" w:lineRule="auto"/>
        <w:jc w:val="both"/>
        <w:rPr>
          <w:rFonts w:cstheme="minorHAnsi"/>
          <w:b/>
          <w:bCs/>
          <w:szCs w:val="22"/>
        </w:rPr>
      </w:pPr>
      <w:r w:rsidRPr="000A5824">
        <w:rPr>
          <w:rFonts w:cstheme="minorHAnsi"/>
          <w:b/>
          <w:bCs/>
          <w:szCs w:val="22"/>
        </w:rPr>
        <w:tab/>
        <w:t>2.</w:t>
      </w:r>
      <w:r w:rsidRPr="000A5824">
        <w:rPr>
          <w:rFonts w:cstheme="minorHAnsi"/>
          <w:b/>
          <w:bCs/>
          <w:szCs w:val="22"/>
        </w:rPr>
        <w:tab/>
        <w:t>Precizări prealabile</w:t>
      </w:r>
    </w:p>
    <w:p w14:paraId="2D8AAF0B"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 xml:space="preserve">Art. 1. Obiectul Contractului de finanțare </w:t>
      </w:r>
    </w:p>
    <w:p w14:paraId="3C6A0653"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2. Durata Contractului de finanțare</w:t>
      </w:r>
    </w:p>
    <w:p w14:paraId="4A816303"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3.  Acordarea finanțării</w:t>
      </w:r>
    </w:p>
    <w:p w14:paraId="60C04128"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4.  Drepturile și obligaţiile părților</w:t>
      </w:r>
    </w:p>
    <w:p w14:paraId="4A9077EB"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5.  Angajamentele comune ale părţilor</w:t>
      </w:r>
    </w:p>
    <w:p w14:paraId="23554ACA"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6. Modificările și completările Contractului de finanțare</w:t>
      </w:r>
    </w:p>
    <w:p w14:paraId="1A22E7C0"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7. Conflictul de interese</w:t>
      </w:r>
    </w:p>
    <w:p w14:paraId="48216559"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8. Protecția intereselor financiare ale Uniunii Europene</w:t>
      </w:r>
    </w:p>
    <w:p w14:paraId="4439F4CD"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Art.9. Verificări și controale efectuate de Comisie, de Oficiul European de Luptă Antifraudă (OLAF), de Curtea de Conturi Europeană (CCE) și de Parchetul European (EPPO), DLAF, DNA, Autoritatea de Audit</w:t>
      </w:r>
    </w:p>
    <w:p w14:paraId="7E7144C5"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10. Monitorizarea și raportarea</w:t>
      </w:r>
    </w:p>
    <w:p w14:paraId="5A6833C6"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11. Recuperarea finanțării</w:t>
      </w:r>
    </w:p>
    <w:p w14:paraId="6A9716A8"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12. Răspunderea părților</w:t>
      </w:r>
    </w:p>
    <w:p w14:paraId="414D222B" w14:textId="77777777" w:rsidR="000C3634" w:rsidRPr="000A5824" w:rsidRDefault="000C3634" w:rsidP="000C3634">
      <w:pPr>
        <w:pStyle w:val="Default"/>
        <w:rPr>
          <w:rFonts w:asciiTheme="minorHAnsi" w:hAnsiTheme="minorHAnsi" w:cstheme="minorHAnsi"/>
          <w:b/>
          <w:bCs/>
          <w:color w:val="auto"/>
          <w:szCs w:val="22"/>
        </w:rPr>
      </w:pPr>
      <w:r w:rsidRPr="000A5824">
        <w:rPr>
          <w:rFonts w:asciiTheme="minorHAnsi" w:hAnsiTheme="minorHAnsi" w:cstheme="minorHAnsi"/>
          <w:b/>
          <w:bCs/>
          <w:color w:val="auto"/>
          <w:szCs w:val="22"/>
        </w:rPr>
        <w:t>Art. 13.  Forța majoră și cazul fortuit</w:t>
      </w:r>
    </w:p>
    <w:p w14:paraId="47249E1E"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14.  Încetarea Contractului de finanțare</w:t>
      </w:r>
    </w:p>
    <w:p w14:paraId="62D2BE36"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15.  Soluționarea litigiilor</w:t>
      </w:r>
    </w:p>
    <w:p w14:paraId="49D80B3D"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16.  Corespondența între părţi</w:t>
      </w:r>
    </w:p>
    <w:p w14:paraId="0033F30A"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17. Legea incidentă</w:t>
      </w:r>
    </w:p>
    <w:p w14:paraId="63FF6BDF"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18. Transparența</w:t>
      </w:r>
    </w:p>
    <w:p w14:paraId="58DA2E6A"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19. Publicarea datelor</w:t>
      </w:r>
    </w:p>
    <w:p w14:paraId="45339005"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20. Confidențialitatea</w:t>
      </w:r>
    </w:p>
    <w:p w14:paraId="6628DECA"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21. Prelucrarea datelor cu caracter personal</w:t>
      </w:r>
    </w:p>
    <w:p w14:paraId="48F7D675"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22. Măsurile de informare și publicitate</w:t>
      </w:r>
    </w:p>
    <w:p w14:paraId="66EB0FA2"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23. Anexele Contractului de finanțare</w:t>
      </w:r>
    </w:p>
    <w:p w14:paraId="62C39E7A" w14:textId="77777777" w:rsidR="000C3634" w:rsidRPr="000A5824" w:rsidRDefault="000C3634" w:rsidP="000C3634">
      <w:pPr>
        <w:spacing w:line="276" w:lineRule="auto"/>
        <w:jc w:val="both"/>
        <w:rPr>
          <w:rFonts w:cstheme="minorHAnsi"/>
          <w:b/>
          <w:bCs/>
          <w:szCs w:val="22"/>
        </w:rPr>
      </w:pPr>
      <w:r w:rsidRPr="000A5824">
        <w:rPr>
          <w:rFonts w:cstheme="minorHAnsi"/>
          <w:b/>
          <w:bCs/>
          <w:szCs w:val="22"/>
        </w:rPr>
        <w:t>Art. 24. Dispoziţii finale</w:t>
      </w:r>
    </w:p>
    <w:p w14:paraId="05A3AC5B" w14:textId="77777777" w:rsidR="000C3634" w:rsidRPr="000A5824" w:rsidRDefault="000C3634" w:rsidP="000C3634">
      <w:pPr>
        <w:spacing w:line="276" w:lineRule="auto"/>
        <w:jc w:val="both"/>
        <w:rPr>
          <w:rFonts w:cstheme="minorHAnsi"/>
          <w:szCs w:val="22"/>
          <w:shd w:val="clear" w:color="auto" w:fill="FFFFFF"/>
        </w:rPr>
      </w:pPr>
      <w:r w:rsidRPr="00E263D9">
        <w:rPr>
          <w:rFonts w:ascii="Trebuchet MS" w:hAnsi="Trebuchet MS"/>
          <w:sz w:val="22"/>
          <w:szCs w:val="22"/>
        </w:rPr>
        <w:br w:type="page"/>
      </w:r>
      <w:r w:rsidRPr="000A5824">
        <w:rPr>
          <w:rFonts w:cstheme="minorHAnsi"/>
          <w:szCs w:val="22"/>
          <w:shd w:val="clear" w:color="auto" w:fill="FFFFFF"/>
        </w:rPr>
        <w:lastRenderedPageBreak/>
        <w:t>Având în vedere prevederile:</w:t>
      </w:r>
    </w:p>
    <w:p w14:paraId="7317C019" w14:textId="77777777" w:rsidR="000C3634" w:rsidRPr="000A5824" w:rsidRDefault="000C3634" w:rsidP="007F541F">
      <w:pPr>
        <w:pStyle w:val="ListParagraph"/>
        <w:numPr>
          <w:ilvl w:val="0"/>
          <w:numId w:val="40"/>
        </w:numPr>
        <w:spacing w:line="276" w:lineRule="auto"/>
        <w:jc w:val="both"/>
        <w:rPr>
          <w:rFonts w:cstheme="minorHAnsi"/>
          <w:szCs w:val="22"/>
        </w:rPr>
      </w:pPr>
      <w:bookmarkStart w:id="67" w:name="_Hlk89419580"/>
      <w:r w:rsidRPr="000A5824">
        <w:rPr>
          <w:rFonts w:cstheme="minorHAnsi"/>
          <w:szCs w:val="22"/>
          <w:lang w:eastAsia="en-US"/>
        </w:rPr>
        <w:t>Regulamentului (UE) 2021/241 al Parlamentului European și al Consiliului din 12 februarie 2021 de instituire a Mecanismului de redresare și reziliență;</w:t>
      </w:r>
    </w:p>
    <w:p w14:paraId="71318341" w14:textId="77777777" w:rsidR="000C3634" w:rsidRPr="000A5824" w:rsidRDefault="000C3634" w:rsidP="000C3634">
      <w:pPr>
        <w:pStyle w:val="ListParagraph"/>
        <w:spacing w:line="276" w:lineRule="auto"/>
        <w:jc w:val="both"/>
        <w:rPr>
          <w:rFonts w:cstheme="minorHAnsi"/>
          <w:szCs w:val="22"/>
        </w:rPr>
      </w:pPr>
    </w:p>
    <w:p w14:paraId="13853E57" w14:textId="77777777" w:rsidR="000C3634" w:rsidRPr="000A5824" w:rsidRDefault="000C3634" w:rsidP="007F541F">
      <w:pPr>
        <w:pStyle w:val="ListParagraph"/>
        <w:numPr>
          <w:ilvl w:val="0"/>
          <w:numId w:val="40"/>
        </w:numPr>
        <w:spacing w:line="276" w:lineRule="auto"/>
        <w:jc w:val="both"/>
        <w:rPr>
          <w:rFonts w:cstheme="minorHAnsi"/>
          <w:szCs w:val="22"/>
        </w:rPr>
      </w:pPr>
      <w:r w:rsidRPr="000A5824">
        <w:rPr>
          <w:rFonts w:eastAsia="Calibri" w:cstheme="minorHAnsi"/>
          <w:szCs w:val="22"/>
          <w:lang w:eastAsia="en-US"/>
        </w:rPr>
        <w:t>Regulamentului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79B54E78" w14:textId="77777777" w:rsidR="000C3634" w:rsidRPr="000A5824" w:rsidRDefault="000C3634" w:rsidP="000C3634">
      <w:pPr>
        <w:spacing w:line="276" w:lineRule="auto"/>
        <w:jc w:val="both"/>
        <w:rPr>
          <w:rFonts w:cstheme="minorHAnsi"/>
          <w:szCs w:val="22"/>
        </w:rPr>
      </w:pPr>
    </w:p>
    <w:p w14:paraId="272698E5" w14:textId="21C722FB" w:rsidR="000C3634" w:rsidRPr="00CA61C8" w:rsidRDefault="00CA61C8" w:rsidP="00CA61C8">
      <w:pPr>
        <w:pStyle w:val="ListParagraph"/>
        <w:numPr>
          <w:ilvl w:val="0"/>
          <w:numId w:val="40"/>
        </w:numPr>
        <w:spacing w:line="276" w:lineRule="auto"/>
        <w:jc w:val="both"/>
        <w:rPr>
          <w:rFonts w:cstheme="minorHAnsi"/>
          <w:szCs w:val="22"/>
        </w:rPr>
      </w:pPr>
      <w:r>
        <w:rPr>
          <w:rFonts w:eastAsia="Calibri" w:cstheme="minorHAnsi"/>
          <w:szCs w:val="22"/>
          <w:lang w:eastAsia="en-US"/>
        </w:rPr>
        <w:t>Deciziei</w:t>
      </w:r>
      <w:r w:rsidRPr="00CA61C8">
        <w:rPr>
          <w:rFonts w:eastAsia="Calibri" w:cstheme="minorHAnsi"/>
          <w:szCs w:val="22"/>
          <w:lang w:eastAsia="en-US"/>
        </w:rPr>
        <w:t xml:space="preserve"> de punere în aplicare a Consiliului de modificare a Deciziei depunere în aplicare din 3 noiembrie 2021 de aprobare a evaluării planului de redresare și reziliență al României, din data de 11 decembrie 2023;</w:t>
      </w:r>
    </w:p>
    <w:p w14:paraId="6F95C6D5" w14:textId="3308F6DC" w:rsidR="00CA61C8" w:rsidRPr="00CA61C8" w:rsidRDefault="00CA61C8" w:rsidP="00CA61C8">
      <w:pPr>
        <w:spacing w:line="276" w:lineRule="auto"/>
        <w:jc w:val="both"/>
        <w:rPr>
          <w:rFonts w:cstheme="minorHAnsi"/>
          <w:szCs w:val="22"/>
        </w:rPr>
      </w:pPr>
    </w:p>
    <w:p w14:paraId="0EC45193" w14:textId="77777777" w:rsidR="000C3634" w:rsidRPr="000A5824" w:rsidRDefault="000C3634" w:rsidP="007F541F">
      <w:pPr>
        <w:pStyle w:val="ListParagraph"/>
        <w:numPr>
          <w:ilvl w:val="0"/>
          <w:numId w:val="40"/>
        </w:numPr>
        <w:spacing w:line="276" w:lineRule="auto"/>
        <w:jc w:val="both"/>
        <w:rPr>
          <w:rFonts w:cstheme="minorHAnsi"/>
          <w:szCs w:val="22"/>
        </w:rPr>
      </w:pPr>
      <w:r w:rsidRPr="000A5824">
        <w:rPr>
          <w:rFonts w:eastAsia="Calibri" w:cstheme="minorHAnsi"/>
          <w:szCs w:val="22"/>
          <w:lang w:eastAsia="en-US"/>
        </w:rPr>
        <w:t>Regulamentului (UE) 2020/2094 al Consiliului din 14 decembrie 2020 de instituire a unui instrument de redresare al Uniunii Europene pentru a sprijini redresarea în urma crizei provocate de COVID-19;</w:t>
      </w:r>
    </w:p>
    <w:p w14:paraId="1C7A39B7" w14:textId="77777777" w:rsidR="000C3634" w:rsidRPr="000A5824" w:rsidRDefault="000C3634" w:rsidP="000C3634">
      <w:pPr>
        <w:spacing w:line="276" w:lineRule="auto"/>
        <w:jc w:val="both"/>
        <w:rPr>
          <w:rFonts w:cstheme="minorHAnsi"/>
          <w:szCs w:val="22"/>
        </w:rPr>
      </w:pPr>
    </w:p>
    <w:p w14:paraId="1804D5A2" w14:textId="77777777" w:rsidR="000C3634" w:rsidRPr="000A5824" w:rsidRDefault="000C3634" w:rsidP="007F541F">
      <w:pPr>
        <w:pStyle w:val="ListParagraph"/>
        <w:numPr>
          <w:ilvl w:val="0"/>
          <w:numId w:val="40"/>
        </w:numPr>
        <w:spacing w:line="276" w:lineRule="auto"/>
        <w:jc w:val="both"/>
        <w:rPr>
          <w:rFonts w:cstheme="minorHAnsi"/>
          <w:szCs w:val="22"/>
        </w:rPr>
      </w:pPr>
      <w:r w:rsidRPr="000A5824">
        <w:rPr>
          <w:rFonts w:eastAsia="Calibri" w:cstheme="minorHAnsi"/>
          <w:szCs w:val="22"/>
          <w:lang w:eastAsia="en-US"/>
        </w:rPr>
        <w:t>Regulamentului (UE) 2021/240 al Parlamentului European și al Consiliului din 10 februarie 2021 de instituire a unui Instrument de sprijin tehnic;</w:t>
      </w:r>
    </w:p>
    <w:p w14:paraId="0C846B84" w14:textId="77777777" w:rsidR="000C3634" w:rsidRPr="000A5824" w:rsidRDefault="000C3634" w:rsidP="000C3634">
      <w:pPr>
        <w:spacing w:line="276" w:lineRule="auto"/>
        <w:jc w:val="both"/>
        <w:rPr>
          <w:rFonts w:cstheme="minorHAnsi"/>
          <w:szCs w:val="22"/>
        </w:rPr>
      </w:pPr>
    </w:p>
    <w:p w14:paraId="4F1D5B41" w14:textId="77777777" w:rsidR="000C3634" w:rsidRPr="000A5824" w:rsidRDefault="000C3634" w:rsidP="007F541F">
      <w:pPr>
        <w:pStyle w:val="ListParagraph"/>
        <w:numPr>
          <w:ilvl w:val="0"/>
          <w:numId w:val="40"/>
        </w:numPr>
        <w:spacing w:line="276" w:lineRule="auto"/>
        <w:jc w:val="both"/>
        <w:rPr>
          <w:rFonts w:cstheme="minorHAnsi"/>
          <w:szCs w:val="22"/>
        </w:rPr>
      </w:pPr>
      <w:r w:rsidRPr="000A5824">
        <w:rPr>
          <w:rFonts w:eastAsia="Calibri" w:cstheme="minorHAnsi"/>
          <w:szCs w:val="22"/>
          <w:lang w:eastAsia="en-US"/>
        </w:rPr>
        <w:t>Memorandumului nr. 38215/15.04.2021, aprobat în ședința Guvernului din data de 20 ianuarie 2021, cu tema: mandatarea Ministerului Investițiilor și Proiectelor Europene (MIPE) pentru a desfășura procedurile de negociere cu Comisia Europeană, în vederea aprobării PNRR şi a cererii de împrumut prevăzute la art. 14 din Regulamentul (UE) nr. 2021/241 al Parlamentului European şi al Consiliului;</w:t>
      </w:r>
    </w:p>
    <w:p w14:paraId="34429E36" w14:textId="77777777" w:rsidR="000C3634" w:rsidRPr="000A5824" w:rsidRDefault="000C3634" w:rsidP="000C3634">
      <w:pPr>
        <w:spacing w:line="276" w:lineRule="auto"/>
        <w:jc w:val="both"/>
        <w:rPr>
          <w:rFonts w:cstheme="minorHAnsi"/>
          <w:szCs w:val="22"/>
        </w:rPr>
      </w:pPr>
    </w:p>
    <w:p w14:paraId="7ABC5009" w14:textId="77777777" w:rsidR="000C3634" w:rsidRPr="000A5824" w:rsidRDefault="000C3634" w:rsidP="007F541F">
      <w:pPr>
        <w:pStyle w:val="ListParagraph"/>
        <w:numPr>
          <w:ilvl w:val="0"/>
          <w:numId w:val="40"/>
        </w:numPr>
        <w:spacing w:line="276" w:lineRule="auto"/>
        <w:jc w:val="both"/>
        <w:rPr>
          <w:rFonts w:cstheme="minorHAnsi"/>
          <w:szCs w:val="22"/>
        </w:rPr>
      </w:pPr>
      <w:r w:rsidRPr="000A5824">
        <w:rPr>
          <w:rFonts w:eastAsia="Calibri" w:cstheme="minorHAnsi"/>
          <w:szCs w:val="22"/>
          <w:lang w:eastAsia="en-US"/>
        </w:rPr>
        <w:t>Memorandumului nr. 2655/THG/10.11.2021 cu tema: mandatarea Ministerului Investițiilor și Proiectelor Europene pentru semnarea Acordului privind contribuția financiară în conformitate cu art. 23 din regulamentul (UE) 2021/241 al Parlamentului European și al Consiliului de instituire a Mecanismului de redresare și reziliență, pentru finanțarea Planului național de redresare și reziliență a României;</w:t>
      </w:r>
    </w:p>
    <w:p w14:paraId="255761FB" w14:textId="77777777" w:rsidR="000C3634" w:rsidRPr="000A5824" w:rsidRDefault="000C3634" w:rsidP="000C3634">
      <w:pPr>
        <w:spacing w:line="276" w:lineRule="auto"/>
        <w:jc w:val="both"/>
        <w:rPr>
          <w:rFonts w:cstheme="minorHAnsi"/>
          <w:szCs w:val="22"/>
        </w:rPr>
      </w:pPr>
    </w:p>
    <w:p w14:paraId="2456A5A3" w14:textId="77777777" w:rsidR="000C3634" w:rsidRPr="000A5824" w:rsidRDefault="000C3634" w:rsidP="007F541F">
      <w:pPr>
        <w:pStyle w:val="ListParagraph"/>
        <w:numPr>
          <w:ilvl w:val="0"/>
          <w:numId w:val="40"/>
        </w:numPr>
        <w:spacing w:line="276" w:lineRule="auto"/>
        <w:jc w:val="both"/>
        <w:rPr>
          <w:rFonts w:cstheme="minorHAnsi"/>
          <w:szCs w:val="22"/>
        </w:rPr>
      </w:pPr>
      <w:r w:rsidRPr="000A5824">
        <w:rPr>
          <w:rFonts w:eastAsia="Calibri" w:cstheme="minorHAnsi"/>
          <w:szCs w:val="22"/>
          <w:lang w:eastAsia="en-US"/>
        </w:rPr>
        <w:t>Memorandumului nr. 728117/10.11.2021 cu tema: aprobarea negocierii și a semnării Acordului de împrumut (Mecanismul de redresare și reziliență) dintre Comisia Europeană și România, în valoare de 14.942.153.000 EUR; și semnarea acestuia de către ministrul finanţelor;</w:t>
      </w:r>
    </w:p>
    <w:p w14:paraId="2B1D34AF" w14:textId="77777777" w:rsidR="000C3634" w:rsidRPr="000A5824" w:rsidRDefault="000C3634" w:rsidP="000C3634">
      <w:pPr>
        <w:spacing w:line="276" w:lineRule="auto"/>
        <w:jc w:val="both"/>
        <w:rPr>
          <w:rFonts w:cstheme="minorHAnsi"/>
          <w:szCs w:val="22"/>
        </w:rPr>
      </w:pPr>
    </w:p>
    <w:p w14:paraId="1A7AE894" w14:textId="77777777" w:rsidR="000C3634" w:rsidRPr="000A5824" w:rsidRDefault="000C3634" w:rsidP="007F541F">
      <w:pPr>
        <w:pStyle w:val="ListParagraph"/>
        <w:numPr>
          <w:ilvl w:val="0"/>
          <w:numId w:val="40"/>
        </w:numPr>
        <w:spacing w:line="276" w:lineRule="auto"/>
        <w:jc w:val="both"/>
        <w:rPr>
          <w:rFonts w:eastAsia="Calibri" w:cstheme="minorHAnsi"/>
          <w:szCs w:val="22"/>
          <w:lang w:eastAsia="en-US"/>
        </w:rPr>
      </w:pPr>
      <w:r w:rsidRPr="000A5824">
        <w:rPr>
          <w:rFonts w:eastAsia="Calibri" w:cstheme="minorHAnsi"/>
          <w:szCs w:val="22"/>
          <w:lang w:eastAsia="en-US"/>
        </w:rPr>
        <w:lastRenderedPageBreak/>
        <w:t>Acordului privind contribuția financiară și Acordulului de împrumut, încheiate în cadrul Mecanismului de redresare și reziliență pentru finanțarea Planului Național de Redresare și Reziliență (PNRR);</w:t>
      </w:r>
    </w:p>
    <w:p w14:paraId="783948C8" w14:textId="77777777" w:rsidR="000C3634" w:rsidRPr="000A5824" w:rsidRDefault="000C3634" w:rsidP="000C3634">
      <w:pPr>
        <w:spacing w:line="276" w:lineRule="auto"/>
        <w:jc w:val="both"/>
        <w:rPr>
          <w:rFonts w:eastAsia="Calibri" w:cstheme="minorHAnsi"/>
          <w:szCs w:val="22"/>
          <w:lang w:eastAsia="en-US"/>
        </w:rPr>
      </w:pPr>
    </w:p>
    <w:p w14:paraId="48AA2AC0" w14:textId="77777777" w:rsidR="000C3634" w:rsidRPr="000A5824" w:rsidRDefault="000C3634" w:rsidP="007F541F">
      <w:pPr>
        <w:pStyle w:val="ListParagraph"/>
        <w:numPr>
          <w:ilvl w:val="0"/>
          <w:numId w:val="40"/>
        </w:numPr>
        <w:autoSpaceDE w:val="0"/>
        <w:spacing w:line="276" w:lineRule="auto"/>
        <w:jc w:val="both"/>
        <w:rPr>
          <w:rFonts w:cstheme="minorHAnsi"/>
          <w:szCs w:val="22"/>
        </w:rPr>
      </w:pPr>
      <w:r w:rsidRPr="000A5824">
        <w:rPr>
          <w:rFonts w:cstheme="minorHAnsi"/>
          <w:szCs w:val="22"/>
        </w:rPr>
        <w:t xml:space="preserve">Ordonanţei de Urgență a Guvernului nr. 155/2020 privind unele măsuri pentru elaborarea Planului naţional de redresare şi rezilienţă necesar României pentru accesarea de fonduri externe rambursabile şi nerambursabile în cadrul Mecanismului de redresare şi rezilienţă </w:t>
      </w:r>
      <w:r w:rsidRPr="000A5824">
        <w:rPr>
          <w:rFonts w:cstheme="minorHAnsi"/>
          <w:szCs w:val="22"/>
          <w:shd w:val="clear" w:color="auto" w:fill="FFFFFF"/>
        </w:rPr>
        <w:t xml:space="preserve">aprobată prin </w:t>
      </w:r>
      <w:r w:rsidRPr="000A5824">
        <w:rPr>
          <w:rFonts w:cstheme="minorHAnsi"/>
          <w:szCs w:val="22"/>
          <w:bdr w:val="none" w:sz="0" w:space="0" w:color="auto" w:frame="1"/>
          <w:shd w:val="clear" w:color="auto" w:fill="FFFFFF"/>
        </w:rPr>
        <w:t>Legea nr. 230/2021</w:t>
      </w:r>
      <w:r w:rsidRPr="000A5824">
        <w:rPr>
          <w:rFonts w:cstheme="minorHAnsi"/>
          <w:szCs w:val="22"/>
          <w:shd w:val="clear" w:color="auto" w:fill="FFFFFF"/>
        </w:rPr>
        <w:t>, cu modificările și completările ulterioare</w:t>
      </w:r>
      <w:r w:rsidRPr="000A5824">
        <w:rPr>
          <w:rFonts w:cstheme="minorHAnsi"/>
          <w:szCs w:val="22"/>
        </w:rPr>
        <w:t>;</w:t>
      </w:r>
    </w:p>
    <w:p w14:paraId="4336D899" w14:textId="77777777" w:rsidR="000C3634" w:rsidRPr="000A5824" w:rsidRDefault="000C3634" w:rsidP="000C3634">
      <w:pPr>
        <w:autoSpaceDE w:val="0"/>
        <w:spacing w:line="276" w:lineRule="auto"/>
        <w:jc w:val="both"/>
        <w:rPr>
          <w:rFonts w:cstheme="minorHAnsi"/>
          <w:szCs w:val="22"/>
        </w:rPr>
      </w:pPr>
    </w:p>
    <w:p w14:paraId="2A203F0C" w14:textId="77777777" w:rsidR="000C3634" w:rsidRPr="000A5824" w:rsidRDefault="000C3634" w:rsidP="007F541F">
      <w:pPr>
        <w:pStyle w:val="ListParagraph"/>
        <w:numPr>
          <w:ilvl w:val="0"/>
          <w:numId w:val="40"/>
        </w:numPr>
        <w:autoSpaceDE w:val="0"/>
        <w:spacing w:line="276" w:lineRule="auto"/>
        <w:jc w:val="both"/>
        <w:rPr>
          <w:rFonts w:cstheme="minorHAnsi"/>
          <w:szCs w:val="22"/>
        </w:rPr>
      </w:pPr>
      <w:r w:rsidRPr="000A5824">
        <w:rPr>
          <w:rFonts w:cstheme="minorHAnsi"/>
          <w:szCs w:val="22"/>
        </w:rPr>
        <w:t xml:space="preserve">Ordonanţei de Urgență a Guvernului nr.134/2021 </w:t>
      </w:r>
      <w:r w:rsidRPr="000A5824">
        <w:rPr>
          <w:rFonts w:cstheme="minorHAnsi"/>
          <w:bCs/>
          <w:szCs w:val="22"/>
          <w:shd w:val="clear" w:color="auto" w:fill="FFFFFF"/>
        </w:rPr>
        <w:t xml:space="preserve">pentru aprobarea </w:t>
      </w:r>
      <w:r w:rsidRPr="000A5824">
        <w:rPr>
          <w:rFonts w:cstheme="minorHAnsi"/>
          <w:bCs/>
          <w:szCs w:val="22"/>
          <w:bdr w:val="none" w:sz="0" w:space="0" w:color="auto" w:frame="1"/>
          <w:shd w:val="clear" w:color="auto" w:fill="FFFFFF"/>
        </w:rPr>
        <w:t>Acordului de împrumut</w:t>
      </w:r>
      <w:r w:rsidRPr="000A5824">
        <w:rPr>
          <w:rFonts w:cstheme="minorHAnsi"/>
          <w:bCs/>
          <w:szCs w:val="22"/>
          <w:shd w:val="clear" w:color="auto" w:fill="FFFFFF"/>
        </w:rPr>
        <w:t xml:space="preserve"> (Mecanismul de redresare și reziliență) dintre Comisia Europeană și România, semnat la București la 26 noiembrie 2021 și la Bruxelles la 15 decembrie 2021</w:t>
      </w:r>
      <w:r w:rsidRPr="000A5824">
        <w:rPr>
          <w:rFonts w:cstheme="minorHAnsi"/>
          <w:szCs w:val="22"/>
        </w:rPr>
        <w:t>;</w:t>
      </w:r>
    </w:p>
    <w:p w14:paraId="321F848E" w14:textId="77777777" w:rsidR="000C3634" w:rsidRPr="000A5824" w:rsidRDefault="000C3634" w:rsidP="000C3634">
      <w:pPr>
        <w:autoSpaceDE w:val="0"/>
        <w:spacing w:line="276" w:lineRule="auto"/>
        <w:jc w:val="both"/>
        <w:rPr>
          <w:rFonts w:cstheme="minorHAnsi"/>
          <w:szCs w:val="22"/>
        </w:rPr>
      </w:pPr>
    </w:p>
    <w:p w14:paraId="7E2D0337" w14:textId="77777777" w:rsidR="000C3634" w:rsidRPr="000A5824" w:rsidRDefault="000C3634" w:rsidP="007F541F">
      <w:pPr>
        <w:pStyle w:val="ListParagraph"/>
        <w:numPr>
          <w:ilvl w:val="0"/>
          <w:numId w:val="40"/>
        </w:numPr>
        <w:autoSpaceDE w:val="0"/>
        <w:spacing w:line="276" w:lineRule="auto"/>
        <w:jc w:val="both"/>
        <w:rPr>
          <w:rFonts w:cstheme="minorHAnsi"/>
          <w:szCs w:val="22"/>
        </w:rPr>
      </w:pPr>
      <w:r w:rsidRPr="000A5824">
        <w:rPr>
          <w:rFonts w:cstheme="minorHAnsi"/>
          <w:szCs w:val="22"/>
        </w:rPr>
        <w:t>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1FE147B3" w14:textId="77777777" w:rsidR="000C3634" w:rsidRPr="000A5824" w:rsidRDefault="000C3634" w:rsidP="000C3634">
      <w:pPr>
        <w:autoSpaceDE w:val="0"/>
        <w:spacing w:line="276" w:lineRule="auto"/>
        <w:jc w:val="both"/>
        <w:rPr>
          <w:rFonts w:cstheme="minorHAnsi"/>
          <w:szCs w:val="22"/>
        </w:rPr>
      </w:pPr>
    </w:p>
    <w:p w14:paraId="2088551A" w14:textId="77777777" w:rsidR="000C3634" w:rsidRPr="000A5824" w:rsidRDefault="000C3634" w:rsidP="007F541F">
      <w:pPr>
        <w:pStyle w:val="ListParagraph"/>
        <w:numPr>
          <w:ilvl w:val="0"/>
          <w:numId w:val="40"/>
        </w:numPr>
        <w:autoSpaceDE w:val="0"/>
        <w:spacing w:line="276" w:lineRule="auto"/>
        <w:jc w:val="both"/>
        <w:rPr>
          <w:rFonts w:cstheme="minorHAnsi"/>
          <w:szCs w:val="22"/>
        </w:rPr>
      </w:pPr>
      <w:r w:rsidRPr="000A5824">
        <w:rPr>
          <w:rFonts w:cstheme="minorHAnsi"/>
          <w:szCs w:val="22"/>
        </w:rPr>
        <w:t>Hotărârii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bookmarkEnd w:id="67"/>
      <w:r w:rsidRPr="000A5824">
        <w:rPr>
          <w:rFonts w:cstheme="minorHAnsi"/>
          <w:szCs w:val="22"/>
        </w:rPr>
        <w:t>, cu modificările și completările ulterioare;</w:t>
      </w:r>
    </w:p>
    <w:p w14:paraId="29358D54" w14:textId="77777777" w:rsidR="000C3634" w:rsidRPr="000A5824" w:rsidRDefault="000C3634" w:rsidP="000C3634">
      <w:pPr>
        <w:autoSpaceDE w:val="0"/>
        <w:spacing w:line="276" w:lineRule="auto"/>
        <w:jc w:val="both"/>
        <w:rPr>
          <w:rFonts w:cstheme="minorHAnsi"/>
          <w:szCs w:val="22"/>
        </w:rPr>
      </w:pPr>
    </w:p>
    <w:p w14:paraId="067BA2EA" w14:textId="77777777" w:rsidR="000C3634" w:rsidRPr="000A5824" w:rsidRDefault="000C3634" w:rsidP="007F541F">
      <w:pPr>
        <w:pStyle w:val="ListParagraph"/>
        <w:numPr>
          <w:ilvl w:val="0"/>
          <w:numId w:val="40"/>
        </w:numPr>
        <w:autoSpaceDE w:val="0"/>
        <w:spacing w:line="276" w:lineRule="auto"/>
        <w:jc w:val="both"/>
        <w:rPr>
          <w:rFonts w:cstheme="minorHAnsi"/>
          <w:szCs w:val="22"/>
        </w:rPr>
      </w:pPr>
      <w:r w:rsidRPr="000A5824">
        <w:rPr>
          <w:rFonts w:cstheme="minorHAnsi"/>
          <w:szCs w:val="22"/>
        </w:rPr>
        <w:t>Ordonanţei de Urgență a Guvernului nr. 57/2002 privind cercetarea științifică și dezvoltarea tehnologică, cu modificările și completările ulterioare;</w:t>
      </w:r>
    </w:p>
    <w:p w14:paraId="5025A4DA" w14:textId="77777777" w:rsidR="000C3634" w:rsidRPr="000A5824" w:rsidRDefault="000C3634" w:rsidP="000C3634">
      <w:pPr>
        <w:autoSpaceDE w:val="0"/>
        <w:spacing w:line="276" w:lineRule="auto"/>
        <w:jc w:val="both"/>
        <w:rPr>
          <w:rFonts w:cstheme="minorHAnsi"/>
          <w:szCs w:val="22"/>
        </w:rPr>
      </w:pPr>
    </w:p>
    <w:p w14:paraId="4F3221BA" w14:textId="77777777" w:rsidR="000C3634" w:rsidRPr="000A5824" w:rsidRDefault="000C3634" w:rsidP="007F541F">
      <w:pPr>
        <w:pStyle w:val="ListParagraph"/>
        <w:numPr>
          <w:ilvl w:val="0"/>
          <w:numId w:val="40"/>
        </w:numPr>
        <w:autoSpaceDE w:val="0"/>
        <w:spacing w:line="276" w:lineRule="auto"/>
        <w:jc w:val="both"/>
        <w:rPr>
          <w:rFonts w:cstheme="minorHAnsi"/>
          <w:szCs w:val="22"/>
        </w:rPr>
      </w:pPr>
      <w:r w:rsidRPr="000A5824">
        <w:rPr>
          <w:rFonts w:cstheme="minorHAnsi"/>
          <w:szCs w:val="22"/>
        </w:rPr>
        <w:t xml:space="preserve">Acordul de Finanțare nr. 39991 din 6 aprilie 2022 privind implementarea reformelor și/sau investițiilor finanțate prin Planul național de redresare și reziliență dintre </w:t>
      </w:r>
      <w:r w:rsidRPr="000A5824">
        <w:rPr>
          <w:rFonts w:cstheme="minorHAnsi"/>
          <w:szCs w:val="22"/>
        </w:rPr>
        <w:lastRenderedPageBreak/>
        <w:t>Ministerul Investițiilor și Proiectelor Europene și Ministerul Cercetării, Inovării și Digitalizării;</w:t>
      </w:r>
    </w:p>
    <w:p w14:paraId="5144B0F0" w14:textId="77777777" w:rsidR="000C3634" w:rsidRPr="000A5824" w:rsidRDefault="000C3634" w:rsidP="000C3634">
      <w:pPr>
        <w:autoSpaceDE w:val="0"/>
        <w:spacing w:line="276" w:lineRule="auto"/>
        <w:jc w:val="both"/>
        <w:rPr>
          <w:rFonts w:cstheme="minorHAnsi"/>
          <w:szCs w:val="22"/>
        </w:rPr>
      </w:pPr>
    </w:p>
    <w:p w14:paraId="5344D542" w14:textId="77777777" w:rsidR="000C3634" w:rsidRPr="000A5824" w:rsidRDefault="000C3634" w:rsidP="007F541F">
      <w:pPr>
        <w:pStyle w:val="ListParagraph"/>
        <w:numPr>
          <w:ilvl w:val="0"/>
          <w:numId w:val="40"/>
        </w:numPr>
        <w:autoSpaceDE w:val="0"/>
        <w:spacing w:line="276" w:lineRule="auto"/>
        <w:jc w:val="both"/>
        <w:rPr>
          <w:rFonts w:cstheme="minorHAnsi"/>
          <w:szCs w:val="22"/>
        </w:rPr>
      </w:pPr>
      <w:r w:rsidRPr="000A5824">
        <w:rPr>
          <w:rFonts w:cstheme="minorHAnsi"/>
          <w:szCs w:val="22"/>
        </w:rPr>
        <w:t>Ordinul ministrului Cercetării, Inovării și Digitalizării nr........................ privind aprobarea Ghidului Aplicantului pentru Investiția I6 „Programul de mentorat Orizont Europa”, din cadrul Planului național de redresare și reziliență - Componenta C9. Suport pentru Sectorul Privat, Cercetare, Dezvoltare și Inovare și lansarea competiției;</w:t>
      </w:r>
    </w:p>
    <w:p w14:paraId="12B6184D" w14:textId="77777777" w:rsidR="000C3634" w:rsidRPr="000A5824" w:rsidRDefault="000C3634" w:rsidP="000C3634">
      <w:pPr>
        <w:autoSpaceDE w:val="0"/>
        <w:spacing w:line="276" w:lineRule="auto"/>
        <w:jc w:val="both"/>
        <w:rPr>
          <w:rFonts w:cstheme="minorHAnsi"/>
          <w:szCs w:val="22"/>
        </w:rPr>
      </w:pPr>
    </w:p>
    <w:p w14:paraId="6ECEF4D9" w14:textId="77777777" w:rsidR="000C3634" w:rsidRPr="000A5824" w:rsidRDefault="000C3634" w:rsidP="007F541F">
      <w:pPr>
        <w:pStyle w:val="ListParagraph"/>
        <w:numPr>
          <w:ilvl w:val="0"/>
          <w:numId w:val="40"/>
        </w:numPr>
        <w:autoSpaceDE w:val="0"/>
        <w:spacing w:line="276" w:lineRule="auto"/>
        <w:jc w:val="both"/>
        <w:rPr>
          <w:rFonts w:cstheme="minorHAnsi"/>
          <w:szCs w:val="22"/>
        </w:rPr>
      </w:pPr>
      <w:r w:rsidRPr="000A5824">
        <w:rPr>
          <w:rFonts w:cstheme="minorHAnsi"/>
          <w:szCs w:val="22"/>
        </w:rPr>
        <w:t>Ordinul ministrului Cercetării, Inovării și Digitalizării nr. ............... privind aprobarea Schemei de ajutor de minimis „Ajutor de minimis pentru acordarea de vouchere în cadrul programului de mentorat Orizont Europa”, asociată Planului național de redresare și reziliență al României, pilonul III, componenta C9, 2021 – 2026.</w:t>
      </w:r>
    </w:p>
    <w:p w14:paraId="0F22DC32" w14:textId="72E8C2F6" w:rsidR="000C3634" w:rsidRPr="00E263D9" w:rsidRDefault="000C3634" w:rsidP="000C3634">
      <w:pPr>
        <w:tabs>
          <w:tab w:val="left" w:pos="284"/>
        </w:tabs>
        <w:autoSpaceDE w:val="0"/>
        <w:spacing w:line="276" w:lineRule="auto"/>
        <w:jc w:val="both"/>
        <w:rPr>
          <w:rFonts w:ascii="Trebuchet MS" w:hAnsi="Trebuchet MS"/>
          <w:sz w:val="22"/>
          <w:szCs w:val="22"/>
        </w:rPr>
      </w:pPr>
    </w:p>
    <w:p w14:paraId="47661CF7" w14:textId="77777777" w:rsidR="000C3634" w:rsidRPr="00E263D9" w:rsidRDefault="000C3634" w:rsidP="000C3634">
      <w:pPr>
        <w:tabs>
          <w:tab w:val="left" w:pos="284"/>
        </w:tabs>
        <w:autoSpaceDE w:val="0"/>
        <w:spacing w:line="276" w:lineRule="auto"/>
        <w:jc w:val="both"/>
        <w:rPr>
          <w:rFonts w:ascii="Trebuchet MS" w:hAnsi="Trebuchet MS"/>
          <w:sz w:val="22"/>
          <w:szCs w:val="22"/>
        </w:rPr>
      </w:pPr>
    </w:p>
    <w:p w14:paraId="33720F6A" w14:textId="77777777" w:rsidR="000C3634" w:rsidRPr="000A5824" w:rsidRDefault="000C3634" w:rsidP="000C3634">
      <w:pPr>
        <w:numPr>
          <w:ilvl w:val="0"/>
          <w:numId w:val="2"/>
        </w:numPr>
        <w:tabs>
          <w:tab w:val="left" w:pos="284"/>
        </w:tabs>
        <w:suppressAutoHyphens/>
        <w:autoSpaceDE w:val="0"/>
        <w:spacing w:line="276" w:lineRule="auto"/>
        <w:ind w:left="0" w:firstLine="0"/>
        <w:jc w:val="both"/>
        <w:rPr>
          <w:rFonts w:cstheme="minorHAnsi"/>
          <w:szCs w:val="22"/>
        </w:rPr>
      </w:pPr>
      <w:r w:rsidRPr="000A5824">
        <w:rPr>
          <w:rFonts w:cstheme="minorHAnsi"/>
          <w:b/>
          <w:bCs/>
          <w:szCs w:val="22"/>
          <w:lang w:eastAsia="en-US"/>
        </w:rPr>
        <w:t>Părțile</w:t>
      </w:r>
      <w:r w:rsidRPr="000A5824">
        <w:rPr>
          <w:rFonts w:cstheme="minorHAnsi"/>
          <w:szCs w:val="22"/>
        </w:rPr>
        <w:t xml:space="preserve"> </w:t>
      </w:r>
    </w:p>
    <w:p w14:paraId="39C62DA0" w14:textId="77777777" w:rsidR="000C3634" w:rsidRPr="000A5824" w:rsidRDefault="000C3634" w:rsidP="000C3634">
      <w:pPr>
        <w:spacing w:line="276" w:lineRule="auto"/>
        <w:jc w:val="both"/>
        <w:rPr>
          <w:rFonts w:cstheme="minorHAnsi"/>
          <w:szCs w:val="22"/>
          <w:lang w:eastAsia="en-US"/>
        </w:rPr>
      </w:pPr>
      <w:r w:rsidRPr="000A5824">
        <w:rPr>
          <w:rFonts w:cstheme="minorHAnsi"/>
          <w:b/>
          <w:bCs/>
          <w:szCs w:val="22"/>
        </w:rPr>
        <w:t>Ministerul Cercetării, Inovării și Digitalizării</w:t>
      </w:r>
      <w:r w:rsidRPr="000A5824">
        <w:rPr>
          <w:rFonts w:cstheme="minorHAnsi"/>
          <w:szCs w:val="22"/>
        </w:rPr>
        <w:t xml:space="preserve">, având sediul principal înregistrat în municipiul București, str. D.I. Mendeleev, nr. 21-25, Sector 1, România, cod poștal 010362, telefon: +40 021 303 21 20, poștă electronică office@mcid.gov.ro, cod de înregistrare fiscală 43516588, reprezentat legal de domnul ministru Bogdan – Gruia IVAN, în calitate de </w:t>
      </w:r>
      <w:r w:rsidRPr="000A5824">
        <w:rPr>
          <w:rFonts w:cstheme="minorHAnsi"/>
          <w:b/>
          <w:bCs/>
          <w:szCs w:val="22"/>
        </w:rPr>
        <w:t xml:space="preserve">coordonator de reforme și/sau investiții </w:t>
      </w:r>
      <w:r w:rsidRPr="000A5824">
        <w:rPr>
          <w:rFonts w:cstheme="minorHAnsi"/>
          <w:szCs w:val="22"/>
        </w:rPr>
        <w:t xml:space="preserve">pentru Planul național de redresare și reziliență și denumit în continuare </w:t>
      </w:r>
      <w:r w:rsidRPr="000A5824">
        <w:rPr>
          <w:rFonts w:cstheme="minorHAnsi"/>
          <w:b/>
          <w:bCs/>
          <w:i/>
          <w:iCs/>
          <w:szCs w:val="22"/>
        </w:rPr>
        <w:t>Coordonator de reforme și/sau investiții</w:t>
      </w:r>
      <w:r w:rsidRPr="000A5824">
        <w:rPr>
          <w:rFonts w:cstheme="minorHAnsi"/>
          <w:szCs w:val="22"/>
        </w:rPr>
        <w:t>,</w:t>
      </w:r>
    </w:p>
    <w:p w14:paraId="02D11DFC" w14:textId="77777777" w:rsidR="000C3634" w:rsidRPr="000A5824" w:rsidRDefault="000C3634" w:rsidP="000C3634">
      <w:pPr>
        <w:spacing w:line="276" w:lineRule="auto"/>
        <w:jc w:val="both"/>
        <w:rPr>
          <w:rFonts w:cstheme="minorHAnsi"/>
          <w:szCs w:val="22"/>
        </w:rPr>
      </w:pPr>
      <w:r w:rsidRPr="000A5824">
        <w:rPr>
          <w:rFonts w:cstheme="minorHAnsi"/>
          <w:szCs w:val="22"/>
          <w:lang w:eastAsia="en-US"/>
        </w:rPr>
        <w:t>şi</w:t>
      </w:r>
    </w:p>
    <w:p w14:paraId="2B77EB45" w14:textId="77777777" w:rsidR="000C3634" w:rsidRPr="000A5824" w:rsidRDefault="000C3634" w:rsidP="000C3634">
      <w:pPr>
        <w:spacing w:line="276" w:lineRule="auto"/>
        <w:jc w:val="both"/>
        <w:rPr>
          <w:rFonts w:cstheme="minorHAnsi"/>
          <w:szCs w:val="22"/>
          <w:lang w:eastAsia="en-US"/>
        </w:rPr>
      </w:pPr>
    </w:p>
    <w:p w14:paraId="32897BAE" w14:textId="77777777" w:rsidR="000C3634" w:rsidRPr="000A5824" w:rsidRDefault="000C3634" w:rsidP="000C3634">
      <w:pPr>
        <w:spacing w:line="276" w:lineRule="auto"/>
        <w:jc w:val="both"/>
        <w:rPr>
          <w:rFonts w:cstheme="minorHAnsi"/>
          <w:szCs w:val="22"/>
          <w:lang w:eastAsia="en-US"/>
        </w:rPr>
      </w:pPr>
      <w:r w:rsidRPr="000A5824">
        <w:rPr>
          <w:rFonts w:cstheme="minorHAnsi"/>
          <w:b/>
          <w:szCs w:val="22"/>
          <w:lang w:eastAsia="en-US"/>
        </w:rPr>
        <w:t>.........................</w:t>
      </w:r>
      <w:r w:rsidRPr="000A5824">
        <w:rPr>
          <w:rFonts w:cstheme="minorHAnsi"/>
          <w:szCs w:val="22"/>
          <w:lang w:eastAsia="en-US"/>
        </w:rPr>
        <w:t xml:space="preserve">, având sediul principal înregistrat în municipiul ............, str. ............. nr. ..............., sector/județ ................, România, cod poștal ............, telefon ..........., fax ................, poștă electronică ..................., cod de înregistrare fiscală .................., reprezentat legal de domnul/doamna ..............., ................ </w:t>
      </w:r>
      <w:r w:rsidRPr="000A5824">
        <w:rPr>
          <w:rFonts w:cstheme="minorHAnsi"/>
          <w:i/>
          <w:iCs/>
          <w:szCs w:val="22"/>
          <w:lang w:eastAsia="en-US"/>
        </w:rPr>
        <w:t>(funcție)</w:t>
      </w:r>
      <w:r w:rsidRPr="000A5824">
        <w:rPr>
          <w:rFonts w:cstheme="minorHAnsi"/>
          <w:szCs w:val="22"/>
        </w:rPr>
        <w:t xml:space="preserve"> și denumit în continuare </w:t>
      </w:r>
      <w:r w:rsidRPr="000A5824">
        <w:rPr>
          <w:rFonts w:cstheme="minorHAnsi"/>
          <w:b/>
          <w:bCs/>
          <w:i/>
          <w:iCs/>
          <w:szCs w:val="22"/>
        </w:rPr>
        <w:t>Beneficiar</w:t>
      </w:r>
      <w:r w:rsidRPr="000A5824">
        <w:rPr>
          <w:rFonts w:cstheme="minorHAnsi"/>
          <w:szCs w:val="22"/>
          <w:lang w:eastAsia="en-US"/>
        </w:rPr>
        <w:t>.</w:t>
      </w:r>
    </w:p>
    <w:p w14:paraId="5F5A82DF" w14:textId="77777777" w:rsidR="000C3634" w:rsidRPr="000A5824" w:rsidRDefault="000C3634" w:rsidP="000C3634">
      <w:pPr>
        <w:spacing w:line="276" w:lineRule="auto"/>
        <w:jc w:val="both"/>
        <w:rPr>
          <w:rFonts w:cstheme="minorHAnsi"/>
          <w:szCs w:val="22"/>
          <w:lang w:eastAsia="en-US"/>
        </w:rPr>
      </w:pPr>
    </w:p>
    <w:p w14:paraId="2E5B9BD9" w14:textId="77777777" w:rsidR="000C3634" w:rsidRPr="000A5824" w:rsidRDefault="000C3634" w:rsidP="000C3634">
      <w:pPr>
        <w:spacing w:line="276" w:lineRule="auto"/>
        <w:jc w:val="both"/>
        <w:rPr>
          <w:rFonts w:cstheme="minorHAnsi"/>
          <w:szCs w:val="22"/>
        </w:rPr>
      </w:pPr>
      <w:r w:rsidRPr="000A5824">
        <w:rPr>
          <w:rFonts w:cstheme="minorHAnsi"/>
          <w:szCs w:val="22"/>
          <w:lang w:eastAsia="en-US"/>
        </w:rPr>
        <w:t xml:space="preserve">încheie prezentul contract de finanțare: </w:t>
      </w:r>
    </w:p>
    <w:p w14:paraId="0B76B0D2" w14:textId="77777777" w:rsidR="000C3634" w:rsidRPr="000A5824" w:rsidRDefault="000C3634" w:rsidP="000C3634">
      <w:pPr>
        <w:autoSpaceDE w:val="0"/>
        <w:spacing w:line="276" w:lineRule="auto"/>
        <w:jc w:val="both"/>
        <w:rPr>
          <w:rFonts w:cstheme="minorHAnsi"/>
          <w:szCs w:val="22"/>
        </w:rPr>
      </w:pPr>
    </w:p>
    <w:p w14:paraId="636A2BB9" w14:textId="77777777" w:rsidR="000C3634" w:rsidRPr="000A5824" w:rsidRDefault="000C3634" w:rsidP="000C3634">
      <w:pPr>
        <w:numPr>
          <w:ilvl w:val="0"/>
          <w:numId w:val="2"/>
        </w:numPr>
        <w:tabs>
          <w:tab w:val="left" w:pos="284"/>
        </w:tabs>
        <w:suppressAutoHyphens/>
        <w:spacing w:line="276" w:lineRule="auto"/>
        <w:ind w:left="0" w:firstLine="0"/>
        <w:rPr>
          <w:rFonts w:cstheme="minorHAnsi"/>
          <w:szCs w:val="22"/>
        </w:rPr>
      </w:pPr>
      <w:r w:rsidRPr="000A5824">
        <w:rPr>
          <w:rFonts w:cstheme="minorHAnsi"/>
          <w:b/>
          <w:iCs/>
          <w:szCs w:val="22"/>
          <w:lang w:eastAsia="en-US"/>
        </w:rPr>
        <w:t>Precizări prealabile</w:t>
      </w:r>
    </w:p>
    <w:p w14:paraId="7B1C4453" w14:textId="77777777" w:rsidR="000C3634" w:rsidRPr="00E263D9" w:rsidRDefault="000C3634" w:rsidP="000C3634">
      <w:pPr>
        <w:pStyle w:val="Default"/>
      </w:pPr>
      <w:r w:rsidRPr="00E263D9">
        <w:rPr>
          <w:sz w:val="22"/>
          <w:szCs w:val="22"/>
        </w:rPr>
        <w:t xml:space="preserve">(1) În prezentul contract de finanțare, cu excepţia situaţiilor când contextul prevede altfel sau a unei prevederi contrare: </w:t>
      </w:r>
    </w:p>
    <w:p w14:paraId="0676287B" w14:textId="77777777" w:rsidR="000C3634" w:rsidRDefault="000C3634" w:rsidP="000C3634">
      <w:pPr>
        <w:pStyle w:val="Default"/>
        <w:spacing w:after="258"/>
        <w:ind w:left="720"/>
        <w:rPr>
          <w:sz w:val="22"/>
          <w:szCs w:val="22"/>
        </w:rPr>
      </w:pPr>
      <w:r>
        <w:rPr>
          <w:sz w:val="22"/>
          <w:szCs w:val="22"/>
        </w:rPr>
        <w:t xml:space="preserve">a) cuvintele care indică singularul includ şi pluralul, iar cuvintele care indică pluralul includ şi singularul; </w:t>
      </w:r>
    </w:p>
    <w:p w14:paraId="7DFBA1C4" w14:textId="77777777" w:rsidR="000C3634" w:rsidRDefault="000C3634" w:rsidP="000C3634">
      <w:pPr>
        <w:pStyle w:val="Default"/>
        <w:spacing w:after="258"/>
        <w:ind w:left="720"/>
        <w:rPr>
          <w:sz w:val="22"/>
          <w:szCs w:val="22"/>
        </w:rPr>
      </w:pPr>
      <w:r>
        <w:rPr>
          <w:sz w:val="22"/>
          <w:szCs w:val="22"/>
        </w:rPr>
        <w:t xml:space="preserve">b) cuvintele care indică un gen includ toate genurile; </w:t>
      </w:r>
    </w:p>
    <w:p w14:paraId="3979C70D" w14:textId="77777777" w:rsidR="000C3634" w:rsidRDefault="000C3634" w:rsidP="000C3634">
      <w:pPr>
        <w:pStyle w:val="Default"/>
        <w:spacing w:after="258"/>
        <w:ind w:left="720"/>
        <w:rPr>
          <w:sz w:val="22"/>
          <w:szCs w:val="22"/>
        </w:rPr>
      </w:pPr>
      <w:r>
        <w:rPr>
          <w:sz w:val="22"/>
          <w:szCs w:val="22"/>
        </w:rPr>
        <w:t xml:space="preserve">c) termenul „zi” reprezintă zi calendaristică, dacă nu se specifică altfel; </w:t>
      </w:r>
    </w:p>
    <w:p w14:paraId="0FD61877" w14:textId="77777777" w:rsidR="000C3634" w:rsidRDefault="000C3634" w:rsidP="000C3634">
      <w:pPr>
        <w:pStyle w:val="Default"/>
        <w:spacing w:after="258"/>
        <w:ind w:left="720"/>
        <w:rPr>
          <w:sz w:val="22"/>
          <w:szCs w:val="22"/>
        </w:rPr>
      </w:pPr>
      <w:r>
        <w:rPr>
          <w:sz w:val="22"/>
          <w:szCs w:val="22"/>
        </w:rPr>
        <w:t xml:space="preserve">d) referirea la persoane include atât persoane fizice, cât şi persoane juridice. </w:t>
      </w:r>
    </w:p>
    <w:p w14:paraId="23753F6F" w14:textId="77777777" w:rsidR="000C3634" w:rsidRDefault="000C3634" w:rsidP="000C3634">
      <w:pPr>
        <w:pStyle w:val="Default"/>
        <w:spacing w:after="258"/>
        <w:rPr>
          <w:sz w:val="22"/>
          <w:szCs w:val="22"/>
        </w:rPr>
      </w:pPr>
      <w:r>
        <w:rPr>
          <w:sz w:val="22"/>
          <w:szCs w:val="22"/>
        </w:rPr>
        <w:lastRenderedPageBreak/>
        <w:t xml:space="preserve">(2) Trimiterile la actele normative includ și modificările și completările ulterioare ale acestora, precum și orice alte acte normative subsecvente. </w:t>
      </w:r>
    </w:p>
    <w:p w14:paraId="640F539F" w14:textId="77777777" w:rsidR="000C3634" w:rsidRDefault="000C3634" w:rsidP="000C3634">
      <w:pPr>
        <w:pStyle w:val="Default"/>
        <w:spacing w:after="258"/>
        <w:rPr>
          <w:sz w:val="22"/>
          <w:szCs w:val="22"/>
        </w:rPr>
      </w:pPr>
      <w:r>
        <w:rPr>
          <w:sz w:val="22"/>
          <w:szCs w:val="22"/>
        </w:rPr>
        <w:t xml:space="preserve">(3) În cazul în care oricare dintre prevederile prezentului contract de finanțare este sau devine nulă, invalidă sau neexecutabilă conform legii, legalitatea, valabilitatea şi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 </w:t>
      </w:r>
    </w:p>
    <w:p w14:paraId="3B07F3D9" w14:textId="77777777" w:rsidR="000C3634" w:rsidRDefault="000C3634" w:rsidP="000C3634">
      <w:pPr>
        <w:pStyle w:val="Default"/>
        <w:spacing w:after="258"/>
        <w:rPr>
          <w:sz w:val="22"/>
          <w:szCs w:val="22"/>
        </w:rPr>
      </w:pPr>
      <w:r>
        <w:rPr>
          <w:sz w:val="22"/>
          <w:szCs w:val="22"/>
        </w:rPr>
        <w:t xml:space="preserve">(4) Nicio prevedere a prezentului contract nu poate fi interpretată ca reprezentând o permisiune pentru neîndeplinirea altor obligaţii legale ce revin părţilor ca urmare a prevederilor legislaţiei naţionale și/sau europene în vigoare. </w:t>
      </w:r>
    </w:p>
    <w:p w14:paraId="3B2293B0" w14:textId="77777777" w:rsidR="000C3634" w:rsidRDefault="000C3634" w:rsidP="000C3634">
      <w:pPr>
        <w:pStyle w:val="Default"/>
        <w:spacing w:after="258"/>
        <w:rPr>
          <w:sz w:val="22"/>
          <w:szCs w:val="22"/>
        </w:rPr>
      </w:pPr>
      <w:r>
        <w:rPr>
          <w:sz w:val="22"/>
          <w:szCs w:val="22"/>
        </w:rPr>
        <w:t xml:space="preserve">(5) În cazul în care există contradicţii sau diferenţe între prevederile prezentului contract, pe de o parte şi cele ale legislaţiei naţionale și/sau europene în vigoare, pe de altă parte, acestea din urmă prevalează. </w:t>
      </w:r>
    </w:p>
    <w:p w14:paraId="3888A832" w14:textId="77777777" w:rsidR="000C3634" w:rsidRDefault="000C3634" w:rsidP="000C3634">
      <w:pPr>
        <w:pStyle w:val="Default"/>
        <w:spacing w:after="258"/>
        <w:rPr>
          <w:sz w:val="22"/>
          <w:szCs w:val="22"/>
        </w:rPr>
      </w:pPr>
      <w:r>
        <w:rPr>
          <w:sz w:val="22"/>
          <w:szCs w:val="22"/>
        </w:rPr>
        <w:t xml:space="preserve">(6) Termenii, expresiile şi acronimele utilizate în prezentul contract de finanțare sunt în conformitate cu prevederile legislaţiei naţionale și/sau europene incidente în vigoare. </w:t>
      </w:r>
    </w:p>
    <w:p w14:paraId="6DA95729" w14:textId="77777777" w:rsidR="000C3634" w:rsidRDefault="000C3634" w:rsidP="000C3634">
      <w:pPr>
        <w:pStyle w:val="Default"/>
        <w:rPr>
          <w:sz w:val="22"/>
          <w:szCs w:val="22"/>
        </w:rPr>
      </w:pPr>
      <w:r>
        <w:rPr>
          <w:sz w:val="22"/>
          <w:szCs w:val="22"/>
        </w:rPr>
        <w:t xml:space="preserve">(7) Finanțarea din fonduri externe rambursabile și nerambursabile este stabilită în termenii și condițiile prezentului contract. </w:t>
      </w:r>
    </w:p>
    <w:p w14:paraId="1481A74C" w14:textId="77777777" w:rsidR="000C3634" w:rsidRPr="00E263D9" w:rsidRDefault="000C3634" w:rsidP="000C3634">
      <w:pPr>
        <w:spacing w:line="276" w:lineRule="auto"/>
        <w:ind w:right="-4"/>
        <w:jc w:val="both"/>
        <w:rPr>
          <w:rFonts w:ascii="Trebuchet MS" w:hAnsi="Trebuchet MS"/>
          <w:iCs/>
          <w:sz w:val="22"/>
          <w:szCs w:val="22"/>
          <w:lang w:eastAsia="en-US"/>
        </w:rPr>
      </w:pPr>
    </w:p>
    <w:p w14:paraId="4CFBDB8F" w14:textId="77777777" w:rsidR="000C3634" w:rsidRPr="000A5824" w:rsidRDefault="000C3634" w:rsidP="000C3634">
      <w:pPr>
        <w:spacing w:line="276" w:lineRule="auto"/>
        <w:ind w:left="720" w:right="-4" w:hanging="720"/>
        <w:jc w:val="both"/>
        <w:rPr>
          <w:rFonts w:cstheme="minorHAnsi"/>
          <w:b/>
          <w:bCs/>
          <w:szCs w:val="22"/>
          <w:lang w:eastAsia="en-US"/>
        </w:rPr>
      </w:pPr>
      <w:r w:rsidRPr="000A5824">
        <w:rPr>
          <w:rFonts w:cstheme="minorHAnsi"/>
          <w:b/>
          <w:bCs/>
          <w:szCs w:val="22"/>
          <w:lang w:eastAsia="en-US"/>
        </w:rPr>
        <w:t>Art.1. Obiectul Contractului de finanțare</w:t>
      </w:r>
    </w:p>
    <w:p w14:paraId="7522EBB1" w14:textId="77777777" w:rsidR="000C3634" w:rsidRPr="000A5824" w:rsidRDefault="000C3634" w:rsidP="000C3634">
      <w:pPr>
        <w:numPr>
          <w:ilvl w:val="1"/>
          <w:numId w:val="2"/>
        </w:numPr>
        <w:tabs>
          <w:tab w:val="left" w:pos="426"/>
          <w:tab w:val="left" w:pos="1134"/>
        </w:tabs>
        <w:suppressAutoHyphens/>
        <w:spacing w:line="276" w:lineRule="auto"/>
        <w:ind w:left="0" w:right="-4" w:firstLine="0"/>
        <w:jc w:val="both"/>
        <w:rPr>
          <w:rFonts w:cstheme="minorHAnsi"/>
          <w:szCs w:val="22"/>
        </w:rPr>
      </w:pPr>
      <w:r w:rsidRPr="000A5824">
        <w:rPr>
          <w:rFonts w:cstheme="minorHAnsi"/>
          <w:szCs w:val="22"/>
          <w:lang w:eastAsia="en-US"/>
        </w:rPr>
        <w:t xml:space="preserve">Prezentul </w:t>
      </w:r>
      <w:r w:rsidRPr="000A5824">
        <w:rPr>
          <w:rFonts w:cstheme="minorHAnsi"/>
          <w:szCs w:val="22"/>
        </w:rPr>
        <w:t xml:space="preserve">contract </w:t>
      </w:r>
      <w:r w:rsidRPr="000A5824">
        <w:rPr>
          <w:rFonts w:cstheme="minorHAnsi"/>
          <w:szCs w:val="22"/>
          <w:lang w:eastAsia="en-US"/>
        </w:rPr>
        <w:t>stabilește</w:t>
      </w:r>
      <w:r w:rsidRPr="000A5824" w:rsidDel="00D75EB3">
        <w:rPr>
          <w:rFonts w:cstheme="minorHAnsi"/>
          <w:szCs w:val="22"/>
          <w:lang w:eastAsia="en-US"/>
        </w:rPr>
        <w:t xml:space="preserve"> </w:t>
      </w:r>
      <w:r w:rsidRPr="000A5824">
        <w:rPr>
          <w:rFonts w:cstheme="minorHAnsi"/>
          <w:szCs w:val="22"/>
          <w:lang w:eastAsia="en-US"/>
        </w:rPr>
        <w:t xml:space="preserve">drepturile și obligațiile părților, precum și termenii și condițiile aplicabile pentru accesarea fondurilor europene în cadrul Mecanismului de redresare și reziliență, furnizate beneficiarului, în vederea îndeplinirii satisfăcătoare a proiectului ................ </w:t>
      </w:r>
      <w:r w:rsidRPr="000A5824">
        <w:rPr>
          <w:rFonts w:cstheme="minorHAnsi"/>
          <w:i/>
          <w:iCs/>
          <w:szCs w:val="22"/>
          <w:lang w:eastAsia="en-US"/>
        </w:rPr>
        <w:t>(titlu)</w:t>
      </w:r>
      <w:r w:rsidRPr="000A5824">
        <w:rPr>
          <w:rFonts w:cstheme="minorHAnsi"/>
          <w:szCs w:val="22"/>
          <w:lang w:eastAsia="en-US"/>
        </w:rPr>
        <w:t xml:space="preserve"> ........... </w:t>
      </w:r>
      <w:r w:rsidRPr="000A5824">
        <w:rPr>
          <w:rFonts w:cstheme="minorHAnsi"/>
          <w:i/>
          <w:iCs/>
          <w:szCs w:val="22"/>
          <w:lang w:eastAsia="en-US"/>
        </w:rPr>
        <w:t>(cod)</w:t>
      </w:r>
      <w:r w:rsidRPr="000A5824">
        <w:rPr>
          <w:rFonts w:cstheme="minorHAnsi"/>
          <w:szCs w:val="22"/>
          <w:lang w:eastAsia="en-US"/>
        </w:rPr>
        <w:t>.</w:t>
      </w:r>
    </w:p>
    <w:p w14:paraId="57B8D0F9" w14:textId="77777777" w:rsidR="000C3634" w:rsidRPr="000A5824" w:rsidRDefault="000C3634" w:rsidP="000C3634">
      <w:pPr>
        <w:numPr>
          <w:ilvl w:val="1"/>
          <w:numId w:val="2"/>
        </w:numPr>
        <w:tabs>
          <w:tab w:val="left" w:pos="426"/>
          <w:tab w:val="left" w:pos="1134"/>
          <w:tab w:val="left" w:pos="1418"/>
        </w:tabs>
        <w:suppressAutoHyphens/>
        <w:spacing w:line="276" w:lineRule="auto"/>
        <w:ind w:left="0" w:right="-4" w:firstLine="0"/>
        <w:jc w:val="both"/>
        <w:rPr>
          <w:rFonts w:cstheme="minorHAnsi"/>
          <w:szCs w:val="22"/>
        </w:rPr>
      </w:pPr>
      <w:r w:rsidRPr="000A5824">
        <w:rPr>
          <w:rFonts w:cstheme="minorHAnsi"/>
          <w:szCs w:val="22"/>
        </w:rPr>
        <w:t xml:space="preserve">În îndeplinirea obligațiilor, </w:t>
      </w:r>
      <w:r w:rsidRPr="000A5824">
        <w:rPr>
          <w:rFonts w:cstheme="minorHAnsi"/>
          <w:szCs w:val="22"/>
          <w:lang w:eastAsia="en-US"/>
        </w:rPr>
        <w:t>beneficiarul</w:t>
      </w:r>
      <w:r w:rsidRPr="000A5824">
        <w:rPr>
          <w:rFonts w:cstheme="minorHAnsi"/>
          <w:szCs w:val="22"/>
        </w:rPr>
        <w:t xml:space="preserve"> este responsabil cu realizarea proiectului cuprins în </w:t>
      </w:r>
      <w:r w:rsidRPr="000A5824">
        <w:rPr>
          <w:rFonts w:cstheme="minorHAnsi"/>
          <w:b/>
          <w:bCs/>
          <w:szCs w:val="22"/>
        </w:rPr>
        <w:t>Anexa nr. 1</w:t>
      </w:r>
      <w:r w:rsidRPr="000A5824">
        <w:rPr>
          <w:rFonts w:cstheme="minorHAnsi"/>
          <w:szCs w:val="22"/>
        </w:rPr>
        <w:t xml:space="preserve"> la prezentul contract de finanțare.</w:t>
      </w:r>
    </w:p>
    <w:p w14:paraId="6835BB0B" w14:textId="77777777" w:rsidR="000C3634" w:rsidRPr="000A5824" w:rsidRDefault="000C3634" w:rsidP="000C3634">
      <w:pPr>
        <w:spacing w:line="276" w:lineRule="auto"/>
        <w:ind w:right="-4"/>
        <w:jc w:val="both"/>
        <w:rPr>
          <w:rFonts w:cstheme="minorHAnsi"/>
          <w:szCs w:val="22"/>
          <w:lang w:eastAsia="en-US"/>
        </w:rPr>
      </w:pPr>
    </w:p>
    <w:p w14:paraId="705585FC" w14:textId="77777777" w:rsidR="000C3634" w:rsidRPr="000A5824" w:rsidRDefault="000C3634" w:rsidP="000C3634">
      <w:pPr>
        <w:spacing w:line="276" w:lineRule="auto"/>
        <w:jc w:val="both"/>
        <w:rPr>
          <w:rFonts w:cstheme="minorHAnsi"/>
          <w:b/>
          <w:bCs/>
          <w:szCs w:val="22"/>
          <w:lang w:eastAsia="en-US"/>
        </w:rPr>
      </w:pPr>
      <w:r w:rsidRPr="000A5824">
        <w:rPr>
          <w:rFonts w:cstheme="minorHAnsi"/>
          <w:b/>
          <w:bCs/>
          <w:szCs w:val="22"/>
          <w:lang w:eastAsia="en-US"/>
        </w:rPr>
        <w:t>Art. 2. Durata Contractului de finanțare</w:t>
      </w:r>
    </w:p>
    <w:p w14:paraId="1C021174" w14:textId="77777777" w:rsidR="000C3634" w:rsidRPr="000A5824" w:rsidRDefault="000C3634" w:rsidP="000C3634">
      <w:pPr>
        <w:numPr>
          <w:ilvl w:val="0"/>
          <w:numId w:val="2"/>
        </w:numPr>
        <w:tabs>
          <w:tab w:val="left" w:pos="284"/>
          <w:tab w:val="left" w:pos="426"/>
        </w:tabs>
        <w:suppressAutoHyphens/>
        <w:spacing w:line="276" w:lineRule="auto"/>
        <w:ind w:left="0" w:firstLine="0"/>
        <w:jc w:val="both"/>
        <w:rPr>
          <w:rFonts w:cstheme="minorHAnsi"/>
          <w:szCs w:val="22"/>
          <w:lang w:eastAsia="en-US"/>
        </w:rPr>
      </w:pPr>
      <w:r w:rsidRPr="000A5824">
        <w:rPr>
          <w:rFonts w:cstheme="minorHAnsi"/>
          <w:szCs w:val="22"/>
          <w:lang w:eastAsia="en-US"/>
        </w:rPr>
        <w:t xml:space="preserve">Prezentul Contract de finanțare intră în vigoare și produce efecte de la data semnării acestuia de către ultima parte. </w:t>
      </w:r>
    </w:p>
    <w:p w14:paraId="16646131" w14:textId="77777777" w:rsidR="000C3634" w:rsidRPr="000A5824" w:rsidRDefault="000C3634" w:rsidP="000C3634">
      <w:pPr>
        <w:numPr>
          <w:ilvl w:val="0"/>
          <w:numId w:val="2"/>
        </w:numPr>
        <w:tabs>
          <w:tab w:val="left" w:pos="284"/>
          <w:tab w:val="left" w:pos="426"/>
        </w:tabs>
        <w:suppressAutoHyphens/>
        <w:spacing w:line="276" w:lineRule="auto"/>
        <w:ind w:left="0" w:firstLine="0"/>
        <w:jc w:val="both"/>
        <w:rPr>
          <w:rFonts w:cstheme="minorHAnsi"/>
          <w:szCs w:val="22"/>
          <w:lang w:eastAsia="en-US"/>
        </w:rPr>
      </w:pPr>
      <w:r w:rsidRPr="000A5824">
        <w:rPr>
          <w:rFonts w:cstheme="minorHAnsi"/>
          <w:bCs/>
          <w:szCs w:val="22"/>
          <w:lang w:eastAsia="en-US"/>
        </w:rPr>
        <w:t xml:space="preserve">Durata prezentului </w:t>
      </w:r>
      <w:r w:rsidRPr="000A5824">
        <w:rPr>
          <w:rFonts w:cstheme="minorHAnsi"/>
          <w:szCs w:val="22"/>
        </w:rPr>
        <w:t xml:space="preserve">contract este de ............. luni. Perioada de implementare a proiectului prevăzut în </w:t>
      </w:r>
      <w:r w:rsidRPr="000A5824">
        <w:rPr>
          <w:rFonts w:cstheme="minorHAnsi"/>
          <w:b/>
          <w:bCs/>
          <w:szCs w:val="22"/>
        </w:rPr>
        <w:t>Anexa nr. 1</w:t>
      </w:r>
      <w:r w:rsidRPr="000A5824">
        <w:rPr>
          <w:rFonts w:cstheme="minorHAnsi"/>
          <w:szCs w:val="22"/>
        </w:rPr>
        <w:t xml:space="preserve"> la prezentul contract este de .................. luni.</w:t>
      </w:r>
      <w:bookmarkStart w:id="68" w:name="_Toc115084948"/>
    </w:p>
    <w:p w14:paraId="23F1444F" w14:textId="77777777" w:rsidR="000C3634" w:rsidRPr="000A5824" w:rsidRDefault="000C3634" w:rsidP="000C3634">
      <w:pPr>
        <w:numPr>
          <w:ilvl w:val="0"/>
          <w:numId w:val="2"/>
        </w:numPr>
        <w:tabs>
          <w:tab w:val="left" w:pos="284"/>
          <w:tab w:val="left" w:pos="426"/>
        </w:tabs>
        <w:suppressAutoHyphens/>
        <w:spacing w:line="276" w:lineRule="auto"/>
        <w:ind w:left="0" w:firstLine="0"/>
        <w:jc w:val="both"/>
        <w:rPr>
          <w:rFonts w:cstheme="minorHAnsi"/>
          <w:szCs w:val="22"/>
          <w:lang w:eastAsia="en-US"/>
        </w:rPr>
      </w:pPr>
      <w:r w:rsidRPr="000A5824">
        <w:rPr>
          <w:rFonts w:cstheme="minorHAnsi"/>
          <w:bCs/>
          <w:szCs w:val="22"/>
        </w:rPr>
        <w:t xml:space="preserve">Prevederile prezentului contract de finanțare sunt valabile inclusiv în perioada de păstrare a evidențelor menționată la art. 132 din </w:t>
      </w:r>
      <w:r w:rsidRPr="000A5824">
        <w:rPr>
          <w:rFonts w:eastAsia="Calibri" w:cstheme="minorHAnsi"/>
          <w:szCs w:val="22"/>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sidRPr="000A5824">
        <w:rPr>
          <w:rFonts w:cstheme="minorHAnsi"/>
          <w:bCs/>
          <w:szCs w:val="22"/>
        </w:rPr>
        <w:t>.</w:t>
      </w:r>
      <w:bookmarkEnd w:id="68"/>
    </w:p>
    <w:p w14:paraId="79D64451" w14:textId="4257027B" w:rsidR="000C3634" w:rsidRPr="000A5824" w:rsidRDefault="000C3634" w:rsidP="000C3634">
      <w:pPr>
        <w:numPr>
          <w:ilvl w:val="0"/>
          <w:numId w:val="2"/>
        </w:numPr>
        <w:tabs>
          <w:tab w:val="left" w:pos="284"/>
          <w:tab w:val="left" w:pos="426"/>
        </w:tabs>
        <w:suppressAutoHyphens/>
        <w:spacing w:line="276" w:lineRule="auto"/>
        <w:ind w:left="0" w:firstLine="0"/>
        <w:jc w:val="both"/>
        <w:rPr>
          <w:rFonts w:cstheme="minorHAnsi"/>
          <w:szCs w:val="22"/>
          <w:lang w:eastAsia="en-US"/>
        </w:rPr>
      </w:pPr>
      <w:r w:rsidRPr="000A5824">
        <w:rPr>
          <w:rFonts w:cstheme="minorHAnsi"/>
          <w:bCs/>
          <w:szCs w:val="22"/>
        </w:rPr>
        <w:t>Prezentul contract își încetează valabilitatea la expirarea perioadei obligatorii de monitori</w:t>
      </w:r>
      <w:r w:rsidR="00CA61C8">
        <w:rPr>
          <w:rFonts w:cstheme="minorHAnsi"/>
          <w:bCs/>
          <w:szCs w:val="22"/>
        </w:rPr>
        <w:t>zare a schemei de ajutor de minimis</w:t>
      </w:r>
      <w:r w:rsidRPr="000A5824">
        <w:rPr>
          <w:rFonts w:cstheme="minorHAnsi"/>
          <w:bCs/>
          <w:szCs w:val="22"/>
        </w:rPr>
        <w:t xml:space="preserve"> aplicabilă aferentă apelului de proiecte.</w:t>
      </w:r>
    </w:p>
    <w:p w14:paraId="2C07CB6B" w14:textId="77777777" w:rsidR="000C3634" w:rsidRPr="000A5824" w:rsidRDefault="000C3634" w:rsidP="000C3634">
      <w:pPr>
        <w:spacing w:line="276" w:lineRule="auto"/>
        <w:jc w:val="both"/>
        <w:rPr>
          <w:rFonts w:cstheme="minorHAnsi"/>
          <w:bCs/>
          <w:szCs w:val="22"/>
          <w:lang w:eastAsia="en-US"/>
        </w:rPr>
      </w:pPr>
    </w:p>
    <w:p w14:paraId="4213823E" w14:textId="77777777" w:rsidR="000C3634" w:rsidRPr="000A5824" w:rsidRDefault="000C3634" w:rsidP="000C3634">
      <w:pPr>
        <w:widowControl w:val="0"/>
        <w:spacing w:line="276" w:lineRule="auto"/>
        <w:jc w:val="both"/>
        <w:rPr>
          <w:rFonts w:cstheme="minorHAnsi"/>
          <w:bCs/>
          <w:szCs w:val="22"/>
          <w:lang w:eastAsia="en-US"/>
        </w:rPr>
      </w:pPr>
      <w:r w:rsidRPr="000A5824">
        <w:rPr>
          <w:rFonts w:cstheme="minorHAnsi"/>
          <w:b/>
          <w:bCs/>
          <w:szCs w:val="22"/>
          <w:lang w:eastAsia="en-US"/>
        </w:rPr>
        <w:t>Art. 3.</w:t>
      </w:r>
      <w:r w:rsidRPr="000A5824">
        <w:rPr>
          <w:rFonts w:cstheme="minorHAnsi"/>
          <w:bCs/>
          <w:szCs w:val="22"/>
          <w:lang w:eastAsia="en-US"/>
        </w:rPr>
        <w:t xml:space="preserve">  </w:t>
      </w:r>
      <w:r w:rsidRPr="000A5824">
        <w:rPr>
          <w:rFonts w:cstheme="minorHAnsi"/>
          <w:b/>
          <w:bCs/>
          <w:szCs w:val="22"/>
          <w:lang w:eastAsia="en-US"/>
        </w:rPr>
        <w:t>Acordarea finanțării</w:t>
      </w:r>
      <w:r w:rsidRPr="000A5824">
        <w:rPr>
          <w:rFonts w:cstheme="minorHAnsi"/>
          <w:bCs/>
          <w:szCs w:val="22"/>
          <w:lang w:eastAsia="en-US"/>
        </w:rPr>
        <w:t xml:space="preserve"> </w:t>
      </w:r>
    </w:p>
    <w:p w14:paraId="01784B1C" w14:textId="77777777" w:rsidR="000C3634" w:rsidRPr="000A5824" w:rsidRDefault="000C3634" w:rsidP="000C3634">
      <w:pPr>
        <w:spacing w:line="276" w:lineRule="auto"/>
        <w:rPr>
          <w:rFonts w:cstheme="minorHAnsi"/>
          <w:b/>
          <w:szCs w:val="22"/>
          <w:lang w:val="ro-RO"/>
        </w:rPr>
      </w:pPr>
      <w:r w:rsidRPr="000A5824">
        <w:rPr>
          <w:rFonts w:cstheme="minorHAnsi"/>
          <w:b/>
          <w:szCs w:val="22"/>
          <w:lang w:val="ro-RO"/>
        </w:rPr>
        <w:t>Art. 3.1. Valoarea contractului de finanțare</w:t>
      </w:r>
    </w:p>
    <w:p w14:paraId="7EE628B1" w14:textId="0E7C9D5C" w:rsidR="000C3634" w:rsidRPr="00E263D9" w:rsidRDefault="000C3634" w:rsidP="000C3634">
      <w:pPr>
        <w:numPr>
          <w:ilvl w:val="0"/>
          <w:numId w:val="2"/>
        </w:numPr>
        <w:tabs>
          <w:tab w:val="left" w:pos="426"/>
        </w:tabs>
        <w:suppressAutoHyphens/>
        <w:spacing w:line="276" w:lineRule="auto"/>
        <w:ind w:left="0" w:right="-4" w:firstLine="0"/>
        <w:jc w:val="both"/>
        <w:rPr>
          <w:rFonts w:ascii="Trebuchet MS" w:hAnsi="Trebuchet MS"/>
          <w:sz w:val="22"/>
          <w:szCs w:val="22"/>
        </w:rPr>
      </w:pPr>
      <w:r w:rsidRPr="00E263D9">
        <w:rPr>
          <w:rFonts w:ascii="Trebuchet MS" w:hAnsi="Trebuchet MS"/>
          <w:sz w:val="22"/>
          <w:szCs w:val="22"/>
        </w:rPr>
        <w:t>Valoarea totală a contractului de finanțare este de ...................... lei,</w:t>
      </w:r>
      <w:r>
        <w:rPr>
          <w:rFonts w:ascii="Trebuchet MS" w:hAnsi="Trebuchet MS"/>
          <w:sz w:val="22"/>
          <w:szCs w:val="22"/>
        </w:rPr>
        <w:t xml:space="preserve"> representând echivalentul sumei de ……………… euro, calculată la cursul InforEuro de ……… lei valabil la data semnării contractului </w:t>
      </w:r>
      <w:r w:rsidRPr="00E263D9">
        <w:rPr>
          <w:rFonts w:ascii="Trebuchet MS" w:hAnsi="Trebuchet MS"/>
          <w:i/>
          <w:sz w:val="22"/>
          <w:szCs w:val="22"/>
        </w:rPr>
        <w:t>(lună</w:t>
      </w:r>
      <w:r>
        <w:rPr>
          <w:rFonts w:ascii="Trebuchet MS" w:hAnsi="Trebuchet MS"/>
          <w:i/>
          <w:sz w:val="22"/>
          <w:szCs w:val="22"/>
        </w:rPr>
        <w:t xml:space="preserve"> /</w:t>
      </w:r>
      <w:r w:rsidR="00372DD6">
        <w:rPr>
          <w:rFonts w:ascii="Trebuchet MS" w:hAnsi="Trebuchet MS"/>
          <w:i/>
          <w:sz w:val="22"/>
          <w:szCs w:val="22"/>
        </w:rPr>
        <w:t xml:space="preserve"> an), </w:t>
      </w:r>
      <w:r w:rsidR="00372DD6" w:rsidRPr="00372DD6">
        <w:rPr>
          <w:rFonts w:ascii="Trebuchet MS" w:hAnsi="Trebuchet MS"/>
          <w:i/>
          <w:sz w:val="22"/>
          <w:szCs w:val="22"/>
          <w:lang w:val="fr-FR"/>
        </w:rPr>
        <w:t>din care valoarea eligibilă din PNRR este în cuantum ..................... lei și valoarea TVA aferentă este de ............. lei.</w:t>
      </w:r>
    </w:p>
    <w:p w14:paraId="5EB3FEFE" w14:textId="77777777" w:rsidR="000C3634" w:rsidRPr="00E263D9" w:rsidRDefault="000C3634" w:rsidP="000C3634">
      <w:pPr>
        <w:numPr>
          <w:ilvl w:val="0"/>
          <w:numId w:val="2"/>
        </w:numPr>
        <w:tabs>
          <w:tab w:val="left" w:pos="426"/>
        </w:tabs>
        <w:suppressAutoHyphens/>
        <w:spacing w:line="276" w:lineRule="auto"/>
        <w:ind w:left="0" w:right="-4" w:firstLine="0"/>
        <w:jc w:val="both"/>
        <w:rPr>
          <w:rFonts w:ascii="Trebuchet MS" w:hAnsi="Trebuchet MS"/>
          <w:sz w:val="22"/>
          <w:szCs w:val="22"/>
        </w:rPr>
      </w:pPr>
      <w:r w:rsidRPr="00E263D9">
        <w:rPr>
          <w:rFonts w:ascii="Trebuchet MS" w:hAnsi="Trebuchet MS"/>
          <w:sz w:val="22"/>
          <w:szCs w:val="22"/>
        </w:rPr>
        <w:t>Valoarea TVA aferentă cheltuielilor eligibile va fi asigurată din bugetul coordonatorului de reforme și/sau investiții, în conformitate cu legislația în vigoare.</w:t>
      </w:r>
    </w:p>
    <w:p w14:paraId="3A4A42D8" w14:textId="77777777" w:rsidR="000C3634" w:rsidRPr="00E263D9" w:rsidRDefault="000C3634" w:rsidP="000C3634">
      <w:pPr>
        <w:numPr>
          <w:ilvl w:val="0"/>
          <w:numId w:val="2"/>
        </w:numPr>
        <w:tabs>
          <w:tab w:val="left" w:pos="426"/>
        </w:tabs>
        <w:suppressAutoHyphens/>
        <w:spacing w:line="276" w:lineRule="auto"/>
        <w:ind w:left="0" w:right="-4" w:firstLine="0"/>
        <w:jc w:val="both"/>
        <w:rPr>
          <w:rFonts w:ascii="Trebuchet MS" w:hAnsi="Trebuchet MS"/>
          <w:sz w:val="22"/>
          <w:szCs w:val="22"/>
        </w:rPr>
      </w:pPr>
      <w:r w:rsidRPr="00E263D9">
        <w:rPr>
          <w:rFonts w:ascii="Trebuchet MS" w:hAnsi="Trebuchet MS"/>
          <w:sz w:val="22"/>
          <w:szCs w:val="22"/>
        </w:rPr>
        <w:t>Cuantumul finanțării prevăzută la alin. (1) nu se modifică.</w:t>
      </w:r>
    </w:p>
    <w:p w14:paraId="4DF339E0" w14:textId="77777777" w:rsidR="000C3634" w:rsidRPr="00E263D9" w:rsidRDefault="000C3634" w:rsidP="000C3634">
      <w:pPr>
        <w:spacing w:line="276" w:lineRule="auto"/>
        <w:ind w:right="-4"/>
        <w:jc w:val="both"/>
        <w:rPr>
          <w:rFonts w:ascii="Trebuchet MS" w:hAnsi="Trebuchet MS"/>
          <w:sz w:val="22"/>
          <w:szCs w:val="22"/>
        </w:rPr>
      </w:pPr>
    </w:p>
    <w:p w14:paraId="07002550" w14:textId="77777777" w:rsidR="000C3634" w:rsidRPr="000A5824" w:rsidRDefault="000C3634" w:rsidP="000C3634">
      <w:pPr>
        <w:spacing w:line="276" w:lineRule="auto"/>
        <w:rPr>
          <w:rFonts w:cstheme="minorHAnsi"/>
          <w:b/>
          <w:lang w:val="ro-RO"/>
        </w:rPr>
      </w:pPr>
      <w:r w:rsidRPr="000A5824">
        <w:rPr>
          <w:rFonts w:cstheme="minorHAnsi"/>
          <w:b/>
          <w:lang w:val="ro-RO"/>
        </w:rPr>
        <w:t>Art. 3.2. Eligibilitatea cheltuielilor</w:t>
      </w:r>
    </w:p>
    <w:p w14:paraId="2BA426DC" w14:textId="77777777" w:rsidR="000C3634" w:rsidRPr="000A5824" w:rsidRDefault="000C3634" w:rsidP="000C3634">
      <w:pPr>
        <w:numPr>
          <w:ilvl w:val="0"/>
          <w:numId w:val="2"/>
        </w:numPr>
        <w:tabs>
          <w:tab w:val="left" w:pos="426"/>
        </w:tabs>
        <w:suppressAutoHyphens/>
        <w:spacing w:line="276" w:lineRule="auto"/>
        <w:ind w:left="0" w:right="-4" w:firstLine="0"/>
        <w:jc w:val="both"/>
        <w:rPr>
          <w:rFonts w:cstheme="minorHAnsi"/>
          <w:i/>
        </w:rPr>
      </w:pPr>
      <w:r w:rsidRPr="000A5824">
        <w:rPr>
          <w:rFonts w:cstheme="minorHAnsi"/>
        </w:rPr>
        <w:t>Cheltuielile eligibile sunt următoarele</w:t>
      </w:r>
      <w:r w:rsidRPr="000A5824">
        <w:rPr>
          <w:rFonts w:cstheme="minorHAnsi"/>
          <w:i/>
        </w:rPr>
        <w:t>: (se selectează activitatea finanțată prin proiect):</w:t>
      </w:r>
    </w:p>
    <w:p w14:paraId="5373939F" w14:textId="77777777" w:rsidR="000C3634" w:rsidRPr="000A5824" w:rsidRDefault="000C3634" w:rsidP="000C3634">
      <w:pPr>
        <w:rPr>
          <w:rFonts w:cstheme="minorHAnsi"/>
          <w:b/>
        </w:rPr>
      </w:pPr>
    </w:p>
    <w:p w14:paraId="13F32277" w14:textId="77777777" w:rsidR="000C3634" w:rsidRPr="000A5824" w:rsidRDefault="000C3634" w:rsidP="000C3634">
      <w:pPr>
        <w:rPr>
          <w:rFonts w:cstheme="minorHAnsi"/>
        </w:rPr>
      </w:pPr>
      <w:r w:rsidRPr="000A5824">
        <w:rPr>
          <w:rFonts w:cstheme="minorHAnsi"/>
          <w:b/>
        </w:rPr>
        <w:t>Pentru activitatea A1.1</w:t>
      </w:r>
      <w:r w:rsidRPr="000A5824">
        <w:rPr>
          <w:rFonts w:cstheme="minorHAnsi"/>
        </w:rPr>
        <w:t xml:space="preserve"> - Servicii de scriere de propuneri de proiect Orizont Europa</w:t>
      </w:r>
    </w:p>
    <w:p w14:paraId="717DF1B0" w14:textId="77777777" w:rsidR="000C3634" w:rsidRPr="000A5824" w:rsidRDefault="000C3634" w:rsidP="000C3634">
      <w:pPr>
        <w:spacing w:line="276" w:lineRule="auto"/>
        <w:ind w:right="-70"/>
        <w:jc w:val="both"/>
        <w:rPr>
          <w:rFonts w:cstheme="minorHAnsi"/>
          <w:b/>
          <w:lang w:val="ro-RO"/>
        </w:rPr>
      </w:pPr>
      <w:r w:rsidRPr="000A5824">
        <w:rPr>
          <w:rFonts w:cstheme="minorHAnsi"/>
        </w:rPr>
        <w:t xml:space="preserve">Se finanțează </w:t>
      </w:r>
      <w:r w:rsidRPr="000A5824">
        <w:rPr>
          <w:rFonts w:cstheme="minorHAnsi"/>
          <w:i/>
        </w:rPr>
        <w:t>exclusiv</w:t>
      </w:r>
      <w:r w:rsidRPr="000A5824">
        <w:rPr>
          <w:rFonts w:cstheme="minorHAnsi"/>
        </w:rPr>
        <w:t xml:space="preserve"> serviciile de scriere de proiect, maximum 10 000 EUR</w:t>
      </w:r>
      <w:r w:rsidRPr="000A5824">
        <w:rPr>
          <w:rFonts w:cstheme="minorHAnsi"/>
          <w:b/>
          <w:lang w:val="ro-RO"/>
        </w:rPr>
        <w:t>.</w:t>
      </w:r>
    </w:p>
    <w:p w14:paraId="07ADF190" w14:textId="77777777" w:rsidR="000C3634" w:rsidRPr="000A5824" w:rsidRDefault="000C3634" w:rsidP="000C3634">
      <w:pPr>
        <w:tabs>
          <w:tab w:val="left" w:pos="426"/>
        </w:tabs>
        <w:suppressAutoHyphens/>
        <w:spacing w:line="276" w:lineRule="auto"/>
        <w:ind w:right="-4"/>
        <w:jc w:val="both"/>
        <w:rPr>
          <w:rFonts w:cstheme="minorHAnsi"/>
        </w:rPr>
      </w:pPr>
    </w:p>
    <w:p w14:paraId="3718E845" w14:textId="77777777" w:rsidR="000C3634" w:rsidRPr="000A5824" w:rsidRDefault="000C3634" w:rsidP="000C3634">
      <w:pPr>
        <w:tabs>
          <w:tab w:val="left" w:pos="426"/>
        </w:tabs>
        <w:suppressAutoHyphens/>
        <w:spacing w:line="276" w:lineRule="auto"/>
        <w:ind w:right="-4"/>
        <w:jc w:val="both"/>
        <w:rPr>
          <w:rFonts w:cstheme="minorHAnsi"/>
          <w:lang w:val="ro-RO"/>
        </w:rPr>
      </w:pPr>
      <w:r w:rsidRPr="000A5824">
        <w:rPr>
          <w:rFonts w:cstheme="minorHAnsi"/>
          <w:b/>
        </w:rPr>
        <w:t xml:space="preserve">Pentru activitatea A1.2 </w:t>
      </w:r>
      <w:r w:rsidRPr="000A5824">
        <w:rPr>
          <w:rFonts w:cstheme="minorHAnsi"/>
        </w:rPr>
        <w:t xml:space="preserve">- Participare la cursuri de scriere de propuneri de proiect Orizont Europa </w:t>
      </w:r>
      <w:r w:rsidRPr="000A5824">
        <w:rPr>
          <w:rFonts w:cstheme="minorHAnsi"/>
          <w:lang w:val="ro-RO"/>
        </w:rPr>
        <w:t>și de management de proiecte Orizont Europa</w:t>
      </w:r>
    </w:p>
    <w:p w14:paraId="5193796E" w14:textId="77777777" w:rsidR="000C3634" w:rsidRPr="000A5824" w:rsidRDefault="000C3634" w:rsidP="000C3634">
      <w:pPr>
        <w:tabs>
          <w:tab w:val="left" w:pos="426"/>
        </w:tabs>
        <w:suppressAutoHyphens/>
        <w:spacing w:line="276" w:lineRule="auto"/>
        <w:ind w:right="-4"/>
        <w:jc w:val="both"/>
        <w:rPr>
          <w:rFonts w:cstheme="minorHAnsi"/>
          <w:lang w:val="ro-RO"/>
        </w:rPr>
      </w:pPr>
    </w:p>
    <w:tbl>
      <w:tblPr>
        <w:tblW w:w="9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5844"/>
        <w:gridCol w:w="3937"/>
      </w:tblGrid>
      <w:tr w:rsidR="000C3634" w:rsidRPr="000A5824" w14:paraId="42D2098D" w14:textId="77777777" w:rsidTr="00073D96">
        <w:tc>
          <w:tcPr>
            <w:tcW w:w="5844" w:type="dxa"/>
            <w:shd w:val="clear" w:color="auto" w:fill="auto"/>
            <w:tcMar>
              <w:top w:w="100" w:type="dxa"/>
              <w:left w:w="100" w:type="dxa"/>
              <w:bottom w:w="100" w:type="dxa"/>
              <w:right w:w="100" w:type="dxa"/>
            </w:tcMar>
          </w:tcPr>
          <w:p w14:paraId="21A64D0D" w14:textId="77777777" w:rsidR="000C3634" w:rsidRPr="000A5824" w:rsidRDefault="000C3634" w:rsidP="00073D96">
            <w:pPr>
              <w:widowControl w:val="0"/>
              <w:pBdr>
                <w:top w:val="nil"/>
                <w:left w:val="nil"/>
                <w:bottom w:val="nil"/>
                <w:right w:val="nil"/>
                <w:between w:val="nil"/>
              </w:pBdr>
              <w:spacing w:line="276" w:lineRule="auto"/>
              <w:rPr>
                <w:rFonts w:cstheme="minorHAnsi"/>
                <w:b/>
              </w:rPr>
            </w:pPr>
            <w:r w:rsidRPr="000A5824">
              <w:rPr>
                <w:rFonts w:cstheme="minorHAnsi"/>
                <w:b/>
              </w:rPr>
              <w:t>Tipuri de cheltuieli</w:t>
            </w:r>
          </w:p>
        </w:tc>
        <w:tc>
          <w:tcPr>
            <w:tcW w:w="3937" w:type="dxa"/>
            <w:shd w:val="clear" w:color="auto" w:fill="auto"/>
            <w:tcMar>
              <w:top w:w="100" w:type="dxa"/>
              <w:left w:w="100" w:type="dxa"/>
              <w:bottom w:w="100" w:type="dxa"/>
              <w:right w:w="100" w:type="dxa"/>
            </w:tcMar>
          </w:tcPr>
          <w:p w14:paraId="03E6A845" w14:textId="77777777" w:rsidR="000C3634" w:rsidRPr="000A5824" w:rsidRDefault="000C3634" w:rsidP="00073D96">
            <w:pPr>
              <w:widowControl w:val="0"/>
              <w:pBdr>
                <w:top w:val="nil"/>
                <w:left w:val="nil"/>
                <w:bottom w:val="nil"/>
                <w:right w:val="nil"/>
                <w:between w:val="nil"/>
              </w:pBdr>
              <w:spacing w:line="276" w:lineRule="auto"/>
              <w:rPr>
                <w:rFonts w:cstheme="minorHAnsi"/>
                <w:b/>
                <w:bCs/>
              </w:rPr>
            </w:pPr>
            <w:r w:rsidRPr="000A5824">
              <w:rPr>
                <w:rFonts w:cstheme="minorHAnsi"/>
                <w:b/>
                <w:bCs/>
              </w:rPr>
              <w:t>Suma maximă</w:t>
            </w:r>
          </w:p>
        </w:tc>
      </w:tr>
      <w:tr w:rsidR="000C3634" w:rsidRPr="000A5824" w14:paraId="038F97FD" w14:textId="77777777" w:rsidTr="00073D96">
        <w:tc>
          <w:tcPr>
            <w:tcW w:w="5844" w:type="dxa"/>
            <w:shd w:val="clear" w:color="auto" w:fill="auto"/>
            <w:tcMar>
              <w:top w:w="100" w:type="dxa"/>
              <w:left w:w="100" w:type="dxa"/>
              <w:bottom w:w="100" w:type="dxa"/>
              <w:right w:w="100" w:type="dxa"/>
            </w:tcMar>
          </w:tcPr>
          <w:p w14:paraId="0EC53FB1"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Transport</w:t>
            </w:r>
          </w:p>
        </w:tc>
        <w:tc>
          <w:tcPr>
            <w:tcW w:w="3937" w:type="dxa"/>
            <w:shd w:val="clear" w:color="auto" w:fill="auto"/>
            <w:tcMar>
              <w:top w:w="100" w:type="dxa"/>
              <w:left w:w="100" w:type="dxa"/>
              <w:bottom w:w="100" w:type="dxa"/>
              <w:right w:w="100" w:type="dxa"/>
            </w:tcMar>
          </w:tcPr>
          <w:p w14:paraId="40291822"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800 EUR</w:t>
            </w:r>
          </w:p>
        </w:tc>
      </w:tr>
      <w:tr w:rsidR="000C3634" w:rsidRPr="000A5824" w14:paraId="15E4B54A" w14:textId="77777777" w:rsidTr="00073D96">
        <w:tc>
          <w:tcPr>
            <w:tcW w:w="5844" w:type="dxa"/>
            <w:shd w:val="clear" w:color="auto" w:fill="auto"/>
            <w:tcMar>
              <w:top w:w="100" w:type="dxa"/>
              <w:left w:w="100" w:type="dxa"/>
              <w:bottom w:w="100" w:type="dxa"/>
              <w:right w:w="100" w:type="dxa"/>
            </w:tcMar>
          </w:tcPr>
          <w:p w14:paraId="36C66AE6"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 xml:space="preserve">Cazare </w:t>
            </w:r>
          </w:p>
        </w:tc>
        <w:tc>
          <w:tcPr>
            <w:tcW w:w="3937" w:type="dxa"/>
            <w:shd w:val="clear" w:color="auto" w:fill="auto"/>
            <w:tcMar>
              <w:top w:w="100" w:type="dxa"/>
              <w:left w:w="100" w:type="dxa"/>
              <w:bottom w:w="100" w:type="dxa"/>
              <w:right w:w="100" w:type="dxa"/>
            </w:tcMar>
          </w:tcPr>
          <w:p w14:paraId="74FFD6EA"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950 EUR</w:t>
            </w:r>
          </w:p>
        </w:tc>
      </w:tr>
      <w:tr w:rsidR="000C3634" w:rsidRPr="000A5824" w14:paraId="502B7B64" w14:textId="77777777" w:rsidTr="00073D96">
        <w:tc>
          <w:tcPr>
            <w:tcW w:w="5844" w:type="dxa"/>
            <w:shd w:val="clear" w:color="auto" w:fill="auto"/>
            <w:tcMar>
              <w:top w:w="100" w:type="dxa"/>
              <w:left w:w="100" w:type="dxa"/>
              <w:bottom w:w="100" w:type="dxa"/>
              <w:right w:w="100" w:type="dxa"/>
            </w:tcMar>
          </w:tcPr>
          <w:p w14:paraId="020B891D"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Taxe participare</w:t>
            </w:r>
          </w:p>
        </w:tc>
        <w:tc>
          <w:tcPr>
            <w:tcW w:w="3937" w:type="dxa"/>
            <w:shd w:val="clear" w:color="auto" w:fill="auto"/>
            <w:tcMar>
              <w:top w:w="100" w:type="dxa"/>
              <w:left w:w="100" w:type="dxa"/>
              <w:bottom w:w="100" w:type="dxa"/>
              <w:right w:w="100" w:type="dxa"/>
            </w:tcMar>
          </w:tcPr>
          <w:p w14:paraId="0F97DDFA"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2.500 EUR</w:t>
            </w:r>
          </w:p>
        </w:tc>
      </w:tr>
      <w:tr w:rsidR="000C3634" w:rsidRPr="000A5824" w14:paraId="1360AE6B" w14:textId="77777777" w:rsidTr="00073D96">
        <w:tc>
          <w:tcPr>
            <w:tcW w:w="5844" w:type="dxa"/>
            <w:shd w:val="clear" w:color="auto" w:fill="auto"/>
            <w:tcMar>
              <w:top w:w="100" w:type="dxa"/>
              <w:left w:w="100" w:type="dxa"/>
              <w:bottom w:w="100" w:type="dxa"/>
              <w:right w:w="100" w:type="dxa"/>
            </w:tcMar>
          </w:tcPr>
          <w:p w14:paraId="2F298551"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Diurna pentru participarea la evenimente UE (cu excepția României)</w:t>
            </w:r>
          </w:p>
        </w:tc>
        <w:tc>
          <w:tcPr>
            <w:tcW w:w="3937" w:type="dxa"/>
            <w:shd w:val="clear" w:color="auto" w:fill="auto"/>
            <w:tcMar>
              <w:top w:w="100" w:type="dxa"/>
              <w:left w:w="100" w:type="dxa"/>
              <w:bottom w:w="100" w:type="dxa"/>
              <w:right w:w="100" w:type="dxa"/>
            </w:tcMar>
          </w:tcPr>
          <w:p w14:paraId="66EC5408" w14:textId="77777777" w:rsidR="000C3634" w:rsidRPr="000A5824" w:rsidRDefault="000C3634" w:rsidP="00073D96">
            <w:pPr>
              <w:widowControl w:val="0"/>
              <w:pBdr>
                <w:top w:val="nil"/>
                <w:left w:val="nil"/>
                <w:bottom w:val="nil"/>
                <w:right w:val="nil"/>
                <w:between w:val="nil"/>
              </w:pBdr>
              <w:spacing w:line="276" w:lineRule="auto"/>
              <w:rPr>
                <w:rFonts w:cstheme="minorHAnsi"/>
                <w:b/>
              </w:rPr>
            </w:pPr>
            <w:r w:rsidRPr="000A5824">
              <w:rPr>
                <w:rFonts w:cstheme="minorHAnsi"/>
              </w:rPr>
              <w:t xml:space="preserve">150 EUR/zi până la 5 zile (max. 750 EUR) </w:t>
            </w:r>
            <w:r w:rsidRPr="000A5824">
              <w:rPr>
                <w:rFonts w:cstheme="minorHAnsi"/>
                <w:b/>
              </w:rPr>
              <w:t>sumă forfetară</w:t>
            </w:r>
          </w:p>
        </w:tc>
      </w:tr>
      <w:tr w:rsidR="000C3634" w:rsidRPr="000A5824" w14:paraId="6C97599F" w14:textId="77777777" w:rsidTr="00073D96">
        <w:tc>
          <w:tcPr>
            <w:tcW w:w="5844" w:type="dxa"/>
            <w:shd w:val="clear" w:color="auto" w:fill="auto"/>
            <w:tcMar>
              <w:top w:w="100" w:type="dxa"/>
              <w:left w:w="100" w:type="dxa"/>
              <w:bottom w:w="100" w:type="dxa"/>
              <w:right w:w="100" w:type="dxa"/>
            </w:tcMar>
          </w:tcPr>
          <w:p w14:paraId="7F100DD8"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Diurna pentru participarea la evenimente pe teritoriul României</w:t>
            </w:r>
          </w:p>
        </w:tc>
        <w:tc>
          <w:tcPr>
            <w:tcW w:w="3937" w:type="dxa"/>
            <w:shd w:val="clear" w:color="auto" w:fill="auto"/>
            <w:tcMar>
              <w:top w:w="100" w:type="dxa"/>
              <w:left w:w="100" w:type="dxa"/>
              <w:bottom w:w="100" w:type="dxa"/>
              <w:right w:w="100" w:type="dxa"/>
            </w:tcMar>
          </w:tcPr>
          <w:p w14:paraId="25F0028B"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 xml:space="preserve">250 RON/zi până la 5 zile </w:t>
            </w:r>
          </w:p>
          <w:p w14:paraId="039E57B4" w14:textId="77777777" w:rsidR="000C3634" w:rsidRPr="000A5824" w:rsidRDefault="000C3634" w:rsidP="00073D96">
            <w:pPr>
              <w:widowControl w:val="0"/>
              <w:pBdr>
                <w:top w:val="nil"/>
                <w:left w:val="nil"/>
                <w:bottom w:val="nil"/>
                <w:right w:val="nil"/>
                <w:between w:val="nil"/>
              </w:pBdr>
              <w:spacing w:line="276" w:lineRule="auto"/>
              <w:rPr>
                <w:rFonts w:cstheme="minorHAnsi"/>
                <w:b/>
              </w:rPr>
            </w:pPr>
            <w:r w:rsidRPr="000A5824">
              <w:rPr>
                <w:rFonts w:cstheme="minorHAnsi"/>
              </w:rPr>
              <w:t xml:space="preserve">(max. 1 250 RON) </w:t>
            </w:r>
            <w:r w:rsidRPr="000A5824">
              <w:rPr>
                <w:rFonts w:cstheme="minorHAnsi"/>
                <w:b/>
              </w:rPr>
              <w:t>sumă forfetară</w:t>
            </w:r>
          </w:p>
        </w:tc>
      </w:tr>
    </w:tbl>
    <w:p w14:paraId="055622AD" w14:textId="77777777" w:rsidR="000C3634" w:rsidRPr="000A5824" w:rsidRDefault="000C3634" w:rsidP="000C3634">
      <w:pPr>
        <w:tabs>
          <w:tab w:val="left" w:pos="426"/>
        </w:tabs>
        <w:suppressAutoHyphens/>
        <w:spacing w:line="276" w:lineRule="auto"/>
        <w:ind w:right="-4"/>
        <w:jc w:val="both"/>
        <w:rPr>
          <w:rFonts w:cstheme="minorHAnsi"/>
        </w:rPr>
      </w:pPr>
    </w:p>
    <w:p w14:paraId="547CE857" w14:textId="77777777" w:rsidR="000C3634" w:rsidRPr="000A5824" w:rsidRDefault="000C3634" w:rsidP="000C3634">
      <w:pPr>
        <w:tabs>
          <w:tab w:val="left" w:pos="426"/>
        </w:tabs>
        <w:suppressAutoHyphens/>
        <w:spacing w:line="276" w:lineRule="auto"/>
        <w:ind w:right="-4"/>
        <w:jc w:val="both"/>
        <w:rPr>
          <w:rFonts w:cstheme="minorHAnsi"/>
        </w:rPr>
      </w:pPr>
    </w:p>
    <w:p w14:paraId="56EA32DC" w14:textId="77777777" w:rsidR="000C3634" w:rsidRPr="000A5824" w:rsidRDefault="000C3634" w:rsidP="000C3634">
      <w:pPr>
        <w:tabs>
          <w:tab w:val="left" w:pos="426"/>
        </w:tabs>
        <w:suppressAutoHyphens/>
        <w:spacing w:line="276" w:lineRule="auto"/>
        <w:ind w:right="-4"/>
        <w:jc w:val="both"/>
        <w:rPr>
          <w:rFonts w:cstheme="minorHAnsi"/>
        </w:rPr>
      </w:pPr>
      <w:r w:rsidRPr="000A5824">
        <w:rPr>
          <w:rFonts w:cstheme="minorHAnsi"/>
          <w:b/>
        </w:rPr>
        <w:t>Pentru activitatea A2</w:t>
      </w:r>
      <w:r w:rsidRPr="000A5824">
        <w:rPr>
          <w:rFonts w:cstheme="minorHAnsi"/>
        </w:rPr>
        <w:t xml:space="preserve"> – schimburi de personal (staff exchange) în organizații CDI:</w:t>
      </w:r>
    </w:p>
    <w:p w14:paraId="71AE1948" w14:textId="77777777" w:rsidR="000C3634" w:rsidRPr="000A5824" w:rsidRDefault="000C3634" w:rsidP="000C3634">
      <w:pPr>
        <w:tabs>
          <w:tab w:val="left" w:pos="426"/>
        </w:tabs>
        <w:suppressAutoHyphens/>
        <w:spacing w:line="276" w:lineRule="auto"/>
        <w:ind w:right="-4"/>
        <w:jc w:val="both"/>
        <w:rPr>
          <w:rFonts w:cstheme="minorHAnsi"/>
        </w:rPr>
      </w:pPr>
    </w:p>
    <w:tbl>
      <w:tblPr>
        <w:tblW w:w="981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5844"/>
        <w:gridCol w:w="3969"/>
      </w:tblGrid>
      <w:tr w:rsidR="000C3634" w:rsidRPr="000A5824" w14:paraId="346FEE4D" w14:textId="77777777" w:rsidTr="00073D96">
        <w:tc>
          <w:tcPr>
            <w:tcW w:w="5844" w:type="dxa"/>
            <w:shd w:val="clear" w:color="auto" w:fill="auto"/>
            <w:tcMar>
              <w:top w:w="100" w:type="dxa"/>
              <w:left w:w="100" w:type="dxa"/>
              <w:bottom w:w="100" w:type="dxa"/>
              <w:right w:w="100" w:type="dxa"/>
            </w:tcMar>
          </w:tcPr>
          <w:p w14:paraId="3F0CC68F" w14:textId="77777777" w:rsidR="000C3634" w:rsidRPr="000A5824" w:rsidRDefault="000C3634" w:rsidP="00073D96">
            <w:pPr>
              <w:widowControl w:val="0"/>
              <w:pBdr>
                <w:top w:val="nil"/>
                <w:left w:val="nil"/>
                <w:bottom w:val="nil"/>
                <w:right w:val="nil"/>
                <w:between w:val="nil"/>
              </w:pBdr>
              <w:spacing w:line="276" w:lineRule="auto"/>
              <w:rPr>
                <w:rFonts w:cstheme="minorHAnsi"/>
                <w:b/>
              </w:rPr>
            </w:pPr>
            <w:r w:rsidRPr="000A5824">
              <w:rPr>
                <w:rFonts w:cstheme="minorHAnsi"/>
                <w:b/>
              </w:rPr>
              <w:t>Tipuri de cheltuieli</w:t>
            </w:r>
          </w:p>
        </w:tc>
        <w:tc>
          <w:tcPr>
            <w:tcW w:w="3969" w:type="dxa"/>
            <w:shd w:val="clear" w:color="auto" w:fill="auto"/>
            <w:tcMar>
              <w:top w:w="100" w:type="dxa"/>
              <w:left w:w="100" w:type="dxa"/>
              <w:bottom w:w="100" w:type="dxa"/>
              <w:right w:w="100" w:type="dxa"/>
            </w:tcMar>
          </w:tcPr>
          <w:p w14:paraId="682A28E6" w14:textId="77777777" w:rsidR="000C3634" w:rsidRPr="000A5824" w:rsidRDefault="000C3634" w:rsidP="00073D96">
            <w:pPr>
              <w:widowControl w:val="0"/>
              <w:pBdr>
                <w:top w:val="nil"/>
                <w:left w:val="nil"/>
                <w:bottom w:val="nil"/>
                <w:right w:val="nil"/>
                <w:between w:val="nil"/>
              </w:pBdr>
              <w:spacing w:line="276" w:lineRule="auto"/>
              <w:rPr>
                <w:rFonts w:cstheme="minorHAnsi"/>
                <w:b/>
                <w:bCs/>
              </w:rPr>
            </w:pPr>
            <w:r w:rsidRPr="000A5824">
              <w:rPr>
                <w:rFonts w:cstheme="minorHAnsi"/>
                <w:b/>
                <w:bCs/>
              </w:rPr>
              <w:t>Suma maximă</w:t>
            </w:r>
          </w:p>
        </w:tc>
      </w:tr>
      <w:tr w:rsidR="000C3634" w:rsidRPr="000A5824" w14:paraId="409DCB25" w14:textId="77777777" w:rsidTr="00073D96">
        <w:tc>
          <w:tcPr>
            <w:tcW w:w="5844" w:type="dxa"/>
            <w:shd w:val="clear" w:color="auto" w:fill="auto"/>
            <w:tcMar>
              <w:top w:w="100" w:type="dxa"/>
              <w:left w:w="100" w:type="dxa"/>
              <w:bottom w:w="100" w:type="dxa"/>
              <w:right w:w="100" w:type="dxa"/>
            </w:tcMar>
          </w:tcPr>
          <w:p w14:paraId="4515C548"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A1. Cazare</w:t>
            </w:r>
          </w:p>
        </w:tc>
        <w:tc>
          <w:tcPr>
            <w:tcW w:w="3969" w:type="dxa"/>
            <w:shd w:val="clear" w:color="auto" w:fill="auto"/>
            <w:tcMar>
              <w:top w:w="100" w:type="dxa"/>
              <w:left w:w="100" w:type="dxa"/>
              <w:bottom w:w="100" w:type="dxa"/>
              <w:right w:w="100" w:type="dxa"/>
            </w:tcMar>
          </w:tcPr>
          <w:p w14:paraId="6F3E35AB"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 xml:space="preserve">800 EUR </w:t>
            </w:r>
          </w:p>
        </w:tc>
      </w:tr>
      <w:tr w:rsidR="000C3634" w:rsidRPr="000A5824" w14:paraId="2ABE2819" w14:textId="77777777" w:rsidTr="00073D96">
        <w:tc>
          <w:tcPr>
            <w:tcW w:w="5844" w:type="dxa"/>
            <w:shd w:val="clear" w:color="auto" w:fill="auto"/>
            <w:tcMar>
              <w:top w:w="100" w:type="dxa"/>
              <w:left w:w="100" w:type="dxa"/>
              <w:bottom w:w="100" w:type="dxa"/>
              <w:right w:w="100" w:type="dxa"/>
            </w:tcMar>
          </w:tcPr>
          <w:p w14:paraId="0087252F"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A2. Transport</w:t>
            </w:r>
          </w:p>
        </w:tc>
        <w:tc>
          <w:tcPr>
            <w:tcW w:w="3969" w:type="dxa"/>
            <w:shd w:val="clear" w:color="auto" w:fill="auto"/>
            <w:tcMar>
              <w:top w:w="100" w:type="dxa"/>
              <w:left w:w="100" w:type="dxa"/>
              <w:bottom w:w="100" w:type="dxa"/>
              <w:right w:w="100" w:type="dxa"/>
            </w:tcMar>
          </w:tcPr>
          <w:p w14:paraId="5BAA2E46"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400 EUR</w:t>
            </w:r>
          </w:p>
        </w:tc>
      </w:tr>
      <w:tr w:rsidR="000C3634" w:rsidRPr="000A5824" w14:paraId="56EDD7CF" w14:textId="77777777" w:rsidTr="00073D96">
        <w:tc>
          <w:tcPr>
            <w:tcW w:w="5844" w:type="dxa"/>
            <w:shd w:val="clear" w:color="auto" w:fill="auto"/>
            <w:tcMar>
              <w:top w:w="100" w:type="dxa"/>
              <w:left w:w="100" w:type="dxa"/>
              <w:bottom w:w="100" w:type="dxa"/>
              <w:right w:w="100" w:type="dxa"/>
            </w:tcMar>
          </w:tcPr>
          <w:p w14:paraId="5C14FEE7"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lastRenderedPageBreak/>
              <w:t>A3. Diurnă</w:t>
            </w:r>
          </w:p>
        </w:tc>
        <w:tc>
          <w:tcPr>
            <w:tcW w:w="3969" w:type="dxa"/>
            <w:shd w:val="clear" w:color="auto" w:fill="auto"/>
            <w:tcMar>
              <w:top w:w="100" w:type="dxa"/>
              <w:left w:w="100" w:type="dxa"/>
              <w:bottom w:w="100" w:type="dxa"/>
              <w:right w:w="100" w:type="dxa"/>
            </w:tcMar>
          </w:tcPr>
          <w:p w14:paraId="2C83CA1F"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 xml:space="preserve">1600 EUR </w:t>
            </w:r>
            <w:r w:rsidRPr="000A5824">
              <w:rPr>
                <w:rFonts w:cstheme="minorHAnsi"/>
                <w:b/>
              </w:rPr>
              <w:t xml:space="preserve">sumă forfetară </w:t>
            </w:r>
            <w:r w:rsidRPr="000A5824">
              <w:rPr>
                <w:rFonts w:cstheme="minorHAnsi"/>
              </w:rPr>
              <w:t>(proportional cu numărul de zile ale lunii calendaristice)</w:t>
            </w:r>
          </w:p>
        </w:tc>
      </w:tr>
      <w:tr w:rsidR="000C3634" w:rsidRPr="000A5824" w14:paraId="0826180B" w14:textId="77777777" w:rsidTr="00073D96">
        <w:tc>
          <w:tcPr>
            <w:tcW w:w="5844" w:type="dxa"/>
            <w:shd w:val="clear" w:color="auto" w:fill="auto"/>
            <w:tcMar>
              <w:top w:w="100" w:type="dxa"/>
              <w:left w:w="100" w:type="dxa"/>
              <w:bottom w:w="100" w:type="dxa"/>
              <w:right w:w="100" w:type="dxa"/>
            </w:tcMar>
          </w:tcPr>
          <w:p w14:paraId="7D7D0426"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A4. Alocație familială</w:t>
            </w:r>
            <w:r w:rsidRPr="000A5824">
              <w:rPr>
                <w:rFonts w:cstheme="minorHAnsi"/>
                <w:vertAlign w:val="superscript"/>
              </w:rPr>
              <w:footnoteReference w:id="3"/>
            </w:r>
          </w:p>
        </w:tc>
        <w:tc>
          <w:tcPr>
            <w:tcW w:w="3969" w:type="dxa"/>
            <w:shd w:val="clear" w:color="auto" w:fill="auto"/>
            <w:tcMar>
              <w:top w:w="100" w:type="dxa"/>
              <w:left w:w="100" w:type="dxa"/>
              <w:bottom w:w="100" w:type="dxa"/>
              <w:right w:w="100" w:type="dxa"/>
            </w:tcMar>
          </w:tcPr>
          <w:p w14:paraId="401531D9" w14:textId="77777777" w:rsidR="000C3634" w:rsidRPr="000A5824" w:rsidRDefault="000C3634" w:rsidP="007F541F">
            <w:pPr>
              <w:pStyle w:val="ListParagraph"/>
              <w:widowControl w:val="0"/>
              <w:numPr>
                <w:ilvl w:val="0"/>
                <w:numId w:val="41"/>
              </w:numPr>
              <w:pBdr>
                <w:top w:val="nil"/>
                <w:left w:val="nil"/>
                <w:bottom w:val="nil"/>
                <w:right w:val="nil"/>
                <w:between w:val="nil"/>
              </w:pBdr>
              <w:spacing w:line="276" w:lineRule="auto"/>
              <w:rPr>
                <w:rFonts w:cstheme="minorHAnsi"/>
              </w:rPr>
            </w:pPr>
            <w:r w:rsidRPr="000A5824">
              <w:rPr>
                <w:rFonts w:cstheme="minorHAnsi"/>
              </w:rPr>
              <w:t>EUR</w:t>
            </w:r>
          </w:p>
        </w:tc>
      </w:tr>
    </w:tbl>
    <w:p w14:paraId="3875190A" w14:textId="77777777" w:rsidR="000C3634" w:rsidRPr="000A5824" w:rsidRDefault="000C3634" w:rsidP="000C3634">
      <w:pPr>
        <w:tabs>
          <w:tab w:val="left" w:pos="709"/>
        </w:tabs>
        <w:spacing w:line="276" w:lineRule="auto"/>
        <w:ind w:right="-70"/>
        <w:jc w:val="both"/>
        <w:rPr>
          <w:rFonts w:cstheme="minorHAnsi"/>
        </w:rPr>
      </w:pPr>
    </w:p>
    <w:p w14:paraId="7F4E7390" w14:textId="77777777" w:rsidR="000C3634" w:rsidRPr="000A5824" w:rsidRDefault="000C3634" w:rsidP="000C3634">
      <w:pPr>
        <w:tabs>
          <w:tab w:val="left" w:pos="709"/>
        </w:tabs>
        <w:spacing w:line="276" w:lineRule="auto"/>
        <w:ind w:right="-70"/>
        <w:jc w:val="both"/>
        <w:rPr>
          <w:rFonts w:cstheme="minorHAnsi"/>
        </w:rPr>
      </w:pPr>
    </w:p>
    <w:p w14:paraId="7FB460D5" w14:textId="77777777" w:rsidR="000C3634" w:rsidRPr="000A5824" w:rsidRDefault="000C3634" w:rsidP="000C3634">
      <w:pPr>
        <w:tabs>
          <w:tab w:val="left" w:pos="426"/>
        </w:tabs>
        <w:suppressAutoHyphens/>
        <w:spacing w:line="276" w:lineRule="auto"/>
        <w:ind w:right="-4"/>
        <w:jc w:val="both"/>
        <w:rPr>
          <w:rFonts w:cstheme="minorHAnsi"/>
          <w:strike/>
          <w:lang w:eastAsia="ja-JP"/>
        </w:rPr>
      </w:pPr>
      <w:r w:rsidRPr="000A5824">
        <w:rPr>
          <w:rFonts w:cstheme="minorHAnsi"/>
          <w:b/>
        </w:rPr>
        <w:t xml:space="preserve">Pentru activitatea A3 - </w:t>
      </w:r>
      <w:r w:rsidRPr="000A5824">
        <w:rPr>
          <w:rFonts w:cstheme="minorHAnsi"/>
          <w:lang w:val="ro-RO" w:eastAsia="ja-JP"/>
        </w:rPr>
        <w:t>Participare la evenimente de brokeraj/</w:t>
      </w:r>
      <w:r w:rsidRPr="000A5824">
        <w:rPr>
          <w:rFonts w:cstheme="minorHAnsi"/>
        </w:rPr>
        <w:t xml:space="preserve"> </w:t>
      </w:r>
      <w:r w:rsidRPr="000A5824">
        <w:rPr>
          <w:rFonts w:cstheme="minorHAnsi"/>
          <w:lang w:val="ro-RO" w:eastAsia="ja-JP"/>
        </w:rPr>
        <w:t xml:space="preserve">intermediere pe tematica specifică Orizont Europa </w:t>
      </w:r>
      <w:r w:rsidRPr="000A5824">
        <w:rPr>
          <w:rFonts w:cstheme="minorHAnsi"/>
          <w:strike/>
          <w:lang w:val="ro-RO" w:eastAsia="ja-JP"/>
        </w:rPr>
        <w:t xml:space="preserve"> </w:t>
      </w:r>
    </w:p>
    <w:tbl>
      <w:tblPr>
        <w:tblW w:w="981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5844"/>
        <w:gridCol w:w="3969"/>
      </w:tblGrid>
      <w:tr w:rsidR="000C3634" w:rsidRPr="000A5824" w14:paraId="20B8173B" w14:textId="77777777" w:rsidTr="00073D96">
        <w:tc>
          <w:tcPr>
            <w:tcW w:w="5844" w:type="dxa"/>
            <w:shd w:val="clear" w:color="auto" w:fill="auto"/>
            <w:tcMar>
              <w:top w:w="100" w:type="dxa"/>
              <w:left w:w="100" w:type="dxa"/>
              <w:bottom w:w="100" w:type="dxa"/>
              <w:right w:w="100" w:type="dxa"/>
            </w:tcMar>
          </w:tcPr>
          <w:p w14:paraId="45F3BF98" w14:textId="77777777" w:rsidR="000C3634" w:rsidRPr="000A5824" w:rsidRDefault="000C3634" w:rsidP="00073D96">
            <w:pPr>
              <w:widowControl w:val="0"/>
              <w:pBdr>
                <w:top w:val="nil"/>
                <w:left w:val="nil"/>
                <w:bottom w:val="nil"/>
                <w:right w:val="nil"/>
                <w:between w:val="nil"/>
              </w:pBdr>
              <w:spacing w:line="276" w:lineRule="auto"/>
              <w:rPr>
                <w:rFonts w:cstheme="minorHAnsi"/>
                <w:b/>
              </w:rPr>
            </w:pPr>
            <w:r w:rsidRPr="000A5824">
              <w:rPr>
                <w:rFonts w:cstheme="minorHAnsi"/>
                <w:b/>
              </w:rPr>
              <w:t>Tipuri de cheltuieli</w:t>
            </w:r>
          </w:p>
        </w:tc>
        <w:tc>
          <w:tcPr>
            <w:tcW w:w="3969" w:type="dxa"/>
            <w:shd w:val="clear" w:color="auto" w:fill="auto"/>
            <w:tcMar>
              <w:top w:w="100" w:type="dxa"/>
              <w:left w:w="100" w:type="dxa"/>
              <w:bottom w:w="100" w:type="dxa"/>
              <w:right w:w="100" w:type="dxa"/>
            </w:tcMar>
          </w:tcPr>
          <w:p w14:paraId="3309F992" w14:textId="77777777" w:rsidR="000C3634" w:rsidRPr="000A5824" w:rsidRDefault="000C3634" w:rsidP="00073D96">
            <w:pPr>
              <w:widowControl w:val="0"/>
              <w:pBdr>
                <w:top w:val="nil"/>
                <w:left w:val="nil"/>
                <w:bottom w:val="nil"/>
                <w:right w:val="nil"/>
                <w:between w:val="nil"/>
              </w:pBdr>
              <w:spacing w:line="276" w:lineRule="auto"/>
              <w:rPr>
                <w:rFonts w:cstheme="minorHAnsi"/>
                <w:b/>
                <w:bCs/>
              </w:rPr>
            </w:pPr>
            <w:r w:rsidRPr="000A5824">
              <w:rPr>
                <w:rFonts w:cstheme="minorHAnsi"/>
                <w:b/>
                <w:bCs/>
              </w:rPr>
              <w:t>Suma maximă</w:t>
            </w:r>
          </w:p>
        </w:tc>
      </w:tr>
      <w:tr w:rsidR="000C3634" w:rsidRPr="000A5824" w14:paraId="71E223FD" w14:textId="77777777" w:rsidTr="00073D96">
        <w:tc>
          <w:tcPr>
            <w:tcW w:w="5844" w:type="dxa"/>
            <w:shd w:val="clear" w:color="auto" w:fill="auto"/>
            <w:tcMar>
              <w:top w:w="100" w:type="dxa"/>
              <w:left w:w="100" w:type="dxa"/>
              <w:bottom w:w="100" w:type="dxa"/>
              <w:right w:w="100" w:type="dxa"/>
            </w:tcMar>
          </w:tcPr>
          <w:p w14:paraId="515FE6F5"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Cazare</w:t>
            </w:r>
          </w:p>
        </w:tc>
        <w:tc>
          <w:tcPr>
            <w:tcW w:w="3969" w:type="dxa"/>
            <w:vMerge w:val="restart"/>
            <w:shd w:val="clear" w:color="auto" w:fill="auto"/>
            <w:tcMar>
              <w:top w:w="100" w:type="dxa"/>
              <w:left w:w="100" w:type="dxa"/>
              <w:bottom w:w="100" w:type="dxa"/>
              <w:right w:w="100" w:type="dxa"/>
            </w:tcMar>
          </w:tcPr>
          <w:p w14:paraId="672C2B81" w14:textId="77777777" w:rsidR="000C3634" w:rsidRPr="000A5824" w:rsidRDefault="000C3634" w:rsidP="00073D96">
            <w:pPr>
              <w:tabs>
                <w:tab w:val="left" w:pos="709"/>
              </w:tabs>
              <w:spacing w:line="276" w:lineRule="auto"/>
              <w:ind w:right="-70"/>
              <w:jc w:val="both"/>
              <w:rPr>
                <w:rFonts w:cstheme="minorHAnsi"/>
                <w:highlight w:val="yellow"/>
              </w:rPr>
            </w:pPr>
            <w:r w:rsidRPr="000A5824">
              <w:rPr>
                <w:rFonts w:cstheme="minorHAnsi"/>
              </w:rPr>
              <w:t>Se vor deconta, în cuantum de maxim 1000 EUR, cheltuieli eligibile cum ar fi: cazare, transport, taxa de participare, etc, aducându-se documente justificative (facturi, chitanțe ș.a.).</w:t>
            </w:r>
          </w:p>
          <w:p w14:paraId="248DE049" w14:textId="77777777" w:rsidR="000C3634" w:rsidRPr="000A5824" w:rsidRDefault="000C3634" w:rsidP="00073D96">
            <w:pPr>
              <w:widowControl w:val="0"/>
              <w:pBdr>
                <w:top w:val="nil"/>
                <w:left w:val="nil"/>
                <w:bottom w:val="nil"/>
                <w:right w:val="nil"/>
                <w:between w:val="nil"/>
              </w:pBdr>
              <w:spacing w:line="276" w:lineRule="auto"/>
              <w:rPr>
                <w:rFonts w:cstheme="minorHAnsi"/>
              </w:rPr>
            </w:pPr>
          </w:p>
        </w:tc>
      </w:tr>
      <w:tr w:rsidR="000C3634" w:rsidRPr="000A5824" w14:paraId="62302E08" w14:textId="77777777" w:rsidTr="00073D96">
        <w:tc>
          <w:tcPr>
            <w:tcW w:w="5844" w:type="dxa"/>
            <w:shd w:val="clear" w:color="auto" w:fill="auto"/>
            <w:tcMar>
              <w:top w:w="100" w:type="dxa"/>
              <w:left w:w="100" w:type="dxa"/>
              <w:bottom w:w="100" w:type="dxa"/>
              <w:right w:w="100" w:type="dxa"/>
            </w:tcMar>
          </w:tcPr>
          <w:p w14:paraId="0B8B8817"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Transport</w:t>
            </w:r>
          </w:p>
        </w:tc>
        <w:tc>
          <w:tcPr>
            <w:tcW w:w="3969" w:type="dxa"/>
            <w:vMerge/>
            <w:shd w:val="clear" w:color="auto" w:fill="auto"/>
            <w:tcMar>
              <w:top w:w="100" w:type="dxa"/>
              <w:left w:w="100" w:type="dxa"/>
              <w:bottom w:w="100" w:type="dxa"/>
              <w:right w:w="100" w:type="dxa"/>
            </w:tcMar>
          </w:tcPr>
          <w:p w14:paraId="02F0927B" w14:textId="77777777" w:rsidR="000C3634" w:rsidRPr="000A5824" w:rsidRDefault="000C3634" w:rsidP="007F541F">
            <w:pPr>
              <w:pStyle w:val="ListParagraph"/>
              <w:widowControl w:val="0"/>
              <w:numPr>
                <w:ilvl w:val="0"/>
                <w:numId w:val="42"/>
              </w:numPr>
              <w:pBdr>
                <w:top w:val="nil"/>
                <w:left w:val="nil"/>
                <w:bottom w:val="nil"/>
                <w:right w:val="nil"/>
                <w:between w:val="nil"/>
              </w:pBdr>
              <w:spacing w:line="276" w:lineRule="auto"/>
              <w:rPr>
                <w:rFonts w:cstheme="minorHAnsi"/>
              </w:rPr>
            </w:pPr>
          </w:p>
        </w:tc>
      </w:tr>
      <w:tr w:rsidR="000C3634" w:rsidRPr="000A5824" w14:paraId="0B4F6DD8" w14:textId="77777777" w:rsidTr="00073D96">
        <w:tc>
          <w:tcPr>
            <w:tcW w:w="5844" w:type="dxa"/>
            <w:shd w:val="clear" w:color="auto" w:fill="auto"/>
            <w:tcMar>
              <w:top w:w="100" w:type="dxa"/>
              <w:left w:w="100" w:type="dxa"/>
              <w:bottom w:w="100" w:type="dxa"/>
              <w:right w:w="100" w:type="dxa"/>
            </w:tcMar>
          </w:tcPr>
          <w:p w14:paraId="6D62CF55"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Diurnă</w:t>
            </w:r>
          </w:p>
        </w:tc>
        <w:tc>
          <w:tcPr>
            <w:tcW w:w="3969" w:type="dxa"/>
            <w:vMerge/>
            <w:shd w:val="clear" w:color="auto" w:fill="auto"/>
            <w:tcMar>
              <w:top w:w="100" w:type="dxa"/>
              <w:left w:w="100" w:type="dxa"/>
              <w:bottom w:w="100" w:type="dxa"/>
              <w:right w:w="100" w:type="dxa"/>
            </w:tcMar>
          </w:tcPr>
          <w:p w14:paraId="02B8EC57" w14:textId="77777777" w:rsidR="000C3634" w:rsidRPr="000A5824" w:rsidRDefault="000C3634" w:rsidP="007F541F">
            <w:pPr>
              <w:pStyle w:val="ListParagraph"/>
              <w:widowControl w:val="0"/>
              <w:numPr>
                <w:ilvl w:val="0"/>
                <w:numId w:val="42"/>
              </w:numPr>
              <w:pBdr>
                <w:top w:val="nil"/>
                <w:left w:val="nil"/>
                <w:bottom w:val="nil"/>
                <w:right w:val="nil"/>
                <w:between w:val="nil"/>
              </w:pBdr>
              <w:spacing w:line="276" w:lineRule="auto"/>
              <w:rPr>
                <w:rFonts w:cstheme="minorHAnsi"/>
              </w:rPr>
            </w:pPr>
          </w:p>
        </w:tc>
      </w:tr>
      <w:tr w:rsidR="000C3634" w:rsidRPr="000A5824" w14:paraId="025D1EEA" w14:textId="77777777" w:rsidTr="00073D96">
        <w:tc>
          <w:tcPr>
            <w:tcW w:w="5844" w:type="dxa"/>
            <w:shd w:val="clear" w:color="auto" w:fill="auto"/>
            <w:tcMar>
              <w:top w:w="100" w:type="dxa"/>
              <w:left w:w="100" w:type="dxa"/>
              <w:bottom w:w="100" w:type="dxa"/>
              <w:right w:w="100" w:type="dxa"/>
            </w:tcMar>
          </w:tcPr>
          <w:p w14:paraId="0135BFB5"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Taxa de participare, etc</w:t>
            </w:r>
          </w:p>
        </w:tc>
        <w:tc>
          <w:tcPr>
            <w:tcW w:w="3969" w:type="dxa"/>
            <w:vMerge/>
            <w:shd w:val="clear" w:color="auto" w:fill="auto"/>
            <w:tcMar>
              <w:top w:w="100" w:type="dxa"/>
              <w:left w:w="100" w:type="dxa"/>
              <w:bottom w:w="100" w:type="dxa"/>
              <w:right w:w="100" w:type="dxa"/>
            </w:tcMar>
          </w:tcPr>
          <w:p w14:paraId="06082AC3" w14:textId="77777777" w:rsidR="000C3634" w:rsidRPr="000A5824" w:rsidRDefault="000C3634" w:rsidP="007F541F">
            <w:pPr>
              <w:pStyle w:val="ListParagraph"/>
              <w:widowControl w:val="0"/>
              <w:numPr>
                <w:ilvl w:val="0"/>
                <w:numId w:val="42"/>
              </w:numPr>
              <w:pBdr>
                <w:top w:val="nil"/>
                <w:left w:val="nil"/>
                <w:bottom w:val="nil"/>
                <w:right w:val="nil"/>
                <w:between w:val="nil"/>
              </w:pBdr>
              <w:spacing w:line="276" w:lineRule="auto"/>
              <w:rPr>
                <w:rFonts w:cstheme="minorHAnsi"/>
              </w:rPr>
            </w:pPr>
          </w:p>
        </w:tc>
      </w:tr>
    </w:tbl>
    <w:p w14:paraId="4977A530" w14:textId="77777777" w:rsidR="000C3634" w:rsidRPr="000A5824" w:rsidRDefault="000C3634" w:rsidP="000C3634">
      <w:pPr>
        <w:tabs>
          <w:tab w:val="left" w:pos="426"/>
        </w:tabs>
        <w:suppressAutoHyphens/>
        <w:spacing w:line="276" w:lineRule="auto"/>
        <w:ind w:right="-4"/>
        <w:jc w:val="both"/>
        <w:rPr>
          <w:rFonts w:cstheme="minorHAnsi"/>
        </w:rPr>
      </w:pPr>
    </w:p>
    <w:p w14:paraId="0E08F7DE" w14:textId="77777777" w:rsidR="000C3634" w:rsidRPr="000A5824" w:rsidRDefault="000C3634" w:rsidP="000C3634">
      <w:pPr>
        <w:tabs>
          <w:tab w:val="left" w:pos="709"/>
        </w:tabs>
        <w:spacing w:line="276" w:lineRule="auto"/>
        <w:ind w:right="-70"/>
        <w:jc w:val="both"/>
        <w:rPr>
          <w:rFonts w:cstheme="minorHAnsi"/>
        </w:rPr>
      </w:pPr>
    </w:p>
    <w:p w14:paraId="0919AE1C" w14:textId="77777777" w:rsidR="000C3634" w:rsidRPr="000A5824" w:rsidRDefault="000C3634" w:rsidP="000C3634">
      <w:pPr>
        <w:tabs>
          <w:tab w:val="left" w:pos="709"/>
        </w:tabs>
        <w:spacing w:line="276" w:lineRule="auto"/>
        <w:ind w:right="-70"/>
        <w:jc w:val="both"/>
        <w:rPr>
          <w:rFonts w:cstheme="minorHAnsi"/>
        </w:rPr>
      </w:pPr>
    </w:p>
    <w:p w14:paraId="39390CF6" w14:textId="77777777" w:rsidR="000C3634" w:rsidRPr="000A5824" w:rsidRDefault="000C3634" w:rsidP="000C3634">
      <w:pPr>
        <w:widowControl w:val="0"/>
        <w:tabs>
          <w:tab w:val="left" w:pos="9026"/>
        </w:tabs>
        <w:spacing w:line="276" w:lineRule="auto"/>
        <w:rPr>
          <w:rFonts w:cstheme="minorHAnsi"/>
        </w:rPr>
      </w:pPr>
      <w:r w:rsidRPr="000A5824">
        <w:rPr>
          <w:rFonts w:cstheme="minorHAnsi"/>
          <w:b/>
        </w:rPr>
        <w:t xml:space="preserve">Pentru activitatea A4 - </w:t>
      </w:r>
      <w:r w:rsidRPr="000A5824">
        <w:rPr>
          <w:rFonts w:cstheme="minorHAnsi"/>
        </w:rPr>
        <w:t>Utilizarea Infrastructurii luminii extreme – Fizic</w:t>
      </w:r>
      <w:r w:rsidRPr="000A5824">
        <w:rPr>
          <w:rFonts w:cstheme="minorHAnsi"/>
          <w:lang w:val="ro-RO"/>
        </w:rPr>
        <w:t>ă nucleară</w:t>
      </w:r>
      <w:r w:rsidRPr="000A5824">
        <w:rPr>
          <w:rFonts w:cstheme="minorHAnsi"/>
        </w:rPr>
        <w:t>:</w:t>
      </w:r>
    </w:p>
    <w:p w14:paraId="5CB31A53" w14:textId="77777777" w:rsidR="000C3634" w:rsidRPr="000A5824" w:rsidRDefault="000C3634" w:rsidP="000C3634">
      <w:pPr>
        <w:widowControl w:val="0"/>
        <w:tabs>
          <w:tab w:val="left" w:pos="9026"/>
        </w:tabs>
        <w:spacing w:line="276" w:lineRule="auto"/>
        <w:rPr>
          <w:rFonts w:cstheme="minorHAnsi"/>
          <w:b/>
        </w:rPr>
      </w:pPr>
    </w:p>
    <w:tbl>
      <w:tblPr>
        <w:tblW w:w="981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600" w:firstRow="0" w:lastRow="0" w:firstColumn="0" w:lastColumn="0" w:noHBand="1" w:noVBand="1"/>
      </w:tblPr>
      <w:tblGrid>
        <w:gridCol w:w="5844"/>
        <w:gridCol w:w="3969"/>
      </w:tblGrid>
      <w:tr w:rsidR="000C3634" w:rsidRPr="000A5824" w14:paraId="16AEC6E7" w14:textId="77777777" w:rsidTr="00073D96">
        <w:tc>
          <w:tcPr>
            <w:tcW w:w="5844" w:type="dxa"/>
            <w:shd w:val="clear" w:color="auto" w:fill="auto"/>
            <w:tcMar>
              <w:top w:w="100" w:type="dxa"/>
              <w:left w:w="100" w:type="dxa"/>
              <w:bottom w:w="100" w:type="dxa"/>
              <w:right w:w="100" w:type="dxa"/>
            </w:tcMar>
          </w:tcPr>
          <w:p w14:paraId="5E05BDA3" w14:textId="77777777" w:rsidR="000C3634" w:rsidRPr="000A5824" w:rsidRDefault="000C3634" w:rsidP="00073D96">
            <w:pPr>
              <w:widowControl w:val="0"/>
              <w:pBdr>
                <w:top w:val="nil"/>
                <w:left w:val="nil"/>
                <w:bottom w:val="nil"/>
                <w:right w:val="nil"/>
                <w:between w:val="nil"/>
              </w:pBdr>
              <w:spacing w:line="276" w:lineRule="auto"/>
              <w:rPr>
                <w:rFonts w:cstheme="minorHAnsi"/>
                <w:b/>
              </w:rPr>
            </w:pPr>
            <w:r w:rsidRPr="000A5824">
              <w:rPr>
                <w:rFonts w:cstheme="minorHAnsi"/>
                <w:b/>
              </w:rPr>
              <w:t>Tipuri de cheltuieli</w:t>
            </w:r>
          </w:p>
        </w:tc>
        <w:tc>
          <w:tcPr>
            <w:tcW w:w="3969" w:type="dxa"/>
            <w:shd w:val="clear" w:color="auto" w:fill="auto"/>
            <w:tcMar>
              <w:top w:w="100" w:type="dxa"/>
              <w:left w:w="100" w:type="dxa"/>
              <w:bottom w:w="100" w:type="dxa"/>
              <w:right w:w="100" w:type="dxa"/>
            </w:tcMar>
          </w:tcPr>
          <w:p w14:paraId="1D490E1A" w14:textId="77777777" w:rsidR="000C3634" w:rsidRPr="000A5824" w:rsidRDefault="000C3634" w:rsidP="00073D96">
            <w:pPr>
              <w:widowControl w:val="0"/>
              <w:pBdr>
                <w:top w:val="nil"/>
                <w:left w:val="nil"/>
                <w:bottom w:val="nil"/>
                <w:right w:val="nil"/>
                <w:between w:val="nil"/>
              </w:pBdr>
              <w:spacing w:line="276" w:lineRule="auto"/>
              <w:rPr>
                <w:rFonts w:cstheme="minorHAnsi"/>
                <w:b/>
                <w:bCs/>
              </w:rPr>
            </w:pPr>
            <w:r w:rsidRPr="000A5824">
              <w:rPr>
                <w:rFonts w:cstheme="minorHAnsi"/>
                <w:b/>
                <w:bCs/>
              </w:rPr>
              <w:t>Suma maximă</w:t>
            </w:r>
          </w:p>
        </w:tc>
      </w:tr>
      <w:tr w:rsidR="000C3634" w:rsidRPr="000A5824" w14:paraId="1C274719" w14:textId="77777777" w:rsidTr="00073D96">
        <w:tc>
          <w:tcPr>
            <w:tcW w:w="5844" w:type="dxa"/>
            <w:shd w:val="clear" w:color="auto" w:fill="auto"/>
            <w:tcMar>
              <w:top w:w="100" w:type="dxa"/>
              <w:left w:w="100" w:type="dxa"/>
              <w:bottom w:w="100" w:type="dxa"/>
              <w:right w:w="100" w:type="dxa"/>
            </w:tcMar>
          </w:tcPr>
          <w:p w14:paraId="4A113C06"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A1. Cazare</w:t>
            </w:r>
          </w:p>
        </w:tc>
        <w:tc>
          <w:tcPr>
            <w:tcW w:w="3969" w:type="dxa"/>
            <w:shd w:val="clear" w:color="auto" w:fill="auto"/>
            <w:tcMar>
              <w:top w:w="100" w:type="dxa"/>
              <w:left w:w="100" w:type="dxa"/>
              <w:bottom w:w="100" w:type="dxa"/>
              <w:right w:w="100" w:type="dxa"/>
            </w:tcMar>
          </w:tcPr>
          <w:p w14:paraId="12387D30"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 xml:space="preserve">50 EUR/zi/participant, până la 600 EUR </w:t>
            </w:r>
          </w:p>
        </w:tc>
      </w:tr>
      <w:tr w:rsidR="000C3634" w:rsidRPr="000A5824" w14:paraId="1B8E0EB9" w14:textId="77777777" w:rsidTr="00073D96">
        <w:tc>
          <w:tcPr>
            <w:tcW w:w="5844" w:type="dxa"/>
            <w:shd w:val="clear" w:color="auto" w:fill="auto"/>
            <w:tcMar>
              <w:top w:w="100" w:type="dxa"/>
              <w:left w:w="100" w:type="dxa"/>
              <w:bottom w:w="100" w:type="dxa"/>
              <w:right w:w="100" w:type="dxa"/>
            </w:tcMar>
          </w:tcPr>
          <w:p w14:paraId="29DF4773"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A2. Transport</w:t>
            </w:r>
          </w:p>
        </w:tc>
        <w:tc>
          <w:tcPr>
            <w:tcW w:w="3969" w:type="dxa"/>
            <w:shd w:val="clear" w:color="auto" w:fill="auto"/>
            <w:tcMar>
              <w:top w:w="100" w:type="dxa"/>
              <w:left w:w="100" w:type="dxa"/>
              <w:bottom w:w="100" w:type="dxa"/>
              <w:right w:w="100" w:type="dxa"/>
            </w:tcMar>
          </w:tcPr>
          <w:p w14:paraId="75C4D78C"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1000 EUR (include transportul internațional și național/local)</w:t>
            </w:r>
          </w:p>
        </w:tc>
      </w:tr>
      <w:tr w:rsidR="000C3634" w:rsidRPr="000A5824" w14:paraId="7B6FDFEE" w14:textId="77777777" w:rsidTr="00073D96">
        <w:tc>
          <w:tcPr>
            <w:tcW w:w="5844" w:type="dxa"/>
            <w:shd w:val="clear" w:color="auto" w:fill="auto"/>
            <w:tcMar>
              <w:top w:w="100" w:type="dxa"/>
              <w:left w:w="100" w:type="dxa"/>
              <w:bottom w:w="100" w:type="dxa"/>
              <w:right w:w="100" w:type="dxa"/>
            </w:tcMar>
          </w:tcPr>
          <w:p w14:paraId="33D7823C"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A3. Diurnă</w:t>
            </w:r>
          </w:p>
        </w:tc>
        <w:tc>
          <w:tcPr>
            <w:tcW w:w="3969" w:type="dxa"/>
            <w:shd w:val="clear" w:color="auto" w:fill="auto"/>
            <w:tcMar>
              <w:top w:w="100" w:type="dxa"/>
              <w:left w:w="100" w:type="dxa"/>
              <w:bottom w:w="100" w:type="dxa"/>
              <w:right w:w="100" w:type="dxa"/>
            </w:tcMar>
          </w:tcPr>
          <w:p w14:paraId="6DAC0605" w14:textId="77777777" w:rsidR="000C3634" w:rsidRPr="000A5824" w:rsidRDefault="000C3634" w:rsidP="00073D96">
            <w:pPr>
              <w:widowControl w:val="0"/>
              <w:pBdr>
                <w:top w:val="nil"/>
                <w:left w:val="nil"/>
                <w:bottom w:val="nil"/>
                <w:right w:val="nil"/>
                <w:between w:val="nil"/>
              </w:pBdr>
              <w:spacing w:line="276" w:lineRule="auto"/>
              <w:rPr>
                <w:rFonts w:cstheme="minorHAnsi"/>
              </w:rPr>
            </w:pPr>
            <w:r w:rsidRPr="000A5824">
              <w:rPr>
                <w:rFonts w:cstheme="minorHAnsi"/>
              </w:rPr>
              <w:t>35 EUR/zi/participant (sumă forfetară), până la maxim 420 EUR</w:t>
            </w:r>
          </w:p>
        </w:tc>
      </w:tr>
    </w:tbl>
    <w:p w14:paraId="16783C4E" w14:textId="75A01580" w:rsidR="000C3634" w:rsidRPr="002567AF" w:rsidRDefault="009B5637" w:rsidP="002567AF">
      <w:pPr>
        <w:spacing w:line="276" w:lineRule="auto"/>
        <w:ind w:left="720" w:right="-70"/>
        <w:jc w:val="both"/>
        <w:rPr>
          <w:rFonts w:cstheme="minorHAnsi"/>
          <w:b/>
        </w:rPr>
      </w:pPr>
      <w:r>
        <w:rPr>
          <w:lang w:val="ro-RO"/>
        </w:rPr>
        <w:t xml:space="preserve">Cheltuielile de acces infrastructură de cercetare sunt costurile de operare a </w:t>
      </w:r>
      <w:r w:rsidRPr="00F43515">
        <w:rPr>
          <w:lang w:val="ro-RO"/>
        </w:rPr>
        <w:t>infrastructurii necesare realizării experimentului</w:t>
      </w:r>
      <w:r>
        <w:rPr>
          <w:lang w:val="ro-RO"/>
        </w:rPr>
        <w:t>, în valoare maximă de 8 000 de EUR.</w:t>
      </w:r>
      <w:r w:rsidRPr="00F43515">
        <w:rPr>
          <w:lang w:val="ro-RO"/>
        </w:rPr>
        <w:t xml:space="preserve"> </w:t>
      </w:r>
      <w:r w:rsidRPr="001351D9">
        <w:t xml:space="preserve">Conform categoriilor de cheltuieli stabilite prin HG </w:t>
      </w:r>
      <w:r>
        <w:t xml:space="preserve">nr. </w:t>
      </w:r>
      <w:r w:rsidRPr="001351D9">
        <w:t xml:space="preserve">134/2011 pentru aprobarea </w:t>
      </w:r>
      <w:r w:rsidRPr="001351D9">
        <w:lastRenderedPageBreak/>
        <w:t>normelor metodologice privind stabilirea categoriilor de cheltuieli</w:t>
      </w:r>
      <w:r>
        <w:t xml:space="preserve"> pentru activități de cercetare</w:t>
      </w:r>
      <w:r w:rsidRPr="001351D9">
        <w:t>–dezvoltare și stimularea inovării, finanțate de la bugetul de stat.</w:t>
      </w:r>
    </w:p>
    <w:p w14:paraId="420100CB" w14:textId="66101D49" w:rsidR="000C3634" w:rsidRPr="000A5824" w:rsidRDefault="000C3634" w:rsidP="000C3634">
      <w:pPr>
        <w:tabs>
          <w:tab w:val="left" w:pos="709"/>
        </w:tabs>
        <w:spacing w:line="276" w:lineRule="auto"/>
        <w:ind w:right="-70"/>
        <w:jc w:val="both"/>
        <w:rPr>
          <w:rFonts w:cstheme="minorHAnsi"/>
        </w:rPr>
      </w:pPr>
    </w:p>
    <w:p w14:paraId="3B8853F9" w14:textId="77777777" w:rsidR="000C3634" w:rsidRPr="00E263D9" w:rsidRDefault="000C3634" w:rsidP="000C3634">
      <w:pPr>
        <w:spacing w:line="276" w:lineRule="auto"/>
        <w:rPr>
          <w:rFonts w:ascii="Trebuchet MS" w:hAnsi="Trebuchet MS"/>
          <w:b/>
          <w:sz w:val="22"/>
          <w:szCs w:val="22"/>
          <w:lang w:val="ro-RO"/>
        </w:rPr>
      </w:pPr>
      <w:r w:rsidRPr="000A5824">
        <w:rPr>
          <w:rFonts w:cstheme="minorHAnsi"/>
          <w:b/>
          <w:lang w:val="ro-RO"/>
        </w:rPr>
        <w:t xml:space="preserve">Art. 3.3. </w:t>
      </w:r>
      <w:r w:rsidRPr="000A5824">
        <w:rPr>
          <w:rFonts w:cstheme="minorHAnsi"/>
          <w:b/>
        </w:rPr>
        <w:t>Transferul sumelor</w:t>
      </w:r>
      <w:r w:rsidRPr="00524284">
        <w:rPr>
          <w:b/>
        </w:rPr>
        <w:t xml:space="preserve"> </w:t>
      </w:r>
      <w:r w:rsidRPr="00524284">
        <w:rPr>
          <w:b/>
          <w:vertAlign w:val="superscript"/>
        </w:rPr>
        <w:t>1</w:t>
      </w:r>
    </w:p>
    <w:p w14:paraId="780A4455" w14:textId="77777777" w:rsidR="000C3634" w:rsidRDefault="000C3634" w:rsidP="000C3634">
      <w:pPr>
        <w:tabs>
          <w:tab w:val="left" w:pos="426"/>
        </w:tabs>
        <w:suppressAutoHyphens/>
        <w:spacing w:line="276" w:lineRule="auto"/>
        <w:jc w:val="both"/>
        <w:rPr>
          <w:rFonts w:ascii="Trebuchet MS" w:hAnsi="Trebuchet MS"/>
          <w:sz w:val="22"/>
          <w:szCs w:val="22"/>
          <w:lang w:eastAsia="en-US"/>
        </w:rPr>
      </w:pPr>
    </w:p>
    <w:p w14:paraId="367621C1" w14:textId="00612F75" w:rsidR="000C3634" w:rsidRPr="009B5637" w:rsidRDefault="000C3634" w:rsidP="000C3634">
      <w:pPr>
        <w:numPr>
          <w:ilvl w:val="1"/>
          <w:numId w:val="43"/>
        </w:numPr>
        <w:tabs>
          <w:tab w:val="left" w:pos="426"/>
        </w:tabs>
        <w:suppressAutoHyphens/>
        <w:spacing w:after="240"/>
        <w:ind w:left="0" w:firstLine="0"/>
        <w:jc w:val="both"/>
        <w:rPr>
          <w:lang w:val="ro-RO" w:eastAsia="en-US"/>
        </w:rPr>
      </w:pPr>
      <w:r w:rsidRPr="00BA38F4">
        <w:rPr>
          <w:lang w:val="ro-RO" w:eastAsia="en-US"/>
        </w:rPr>
        <w:t>Plățile către Beneficiar se efectuează în condițiile prevăzute în prezentul contract de finanțare.</w:t>
      </w:r>
      <w:r w:rsidRPr="009B5637">
        <w:rPr>
          <w:lang w:val="ro-RO" w:eastAsia="en-US"/>
        </w:rPr>
        <w:tab/>
        <w:t xml:space="preserve"> </w:t>
      </w:r>
    </w:p>
    <w:p w14:paraId="6CF9B550" w14:textId="2DADFDE9" w:rsidR="000C3634" w:rsidRPr="00BA38F4" w:rsidRDefault="000C3634" w:rsidP="000C3634">
      <w:pPr>
        <w:tabs>
          <w:tab w:val="left" w:pos="426"/>
        </w:tabs>
        <w:spacing w:after="240"/>
        <w:jc w:val="both"/>
        <w:rPr>
          <w:lang w:val="ro-RO" w:eastAsia="en-US"/>
        </w:rPr>
      </w:pPr>
      <w:r w:rsidRPr="00BA38F4">
        <w:rPr>
          <w:b/>
          <w:lang w:val="ro-RO" w:eastAsia="en-US"/>
        </w:rPr>
        <w:t>(</w:t>
      </w:r>
      <w:r w:rsidR="009B5637">
        <w:rPr>
          <w:b/>
          <w:lang w:val="ro-RO" w:eastAsia="en-US"/>
        </w:rPr>
        <w:t>2</w:t>
      </w:r>
      <w:r w:rsidRPr="00BA38F4">
        <w:rPr>
          <w:b/>
          <w:lang w:val="ro-RO" w:eastAsia="en-US"/>
        </w:rPr>
        <w:t>)</w:t>
      </w:r>
      <w:r w:rsidRPr="00BA38F4">
        <w:rPr>
          <w:lang w:val="ro-RO" w:eastAsia="en-US"/>
        </w:rPr>
        <w:tab/>
        <w:t xml:space="preserve">Beneficiarii pot depune la coordonatorii de reforme și/sau investiții cereri de transfer pentru plățile care urmează a fi efectuate, conform art. 13 din H.G. nr. 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 </w:t>
      </w:r>
    </w:p>
    <w:p w14:paraId="42ADB3DA" w14:textId="4D354FAD" w:rsidR="000C3634" w:rsidRPr="00BA38F4" w:rsidRDefault="000C3634" w:rsidP="000C3634">
      <w:pPr>
        <w:tabs>
          <w:tab w:val="left" w:pos="426"/>
        </w:tabs>
        <w:spacing w:after="240"/>
        <w:jc w:val="both"/>
        <w:rPr>
          <w:lang w:val="ro-RO" w:eastAsia="en-US"/>
        </w:rPr>
      </w:pPr>
      <w:r w:rsidRPr="00BA38F4">
        <w:rPr>
          <w:b/>
          <w:lang w:val="ro-RO" w:eastAsia="en-US"/>
        </w:rPr>
        <w:t>(</w:t>
      </w:r>
      <w:r w:rsidR="009B5637">
        <w:rPr>
          <w:b/>
          <w:lang w:val="ro-RO" w:eastAsia="en-US"/>
        </w:rPr>
        <w:t>3</w:t>
      </w:r>
      <w:r w:rsidRPr="00BA38F4">
        <w:rPr>
          <w:b/>
          <w:lang w:val="ro-RO" w:eastAsia="en-US"/>
        </w:rPr>
        <w:t>)</w:t>
      </w:r>
      <w:r w:rsidRPr="00BA38F4">
        <w:rPr>
          <w:lang w:val="ro-RO" w:eastAsia="en-US"/>
        </w:rPr>
        <w:tab/>
        <w:t xml:space="preserve"> Beneficiarii  pot depune la coordonatorul de reforme și/sau investiții cereri de transfer distincte pentru plata din fondurile aferente PNRR a cheltuielilor efectuate după semnarea contractului de finanțare.</w:t>
      </w:r>
    </w:p>
    <w:p w14:paraId="1CD97A5B" w14:textId="6677A026" w:rsidR="000C3634" w:rsidRPr="00BA38F4" w:rsidRDefault="000C3634" w:rsidP="000C3634">
      <w:pPr>
        <w:spacing w:after="240"/>
        <w:jc w:val="both"/>
        <w:rPr>
          <w:lang w:val="ro-RO" w:eastAsia="en-US"/>
        </w:rPr>
      </w:pPr>
      <w:r w:rsidRPr="00BA38F4">
        <w:rPr>
          <w:b/>
          <w:lang w:val="ro-RO" w:eastAsia="en-US"/>
        </w:rPr>
        <w:t>(</w:t>
      </w:r>
      <w:r w:rsidR="009B5637">
        <w:rPr>
          <w:b/>
          <w:lang w:val="ro-RO" w:eastAsia="en-US"/>
        </w:rPr>
        <w:t>4</w:t>
      </w:r>
      <w:r w:rsidRPr="00BA38F4">
        <w:rPr>
          <w:b/>
          <w:lang w:val="ro-RO" w:eastAsia="en-US"/>
        </w:rPr>
        <w:t>)</w:t>
      </w:r>
      <w:r w:rsidRPr="00BA38F4">
        <w:rPr>
          <w:lang w:val="ro-RO" w:eastAsia="en-US"/>
        </w:rPr>
        <w:tab/>
      </w:r>
      <w:r w:rsidRPr="00BA38F4">
        <w:rPr>
          <w:bCs/>
          <w:lang w:val="ro-RO" w:eastAsia="en-US"/>
        </w:rPr>
        <w:t>În termen de 10 zile lucrătoare de la data depunerii de către beneficiar la coordonatorul de reforme și/sau investiții a cererii de transfer întocmită conform contractului de finanțare, coordonatorul de reforme și/sau investiții autorizează cheltuielile cuprinse în cererea de transfer și efectuează plata sumelor autorizate în termen de 5 zile lucrătoare de la aprobarea documentelor de către ordonatorul principal de credite, în limita creditelor bugetare deschise. După efectuarea plății, coordonatorul de reforme și/sau investiții notifică beneficiarul cu privire la plata aferentă cheltuielilor autorizate din cererea de transfer.</w:t>
      </w:r>
    </w:p>
    <w:p w14:paraId="5E37A576" w14:textId="18EC22E1" w:rsidR="000C3634" w:rsidRPr="00BA38F4" w:rsidRDefault="000C3634" w:rsidP="000C3634">
      <w:pPr>
        <w:tabs>
          <w:tab w:val="left" w:pos="426"/>
        </w:tabs>
        <w:spacing w:after="240"/>
        <w:jc w:val="both"/>
        <w:rPr>
          <w:lang w:val="ro-RO" w:eastAsia="en-US"/>
        </w:rPr>
      </w:pPr>
      <w:r w:rsidRPr="00BA38F4">
        <w:rPr>
          <w:b/>
          <w:lang w:val="ro-RO" w:eastAsia="en-US"/>
        </w:rPr>
        <w:t>(</w:t>
      </w:r>
      <w:r w:rsidR="009B5637">
        <w:rPr>
          <w:b/>
          <w:lang w:val="ro-RO" w:eastAsia="en-US"/>
        </w:rPr>
        <w:t>5</w:t>
      </w:r>
      <w:r w:rsidRPr="00BA38F4">
        <w:rPr>
          <w:b/>
          <w:lang w:val="ro-RO" w:eastAsia="en-US"/>
        </w:rPr>
        <w:t>)</w:t>
      </w:r>
      <w:r w:rsidRPr="00BA38F4">
        <w:rPr>
          <w:lang w:val="ro-RO" w:eastAsia="en-US"/>
        </w:rPr>
        <w:tab/>
        <w:t>Pentru depunerea de către beneficiar a unor documente adiționale sau clarificări solicitate de coordonatorul de reforme și/sau investiții, termenul de 10 zile lucrătoare prevăzut la alin.(6) poate fi întrerupt, fără ca perioadele de întrerupere cumulate să depășească 10 zile lucrătoare.</w:t>
      </w:r>
    </w:p>
    <w:p w14:paraId="17D386BF" w14:textId="56118575" w:rsidR="000C3634" w:rsidRPr="00BA38F4" w:rsidRDefault="000C3634" w:rsidP="000C3634">
      <w:pPr>
        <w:tabs>
          <w:tab w:val="left" w:pos="426"/>
        </w:tabs>
        <w:spacing w:after="240"/>
        <w:jc w:val="both"/>
        <w:rPr>
          <w:lang w:val="ro-RO" w:eastAsia="en-US"/>
        </w:rPr>
      </w:pPr>
      <w:r w:rsidRPr="00BA38F4">
        <w:rPr>
          <w:b/>
          <w:lang w:val="ro-RO" w:eastAsia="en-US"/>
        </w:rPr>
        <w:t>(</w:t>
      </w:r>
      <w:r w:rsidR="009B5637">
        <w:rPr>
          <w:b/>
          <w:lang w:val="ro-RO" w:eastAsia="en-US"/>
        </w:rPr>
        <w:t>6</w:t>
      </w:r>
      <w:r w:rsidRPr="00BA38F4">
        <w:rPr>
          <w:b/>
          <w:lang w:val="ro-RO" w:eastAsia="en-US"/>
        </w:rPr>
        <w:t>)</w:t>
      </w:r>
      <w:r w:rsidRPr="00BA38F4">
        <w:rPr>
          <w:lang w:val="ro-RO" w:eastAsia="en-US"/>
        </w:rPr>
        <w:tab/>
        <w:t>În cazul ultimei cereri de transfer depuse de beneficiar în cadrul proiectului, termenul prevăzut la alin. (6) poate fi prelungit cu durata necesară efectuării tuturor verificărilor procedurale, fără a depăși 45 de zile.</w:t>
      </w:r>
    </w:p>
    <w:p w14:paraId="28E50FED" w14:textId="51C9BE67" w:rsidR="000C3634" w:rsidRPr="00BA38F4" w:rsidRDefault="000C3634" w:rsidP="000C3634">
      <w:pPr>
        <w:tabs>
          <w:tab w:val="left" w:pos="426"/>
        </w:tabs>
        <w:spacing w:after="240"/>
        <w:jc w:val="both"/>
        <w:rPr>
          <w:lang w:val="ro-RO" w:eastAsia="en-US"/>
        </w:rPr>
      </w:pPr>
      <w:r w:rsidRPr="00BA38F4">
        <w:rPr>
          <w:b/>
          <w:lang w:val="ro-RO" w:eastAsia="en-US"/>
        </w:rPr>
        <w:t>(</w:t>
      </w:r>
      <w:r w:rsidR="009B5637">
        <w:rPr>
          <w:b/>
          <w:lang w:val="ro-RO" w:eastAsia="en-US"/>
        </w:rPr>
        <w:t>7</w:t>
      </w:r>
      <w:r w:rsidRPr="00BA38F4">
        <w:rPr>
          <w:b/>
          <w:lang w:val="ro-RO" w:eastAsia="en-US"/>
        </w:rPr>
        <w:t>)</w:t>
      </w:r>
      <w:r w:rsidRPr="00BA38F4">
        <w:rPr>
          <w:lang w:val="ro-RO" w:eastAsia="en-US"/>
        </w:rPr>
        <w:tab/>
        <w:t xml:space="preserve">Coordonatorul de reforme și/sau investiții poate refuza decontarea unor cheltuieli, în cazul în care acestea nu au fost efectuate în scopul realizării proiectului, așa cum este descris în Anexa nr. 1 - Cererea de finanțare și/sau Anexa nr. 2 - Planul de lucru actualizat al proiectului la prezentul contract. </w:t>
      </w:r>
    </w:p>
    <w:p w14:paraId="76A0B5F6" w14:textId="2EDE89D6" w:rsidR="000C3634" w:rsidRPr="00BA38F4" w:rsidRDefault="000C3634" w:rsidP="000C3634">
      <w:pPr>
        <w:tabs>
          <w:tab w:val="left" w:pos="426"/>
        </w:tabs>
        <w:spacing w:after="240"/>
        <w:jc w:val="both"/>
        <w:rPr>
          <w:lang w:val="ro-RO" w:eastAsia="en-US"/>
        </w:rPr>
      </w:pPr>
      <w:r w:rsidRPr="00BA38F4">
        <w:rPr>
          <w:b/>
          <w:lang w:val="ro-RO" w:eastAsia="en-US"/>
        </w:rPr>
        <w:t>(</w:t>
      </w:r>
      <w:r w:rsidR="009B5637">
        <w:rPr>
          <w:b/>
          <w:lang w:val="ro-RO" w:eastAsia="en-US"/>
        </w:rPr>
        <w:t>8</w:t>
      </w:r>
      <w:r w:rsidRPr="00BA38F4">
        <w:rPr>
          <w:b/>
          <w:lang w:val="ro-RO" w:eastAsia="en-US"/>
        </w:rPr>
        <w:t>)</w:t>
      </w:r>
      <w:r w:rsidRPr="00BA38F4">
        <w:rPr>
          <w:lang w:val="ro-RO" w:eastAsia="en-US"/>
        </w:rPr>
        <w:tab/>
        <w:t>Beneficiarii sunt răspunzători de corectitudinea tuturor informațiilor și documentelor prezentate coordonatorului de reforme și/sau investiții.</w:t>
      </w:r>
    </w:p>
    <w:p w14:paraId="0E71876C" w14:textId="3758DB9A" w:rsidR="000C3634" w:rsidRPr="00BA38F4" w:rsidRDefault="000C3634" w:rsidP="000C3634">
      <w:pPr>
        <w:tabs>
          <w:tab w:val="left" w:pos="426"/>
        </w:tabs>
        <w:spacing w:after="240"/>
        <w:jc w:val="both"/>
        <w:rPr>
          <w:lang w:val="ro-RO" w:eastAsia="en-US"/>
        </w:rPr>
      </w:pPr>
      <w:r w:rsidRPr="00BA38F4">
        <w:rPr>
          <w:b/>
          <w:lang w:val="ro-RO" w:eastAsia="en-US"/>
        </w:rPr>
        <w:lastRenderedPageBreak/>
        <w:t>(</w:t>
      </w:r>
      <w:r w:rsidR="009B5637">
        <w:rPr>
          <w:b/>
          <w:lang w:val="ro-RO" w:eastAsia="en-US"/>
        </w:rPr>
        <w:t>9</w:t>
      </w:r>
      <w:r w:rsidRPr="00BA38F4">
        <w:rPr>
          <w:b/>
          <w:lang w:val="ro-RO" w:eastAsia="en-US"/>
        </w:rPr>
        <w:t>)</w:t>
      </w:r>
      <w:r w:rsidRPr="00BA38F4">
        <w:rPr>
          <w:b/>
          <w:lang w:val="ro-RO" w:eastAsia="en-US"/>
        </w:rPr>
        <w:tab/>
      </w:r>
      <w:r w:rsidRPr="00BA38F4">
        <w:rPr>
          <w:lang w:val="ro-RO" w:eastAsia="en-US"/>
        </w:rPr>
        <w:t>Coordonatorul de reforme și/sau investiții efectuează plățile în cadrul prezentului contract de finanțare astfel:</w:t>
      </w:r>
    </w:p>
    <w:p w14:paraId="3464E0D3" w14:textId="77777777" w:rsidR="000C3634" w:rsidRPr="00BA38F4" w:rsidRDefault="000C3634" w:rsidP="000C3634">
      <w:pPr>
        <w:tabs>
          <w:tab w:val="left" w:pos="426"/>
        </w:tabs>
        <w:spacing w:after="240"/>
        <w:jc w:val="both"/>
        <w:rPr>
          <w:lang w:val="ro-RO" w:eastAsia="en-US"/>
        </w:rPr>
      </w:pPr>
      <w:r w:rsidRPr="00BA38F4">
        <w:rPr>
          <w:lang w:val="ro-RO" w:eastAsia="en-US"/>
        </w:rPr>
        <w:t>a)</w:t>
      </w:r>
      <w:r w:rsidRPr="00BA38F4">
        <w:rPr>
          <w:lang w:val="ro-RO" w:eastAsia="en-US"/>
        </w:rPr>
        <w:tab/>
        <w:t>plățile prevăzute în contractul de finanțare - în contul beneficiarului deschis pentru execuția proiectului;</w:t>
      </w:r>
    </w:p>
    <w:p w14:paraId="1D11C709" w14:textId="77777777" w:rsidR="000C3634" w:rsidRPr="000A5824" w:rsidRDefault="000C3634" w:rsidP="000C3634">
      <w:pPr>
        <w:numPr>
          <w:ilvl w:val="0"/>
          <w:numId w:val="2"/>
        </w:numPr>
        <w:tabs>
          <w:tab w:val="left" w:pos="426"/>
        </w:tabs>
        <w:suppressAutoHyphens/>
        <w:spacing w:line="276" w:lineRule="auto"/>
        <w:ind w:left="1134"/>
        <w:jc w:val="both"/>
        <w:rPr>
          <w:rFonts w:cstheme="minorHAnsi"/>
          <w:szCs w:val="22"/>
          <w:lang w:eastAsia="en-US"/>
        </w:rPr>
      </w:pPr>
      <w:r w:rsidRPr="000A5824">
        <w:rPr>
          <w:rFonts w:cstheme="minorHAnsi"/>
          <w:szCs w:val="22"/>
          <w:lang w:eastAsia="en-US"/>
        </w:rPr>
        <w:t>Titular: ....................;</w:t>
      </w:r>
    </w:p>
    <w:p w14:paraId="4E0D6994" w14:textId="77777777" w:rsidR="000C3634" w:rsidRPr="000A5824" w:rsidRDefault="000C3634" w:rsidP="000C3634">
      <w:pPr>
        <w:numPr>
          <w:ilvl w:val="0"/>
          <w:numId w:val="2"/>
        </w:numPr>
        <w:tabs>
          <w:tab w:val="left" w:pos="426"/>
        </w:tabs>
        <w:suppressAutoHyphens/>
        <w:spacing w:line="276" w:lineRule="auto"/>
        <w:ind w:left="1134"/>
        <w:jc w:val="both"/>
        <w:rPr>
          <w:rFonts w:cstheme="minorHAnsi"/>
          <w:szCs w:val="22"/>
          <w:lang w:eastAsia="en-US"/>
        </w:rPr>
      </w:pPr>
      <w:r w:rsidRPr="000A5824">
        <w:rPr>
          <w:rFonts w:cstheme="minorHAnsi"/>
          <w:szCs w:val="22"/>
          <w:lang w:eastAsia="en-US"/>
        </w:rPr>
        <w:t>Cod IBAN: ..............................;</w:t>
      </w:r>
    </w:p>
    <w:p w14:paraId="73982D47" w14:textId="77777777" w:rsidR="000C3634" w:rsidRPr="000A5824" w:rsidRDefault="000C3634" w:rsidP="000C3634">
      <w:pPr>
        <w:numPr>
          <w:ilvl w:val="0"/>
          <w:numId w:val="2"/>
        </w:numPr>
        <w:tabs>
          <w:tab w:val="left" w:pos="426"/>
        </w:tabs>
        <w:suppressAutoHyphens/>
        <w:spacing w:line="276" w:lineRule="auto"/>
        <w:ind w:left="1134"/>
        <w:jc w:val="both"/>
        <w:rPr>
          <w:rFonts w:cstheme="minorHAnsi"/>
          <w:szCs w:val="22"/>
          <w:lang w:eastAsia="en-US"/>
        </w:rPr>
      </w:pPr>
      <w:r w:rsidRPr="000A5824">
        <w:rPr>
          <w:rFonts w:cstheme="minorHAnsi"/>
          <w:szCs w:val="22"/>
          <w:lang w:eastAsia="en-US"/>
        </w:rPr>
        <w:t>Trezoreria (Sectorului)...........................;</w:t>
      </w:r>
    </w:p>
    <w:p w14:paraId="205CBAAB" w14:textId="0A03D2BF" w:rsidR="000C3634" w:rsidRPr="000A5824" w:rsidRDefault="000C3634" w:rsidP="000A5824">
      <w:pPr>
        <w:numPr>
          <w:ilvl w:val="0"/>
          <w:numId w:val="2"/>
        </w:numPr>
        <w:tabs>
          <w:tab w:val="left" w:pos="426"/>
        </w:tabs>
        <w:suppressAutoHyphens/>
        <w:spacing w:line="276" w:lineRule="auto"/>
        <w:ind w:left="1134"/>
        <w:jc w:val="both"/>
        <w:rPr>
          <w:rFonts w:cstheme="minorHAnsi"/>
          <w:szCs w:val="22"/>
          <w:lang w:eastAsia="en-US"/>
        </w:rPr>
      </w:pPr>
      <w:r w:rsidRPr="000A5824">
        <w:rPr>
          <w:rFonts w:cstheme="minorHAnsi"/>
          <w:szCs w:val="22"/>
          <w:lang w:eastAsia="en-US"/>
        </w:rPr>
        <w:t>Cod fiscal................................</w:t>
      </w:r>
    </w:p>
    <w:p w14:paraId="2071E453" w14:textId="77777777" w:rsidR="000C3634" w:rsidRPr="00BA38F4" w:rsidRDefault="000C3634" w:rsidP="000C3634">
      <w:pPr>
        <w:tabs>
          <w:tab w:val="left" w:pos="426"/>
        </w:tabs>
        <w:spacing w:after="240"/>
        <w:jc w:val="both"/>
        <w:rPr>
          <w:lang w:val="ro-RO" w:eastAsia="en-US"/>
        </w:rPr>
      </w:pPr>
      <w:r w:rsidRPr="00BA38F4">
        <w:rPr>
          <w:lang w:val="ro-RO" w:eastAsia="en-US"/>
        </w:rPr>
        <w:t>b)</w:t>
      </w:r>
      <w:r w:rsidRPr="00BA38F4">
        <w:rPr>
          <w:lang w:val="ro-RO" w:eastAsia="en-US"/>
        </w:rPr>
        <w:tab/>
        <w:t>în cazul în care contul este purtător de dobândă, sumele rezultate vor fi virate la bugetul de stat de către beneficiar.</w:t>
      </w:r>
    </w:p>
    <w:p w14:paraId="4C511274" w14:textId="39135B89" w:rsidR="000C3634" w:rsidRPr="00BA38F4" w:rsidRDefault="000C3634" w:rsidP="000C3634">
      <w:pPr>
        <w:tabs>
          <w:tab w:val="left" w:pos="426"/>
        </w:tabs>
        <w:spacing w:after="240"/>
        <w:jc w:val="both"/>
        <w:rPr>
          <w:lang w:val="ro-RO" w:eastAsia="en-US"/>
        </w:rPr>
      </w:pPr>
      <w:r w:rsidRPr="00BA38F4">
        <w:rPr>
          <w:b/>
          <w:lang w:val="ro-RO" w:eastAsia="en-US"/>
        </w:rPr>
        <w:t>(</w:t>
      </w:r>
      <w:r>
        <w:rPr>
          <w:b/>
          <w:lang w:val="ro-RO" w:eastAsia="en-US"/>
        </w:rPr>
        <w:t>1</w:t>
      </w:r>
      <w:r w:rsidR="009B5637">
        <w:rPr>
          <w:b/>
          <w:lang w:val="ro-RO" w:eastAsia="en-US"/>
        </w:rPr>
        <w:t>0</w:t>
      </w:r>
      <w:r w:rsidRPr="00BA38F4">
        <w:rPr>
          <w:b/>
          <w:lang w:val="ro-RO" w:eastAsia="en-US"/>
        </w:rPr>
        <w:t>)</w:t>
      </w:r>
      <w:r w:rsidRPr="00BA38F4">
        <w:rPr>
          <w:lang w:val="ro-RO" w:eastAsia="en-US"/>
        </w:rPr>
        <w:tab/>
        <w:t xml:space="preserve"> Orice altă sumă pe care coordonatorul de reforme și/sau investiții a plătit-o sau a dispus să fie plătită peste ceea ce are dreptul, conform contractului de finanțare, este rambursată de Beneficiar coordonatorului de reforme și/sau investiții în decurs de maximum 10 zile lucrătoare de la prima înștiințare în acest sens.</w:t>
      </w:r>
    </w:p>
    <w:p w14:paraId="24CFEC25" w14:textId="4068748F" w:rsidR="000C3634" w:rsidRPr="000A5824" w:rsidRDefault="000C3634" w:rsidP="000A5824">
      <w:pPr>
        <w:tabs>
          <w:tab w:val="left" w:pos="426"/>
        </w:tabs>
        <w:spacing w:after="240"/>
        <w:jc w:val="both"/>
      </w:pPr>
      <w:r w:rsidRPr="00BA38F4">
        <w:rPr>
          <w:b/>
          <w:lang w:val="ro-RO" w:eastAsia="en-US"/>
        </w:rPr>
        <w:t>(</w:t>
      </w:r>
      <w:r>
        <w:rPr>
          <w:b/>
          <w:lang w:val="ro-RO" w:eastAsia="en-US"/>
        </w:rPr>
        <w:t>1</w:t>
      </w:r>
      <w:r w:rsidR="009B5637">
        <w:rPr>
          <w:b/>
          <w:lang w:val="ro-RO" w:eastAsia="en-US"/>
        </w:rPr>
        <w:t>1</w:t>
      </w:r>
      <w:r w:rsidRPr="00BA38F4">
        <w:rPr>
          <w:b/>
          <w:lang w:val="ro-RO" w:eastAsia="en-US"/>
        </w:rPr>
        <w:t>)</w:t>
      </w:r>
      <w:r w:rsidRPr="00BA38F4">
        <w:rPr>
          <w:lang w:val="ro-RO" w:eastAsia="en-US"/>
        </w:rPr>
        <w:tab/>
        <w:t xml:space="preserve"> Beneficiarul nu este îndreptățit la plată, dacă el este împiedicat, din cauze de forță majoră, să-și îndeplinească obligațiile contractuale. Realizarea doar parțială a oricăror sarcini are drept rezultat plata parțială.</w:t>
      </w:r>
      <w:r w:rsidR="000A5824">
        <w:t xml:space="preserve"> ”</w:t>
      </w:r>
    </w:p>
    <w:p w14:paraId="57A30255" w14:textId="77777777" w:rsidR="000C3634" w:rsidRPr="004C526A" w:rsidRDefault="000C3634" w:rsidP="000C3634">
      <w:pPr>
        <w:tabs>
          <w:tab w:val="left" w:pos="426"/>
        </w:tabs>
        <w:spacing w:after="240"/>
        <w:jc w:val="both"/>
        <w:rPr>
          <w:b/>
          <w:lang w:val="ro-RO" w:eastAsia="en-US"/>
        </w:rPr>
      </w:pPr>
      <w:r w:rsidRPr="004C526A">
        <w:rPr>
          <w:b/>
          <w:lang w:val="ro-RO" w:eastAsia="en-US"/>
        </w:rPr>
        <w:t>Art. 3.4. Autorizarea cheltuielilor</w:t>
      </w:r>
    </w:p>
    <w:p w14:paraId="239D6E3E" w14:textId="77777777" w:rsidR="000C3634" w:rsidRPr="004C526A" w:rsidRDefault="000C3634" w:rsidP="000C3634">
      <w:pPr>
        <w:tabs>
          <w:tab w:val="left" w:pos="426"/>
        </w:tabs>
        <w:spacing w:after="240"/>
        <w:jc w:val="both"/>
        <w:rPr>
          <w:lang w:val="ro-RO" w:eastAsia="en-US"/>
        </w:rPr>
      </w:pPr>
      <w:r w:rsidRPr="004C526A" w:rsidDel="002547B2">
        <w:rPr>
          <w:lang w:val="ro-RO" w:eastAsia="en-US"/>
        </w:rPr>
        <w:t xml:space="preserve"> </w:t>
      </w:r>
      <w:r w:rsidRPr="004C526A">
        <w:rPr>
          <w:lang w:val="ro-RO" w:eastAsia="en-US"/>
        </w:rPr>
        <w:t>(1)</w:t>
      </w:r>
      <w:r w:rsidRPr="004C526A">
        <w:rPr>
          <w:lang w:val="ro-RO" w:eastAsia="en-US"/>
        </w:rPr>
        <w:tab/>
        <w:t>Pentru beneficiarii prevăzuți la art. 9 alin. (1) din OUG nr. 124/2021, cu completările și modificările ulterioare, respectiv instituţii publice finanţate integral din bugetul de stat, bugetul asigurărilor sociale de stat sau bugetele fondurilor speciale, autorizarea cheltuielilor se realizează astfel:</w:t>
      </w:r>
    </w:p>
    <w:p w14:paraId="699B018F" w14:textId="77777777" w:rsidR="000C3634" w:rsidRPr="004C526A" w:rsidRDefault="000C3634" w:rsidP="007F541F">
      <w:pPr>
        <w:numPr>
          <w:ilvl w:val="0"/>
          <w:numId w:val="44"/>
        </w:numPr>
        <w:tabs>
          <w:tab w:val="left" w:pos="426"/>
        </w:tabs>
        <w:suppressAutoHyphens/>
        <w:spacing w:after="240"/>
        <w:jc w:val="both"/>
        <w:rPr>
          <w:lang w:val="ro-RO" w:eastAsia="en-US"/>
        </w:rPr>
      </w:pPr>
      <w:r w:rsidRPr="004C526A">
        <w:rPr>
          <w:lang w:val="ro-RO" w:eastAsia="en-US"/>
        </w:rPr>
        <w:t>Beneficiarii transmit în termen de 15 zile de la data finalizării</w:t>
      </w:r>
      <w:r>
        <w:rPr>
          <w:lang w:val="ro-RO" w:eastAsia="en-US"/>
        </w:rPr>
        <w:t xml:space="preserve"> etapei</w:t>
      </w:r>
      <w:r w:rsidRPr="004C526A">
        <w:rPr>
          <w:lang w:val="ro-RO" w:eastAsia="en-US"/>
        </w:rPr>
        <w:t>, raportul</w:t>
      </w:r>
      <w:r>
        <w:rPr>
          <w:lang w:val="ro-RO" w:eastAsia="en-US"/>
        </w:rPr>
        <w:t xml:space="preserve"> </w:t>
      </w:r>
      <w:r w:rsidRPr="004C526A">
        <w:rPr>
          <w:lang w:val="ro-RO" w:eastAsia="en-US"/>
        </w:rPr>
        <w:t>financiar si toate documentele justificative</w:t>
      </w:r>
      <w:r>
        <w:rPr>
          <w:lang w:val="ro-RO" w:eastAsia="en-US"/>
        </w:rPr>
        <w:t xml:space="preserve"> (raport de activitate, raport final de implementare, documente justificative pentru cheltuieli, dovada depunerii si eligibilitatii proiectului in cadrul competitiei Orizont Europa, etc</w:t>
      </w:r>
      <w:r w:rsidRPr="004C526A">
        <w:rPr>
          <w:lang w:val="ro-RO" w:eastAsia="en-US"/>
        </w:rPr>
        <w:t>;</w:t>
      </w:r>
    </w:p>
    <w:p w14:paraId="7A97BE43" w14:textId="77777777" w:rsidR="000C3634" w:rsidRPr="004C526A" w:rsidRDefault="000C3634" w:rsidP="007F541F">
      <w:pPr>
        <w:numPr>
          <w:ilvl w:val="0"/>
          <w:numId w:val="45"/>
        </w:numPr>
        <w:tabs>
          <w:tab w:val="left" w:pos="426"/>
        </w:tabs>
        <w:suppressAutoHyphens/>
        <w:spacing w:after="240"/>
        <w:jc w:val="both"/>
        <w:rPr>
          <w:lang w:val="ro-RO" w:eastAsia="en-US"/>
        </w:rPr>
      </w:pPr>
      <w:r w:rsidRPr="004C526A">
        <w:rPr>
          <w:lang w:val="ro-RO" w:eastAsia="en-US"/>
        </w:rPr>
        <w:t>Coordonatorul de reformă verifică documentele justificative transmise de beneficiar și notifică beneficiarul cu privire la valoarea cheltuielilor eligibile autorizate de către coordonatorul de reforme și / sau investiții.</w:t>
      </w:r>
    </w:p>
    <w:p w14:paraId="2A6AFF16" w14:textId="77777777" w:rsidR="000C3634" w:rsidRPr="004C526A" w:rsidRDefault="000C3634" w:rsidP="000C3634">
      <w:pPr>
        <w:tabs>
          <w:tab w:val="left" w:pos="426"/>
        </w:tabs>
        <w:spacing w:after="240"/>
        <w:jc w:val="both"/>
        <w:rPr>
          <w:lang w:val="ro-RO" w:eastAsia="en-US"/>
        </w:rPr>
      </w:pPr>
      <w:r w:rsidRPr="004C526A">
        <w:rPr>
          <w:lang w:val="ro-RO" w:eastAsia="en-US"/>
        </w:rPr>
        <w:t>(2)</w:t>
      </w:r>
      <w:r w:rsidRPr="004C526A">
        <w:rPr>
          <w:lang w:val="ro-RO" w:eastAsia="en-US"/>
        </w:rPr>
        <w:tab/>
        <w:t>Pentru beneficiarii, alții decât cei prevăzuți la art. 9 alin. (1) din OUG nr. 124/2021, autorizarea cheltuielilor se realizează astfel:</w:t>
      </w:r>
    </w:p>
    <w:p w14:paraId="65C8B473" w14:textId="77777777" w:rsidR="000C3634" w:rsidRPr="00A10B55" w:rsidRDefault="000C3634" w:rsidP="007F541F">
      <w:pPr>
        <w:numPr>
          <w:ilvl w:val="0"/>
          <w:numId w:val="44"/>
        </w:numPr>
        <w:tabs>
          <w:tab w:val="left" w:pos="426"/>
        </w:tabs>
        <w:suppressAutoHyphens/>
        <w:spacing w:after="240"/>
        <w:jc w:val="both"/>
        <w:rPr>
          <w:lang w:val="ro-RO" w:eastAsia="en-US"/>
        </w:rPr>
      </w:pPr>
      <w:r w:rsidRPr="004C526A">
        <w:rPr>
          <w:lang w:val="ro-RO" w:eastAsia="en-US"/>
        </w:rPr>
        <w:t xml:space="preserve">Beneficiarii transmit, în termen de 15 zile de la data finalizării </w:t>
      </w:r>
      <w:r>
        <w:rPr>
          <w:lang w:val="ro-RO" w:eastAsia="en-US"/>
        </w:rPr>
        <w:t>etapei</w:t>
      </w:r>
      <w:r w:rsidRPr="004C526A">
        <w:rPr>
          <w:lang w:val="ro-RO" w:eastAsia="en-US"/>
        </w:rPr>
        <w:t>, raportul financiar însoțit de toate documentele justificative</w:t>
      </w:r>
      <w:r>
        <w:rPr>
          <w:lang w:val="ro-RO" w:eastAsia="en-US"/>
        </w:rPr>
        <w:t xml:space="preserve"> (raport de activitate, raport finald e implementare, documente justificative pentru cheltuieli, dovada depunerii si eligibilitatii proiectului in cadrul competitiei Orizont Europa, etc</w:t>
      </w:r>
      <w:r w:rsidRPr="004C526A">
        <w:rPr>
          <w:lang w:val="ro-RO" w:eastAsia="en-US"/>
        </w:rPr>
        <w:t>;</w:t>
      </w:r>
    </w:p>
    <w:p w14:paraId="3279589C" w14:textId="2BF14ADA" w:rsidR="000C3634" w:rsidRPr="000A5824" w:rsidRDefault="000C3634" w:rsidP="000A5824">
      <w:pPr>
        <w:numPr>
          <w:ilvl w:val="0"/>
          <w:numId w:val="45"/>
        </w:numPr>
        <w:tabs>
          <w:tab w:val="left" w:pos="426"/>
        </w:tabs>
        <w:suppressAutoHyphens/>
        <w:spacing w:after="240"/>
        <w:jc w:val="both"/>
        <w:rPr>
          <w:lang w:val="ro-RO" w:eastAsia="en-US"/>
        </w:rPr>
      </w:pPr>
      <w:r w:rsidRPr="004C526A">
        <w:rPr>
          <w:lang w:val="ro-RO" w:eastAsia="en-US"/>
        </w:rPr>
        <w:lastRenderedPageBreak/>
        <w:t>Coordonatorul de reformă verifică documentele justificative transmise de beneficiar și notifică beneficiarul cu privire la valoarea cheltuielilor eligibile autorizate.</w:t>
      </w:r>
      <w:r w:rsidRPr="004C526A">
        <w:t>”</w:t>
      </w:r>
    </w:p>
    <w:p w14:paraId="74492339" w14:textId="77777777" w:rsidR="000C3634" w:rsidRPr="000A5824" w:rsidRDefault="000C3634" w:rsidP="000C3634">
      <w:pPr>
        <w:tabs>
          <w:tab w:val="left" w:pos="0"/>
        </w:tabs>
        <w:spacing w:line="276" w:lineRule="auto"/>
        <w:jc w:val="both"/>
        <w:rPr>
          <w:rFonts w:cstheme="minorHAnsi"/>
          <w:b/>
          <w:szCs w:val="22"/>
          <w:lang w:eastAsia="en-US"/>
        </w:rPr>
      </w:pPr>
      <w:bookmarkStart w:id="69" w:name="_Hlk89426402"/>
      <w:r w:rsidRPr="000A5824">
        <w:rPr>
          <w:rFonts w:cstheme="minorHAnsi"/>
          <w:b/>
          <w:szCs w:val="22"/>
          <w:lang w:eastAsia="en-US"/>
        </w:rPr>
        <w:t>Art. 4.  - Drepturile și obligaţiile părților</w:t>
      </w:r>
    </w:p>
    <w:bookmarkEnd w:id="69"/>
    <w:p w14:paraId="34D937A5" w14:textId="77777777" w:rsidR="000C3634" w:rsidRDefault="000C3634" w:rsidP="000C3634">
      <w:pPr>
        <w:pStyle w:val="Default"/>
      </w:pPr>
    </w:p>
    <w:p w14:paraId="0C388B30" w14:textId="77777777" w:rsidR="000C3634" w:rsidRDefault="000C3634" w:rsidP="000C3634">
      <w:pPr>
        <w:pStyle w:val="Default"/>
        <w:spacing w:after="270"/>
        <w:jc w:val="both"/>
        <w:rPr>
          <w:sz w:val="22"/>
          <w:szCs w:val="22"/>
        </w:rPr>
      </w:pPr>
      <w:r>
        <w:rPr>
          <w:sz w:val="22"/>
          <w:szCs w:val="22"/>
        </w:rPr>
        <w:t xml:space="preserve">(1) Coordonatorul de reforme și/sau investiții are obligația de a încheia contracte de finanțare cu beneficiarii de fonduri selectați ca urmare a apelurilor de proiecte cu respectarea prevederilor H.G. nr. 209/2022 și regulilor aplicabile Mecanismului de Redresare și Reziliență și de a monitoriza autorizarea și plata cheltuielilor în cadrul acestora. </w:t>
      </w:r>
    </w:p>
    <w:p w14:paraId="70406688" w14:textId="77777777" w:rsidR="000C3634" w:rsidRDefault="000C3634" w:rsidP="000C3634">
      <w:pPr>
        <w:pStyle w:val="Default"/>
        <w:spacing w:after="270"/>
        <w:jc w:val="both"/>
        <w:rPr>
          <w:sz w:val="22"/>
          <w:szCs w:val="22"/>
        </w:rPr>
      </w:pPr>
      <w:r>
        <w:rPr>
          <w:sz w:val="22"/>
          <w:szCs w:val="22"/>
        </w:rPr>
        <w:t xml:space="preserve">(2) Coordonatorul de reforme și/sau investiții are obligația de a verifica legalitatea și regularitatea cheltuielilor, bazându-se pe sistemul de control financiar preventiv propriu, respectiv pe sistemul de control financiar preventiv delegat, sistem instituit la nivel național prin Legea nr. 500/2002 privind finanțele publice. </w:t>
      </w:r>
    </w:p>
    <w:p w14:paraId="71AA7527" w14:textId="77777777" w:rsidR="000C3634" w:rsidRDefault="000C3634" w:rsidP="000C3634">
      <w:pPr>
        <w:pStyle w:val="Default"/>
        <w:spacing w:after="270"/>
        <w:jc w:val="both"/>
        <w:rPr>
          <w:sz w:val="22"/>
          <w:szCs w:val="22"/>
        </w:rPr>
      </w:pPr>
      <w:r>
        <w:rPr>
          <w:sz w:val="22"/>
          <w:szCs w:val="22"/>
        </w:rPr>
        <w:t xml:space="preserve">(3) Coordonatorul de reforme și/sau investiții are obligația să ia măsuri adecvate pentru prevenirea, depistarea, constatarea și corectarea fraudei, a corupției și a conflictelor de interese, astfel cum sunt definite la art. 61 alin. (2) și (3) din Regulamentul financiar, care afectează interesele financiare ale Uniunii Europene și să întreprindă acțiuni în justiție pentru recuperarea fondurilor care au fost deturnate, inclusiv în legătură cu orice măsură de punere în aplicare a reformelor și a proiectelor incluse în cadrul PNRR. </w:t>
      </w:r>
    </w:p>
    <w:p w14:paraId="335D3BDA" w14:textId="77777777" w:rsidR="000C3634" w:rsidRDefault="000C3634" w:rsidP="000C3634">
      <w:pPr>
        <w:pStyle w:val="Default"/>
        <w:jc w:val="both"/>
        <w:rPr>
          <w:rFonts w:cstheme="minorBidi"/>
          <w:color w:val="auto"/>
          <w:sz w:val="22"/>
          <w:szCs w:val="22"/>
        </w:rPr>
      </w:pPr>
      <w:r>
        <w:rPr>
          <w:sz w:val="22"/>
          <w:szCs w:val="22"/>
        </w:rPr>
        <w:t xml:space="preserve">(4) Coordonatorul de reforme și/sau investiții are obligația de a desfășura activitatea de constatare a neregulilor și activitatea de constatare a dublei finanțări, respectiv activitatea de stabilire a creanţelor bugetare în relația cu beneficiarii săi, conform prevederilor OUG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Activitatea de constatare a neregulilor și de stabilire a creanțelor bugetare se finalizează prin întocmirea unui proces-verbal de constatare şi de stabilire a creanţelor bugetare ori proces-verbal de stabilire a creanțelor bugetare, după caz, act administrativ în sensul Legii contenciosului administrativ nr. 554/2004, cu modificările şi completările ulterioare. Acesta constituie titlu de creanță emis în vederea stingerii respectivei creanţe susceptibil de executare silită conform dispozițiilor art. 32 din O.U.G. nr. 124/2021 privind </w:t>
      </w:r>
      <w:r>
        <w:rPr>
          <w:rFonts w:cstheme="minorBidi"/>
          <w:color w:val="auto"/>
          <w:sz w:val="22"/>
          <w:szCs w:val="22"/>
        </w:rPr>
        <w:t xml:space="preserve">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w:t>
      </w:r>
    </w:p>
    <w:p w14:paraId="1ACDD637" w14:textId="77777777" w:rsidR="000C3634" w:rsidRDefault="000C3634" w:rsidP="000C3634">
      <w:pPr>
        <w:pStyle w:val="Default"/>
        <w:jc w:val="both"/>
        <w:rPr>
          <w:rFonts w:cstheme="minorBidi"/>
          <w:color w:val="auto"/>
          <w:sz w:val="22"/>
          <w:szCs w:val="22"/>
        </w:rPr>
      </w:pPr>
    </w:p>
    <w:p w14:paraId="659FC269" w14:textId="77777777" w:rsidR="000C3634" w:rsidRDefault="000C3634" w:rsidP="000C3634">
      <w:pPr>
        <w:pStyle w:val="Default"/>
        <w:spacing w:after="268"/>
        <w:jc w:val="both"/>
        <w:rPr>
          <w:rFonts w:cstheme="minorBidi"/>
          <w:color w:val="auto"/>
          <w:sz w:val="22"/>
          <w:szCs w:val="22"/>
        </w:rPr>
      </w:pPr>
      <w:r>
        <w:rPr>
          <w:rFonts w:cstheme="minorBidi"/>
          <w:color w:val="auto"/>
          <w:sz w:val="22"/>
          <w:szCs w:val="22"/>
        </w:rPr>
        <w:t xml:space="preserve">(5) Coordonatorul de reforme și/sau investiții are obligația cuprinderii în buget a sumelor necesare pentru plata cheltuielilor solicitate de beneficiari prin cereri de transfer, pentru care a fost formulată o sesizare de neregulă gravă. Aceste sume se pot achita până la punerea în mișcare a acțiunii penale. Pentru beneficiarii, alții decât operatorii regionali, astfel cum sunt definiți la art. 2 lit. h) din Legea serviciilor comunitare de utilități publice nr. 51/2006, republicată, cu completările ulterioare, și pentru beneficiarii privați, aceste sume se vor achita în baza unui instrument de garantare, emis în condițiile legii de către o societate bancară sau de către o societate de asigurări, în cuantumul total al sumelor plătite prin cereri de transfer, inclusiv al sumei solicitate prin cererea curentă. În cazul în care procurorul dispune trimiterea în judecată și sesizează instanța, până la rămânerea definitivă a hotărârii instanței de judecată, coordonatorul de reforme și/sau investiții are obligația de a suspenda plata tuturor sumelor solicitate de beneficiar aferente contractului pentru care a fost formulată sesizarea. Aceste prevederi nu aduc atingere dreptului coordonatorului de reforme/investiții de a lua măsuri privind suspendarea plăților către beneficiari în baza prevederilor cuprinse în contractele/ deciziile/ordinele/acordurile de </w:t>
      </w:r>
      <w:r>
        <w:rPr>
          <w:rFonts w:cstheme="minorBidi"/>
          <w:color w:val="auto"/>
          <w:sz w:val="22"/>
          <w:szCs w:val="22"/>
        </w:rPr>
        <w:lastRenderedPageBreak/>
        <w:t xml:space="preserve">finanțare. În acest caz, la solicitarea beneficiarului, se poate aplica drept măsură subsecventă și suspendarea aplicării prevederilor contractelor de finanțare în vederea prelungirii perioadei de implementare a acestora. </w:t>
      </w:r>
    </w:p>
    <w:p w14:paraId="3CF22C75" w14:textId="77777777" w:rsidR="000C3634" w:rsidRDefault="000C3634" w:rsidP="000C3634">
      <w:pPr>
        <w:pStyle w:val="Default"/>
        <w:spacing w:after="268"/>
        <w:jc w:val="both"/>
        <w:rPr>
          <w:rFonts w:cstheme="minorBidi"/>
          <w:color w:val="auto"/>
          <w:sz w:val="22"/>
          <w:szCs w:val="22"/>
        </w:rPr>
      </w:pPr>
      <w:r>
        <w:rPr>
          <w:rFonts w:cstheme="minorBidi"/>
          <w:color w:val="auto"/>
          <w:sz w:val="22"/>
          <w:szCs w:val="22"/>
        </w:rPr>
        <w:t xml:space="preserve">(6) În cazul în care creanţele bugetare rezultate din nereguli și creanțele fiscale rezultate în urma rezilierii/revocării contractuluui de finanțare nu pot fi recuperate prin încasare, coordonatorul de reformă și/sau investiții transmite titlurile executorii, împreună cu dovada comunicării acestora, organelor fiscale competente. </w:t>
      </w:r>
    </w:p>
    <w:p w14:paraId="31A05713" w14:textId="77777777" w:rsidR="000C3634" w:rsidRDefault="000C3634" w:rsidP="000C3634">
      <w:pPr>
        <w:pStyle w:val="Default"/>
        <w:spacing w:after="268"/>
        <w:jc w:val="both"/>
        <w:rPr>
          <w:rFonts w:cstheme="minorBidi"/>
          <w:color w:val="auto"/>
          <w:sz w:val="22"/>
          <w:szCs w:val="22"/>
        </w:rPr>
      </w:pPr>
      <w:r>
        <w:rPr>
          <w:rFonts w:cstheme="minorBidi"/>
          <w:color w:val="auto"/>
          <w:sz w:val="22"/>
          <w:szCs w:val="22"/>
        </w:rPr>
        <w:t xml:space="preserve">(7) În cazul identificării unei situații de dublă finanțare, coordonatorul de reforme și/sau investiții va emite, în cazul în care întreaga valoare a finanțării din fonduri europene este afectată, decizii de reziliere/revocare a contractelor/deciziilor/ordinelor de finanțare, în care vor fi individualizate sumele de restituit, în moneda națională sau, în cazul afectării parțiale a finanțării din fonduri europene, va fi emis proces-verbal de constatare a neregulilor și de stabilire a creanțelor bugetare. Sumele afectate nu vor fi incluse în cereri de plată către Comisie. </w:t>
      </w:r>
    </w:p>
    <w:p w14:paraId="6F39542F" w14:textId="77777777" w:rsidR="000C3634" w:rsidRDefault="000C3634" w:rsidP="000C3634">
      <w:pPr>
        <w:pStyle w:val="Default"/>
        <w:spacing w:after="268"/>
        <w:jc w:val="both"/>
        <w:rPr>
          <w:rFonts w:cstheme="minorBidi"/>
          <w:color w:val="auto"/>
          <w:sz w:val="22"/>
          <w:szCs w:val="22"/>
        </w:rPr>
      </w:pPr>
      <w:r>
        <w:rPr>
          <w:rFonts w:cstheme="minorBidi"/>
          <w:color w:val="auto"/>
          <w:sz w:val="22"/>
          <w:szCs w:val="22"/>
        </w:rPr>
        <w:t xml:space="preserve">(8) Coordonatorul de reforme și/sau investiții are obligația de a recupera de la beneficiari sumele aferente proiectelor ai căror indicatori nu au fost îndepliniți, cu aplicarea prevederilor contractelor de finanțare și în conformitate cu dispozițiile legale incidente. </w:t>
      </w:r>
    </w:p>
    <w:p w14:paraId="055F7894" w14:textId="77777777" w:rsidR="000C3634" w:rsidRDefault="000C3634" w:rsidP="000C3634">
      <w:pPr>
        <w:pStyle w:val="Default"/>
        <w:spacing w:after="268"/>
        <w:jc w:val="both"/>
        <w:rPr>
          <w:rFonts w:cstheme="minorBidi"/>
          <w:color w:val="auto"/>
          <w:sz w:val="22"/>
          <w:szCs w:val="22"/>
        </w:rPr>
      </w:pPr>
      <w:r>
        <w:rPr>
          <w:rFonts w:cstheme="minorBidi"/>
          <w:color w:val="auto"/>
          <w:sz w:val="22"/>
          <w:szCs w:val="22"/>
        </w:rPr>
        <w:t xml:space="preserve">(9) Coordonatorul de reforme și/sau investiții are obligația de a recupera creanţele rezultate în urma constatării unui conflict de interese/dublă finanțare la beneficiari sau de altă natură, stabilite prin titlurile de creanță emise în acest sens, respectiv procese-verbale de constatare și individualizare a creanțelor rezultate din nereguli sau decizii de reziliere a contractelor de finanțare. </w:t>
      </w:r>
    </w:p>
    <w:p w14:paraId="3AA16FA7" w14:textId="77777777" w:rsidR="000C3634" w:rsidRDefault="000C3634" w:rsidP="000C3634">
      <w:pPr>
        <w:pStyle w:val="Default"/>
        <w:spacing w:after="268"/>
        <w:jc w:val="both"/>
        <w:rPr>
          <w:rFonts w:cstheme="minorBidi"/>
          <w:color w:val="auto"/>
          <w:sz w:val="22"/>
          <w:szCs w:val="22"/>
        </w:rPr>
      </w:pPr>
      <w:r>
        <w:rPr>
          <w:rFonts w:cstheme="minorBidi"/>
          <w:color w:val="auto"/>
          <w:sz w:val="22"/>
          <w:szCs w:val="22"/>
        </w:rPr>
        <w:t xml:space="preserve">(10) Coordonatorul de reforme și/sau investiții are obligația de a emite pe numele beneficiarilor o decizie de reziliere a contractului de finanţare conform prevederilor acestuia și de a individualiza sumele de restituit exprimate în moneda naţională. În acest sens, decizia de reziliere reprezintă titlu de creanță. </w:t>
      </w:r>
    </w:p>
    <w:p w14:paraId="5E4521BF" w14:textId="77777777" w:rsidR="000C3634" w:rsidRDefault="000C3634" w:rsidP="000C3634">
      <w:pPr>
        <w:pStyle w:val="Default"/>
        <w:jc w:val="both"/>
        <w:rPr>
          <w:rFonts w:cstheme="minorBidi"/>
          <w:color w:val="auto"/>
          <w:sz w:val="22"/>
          <w:szCs w:val="22"/>
        </w:rPr>
      </w:pPr>
      <w:r>
        <w:rPr>
          <w:rFonts w:cstheme="minorBidi"/>
          <w:color w:val="auto"/>
          <w:sz w:val="22"/>
          <w:szCs w:val="22"/>
        </w:rPr>
        <w:t>(11) Coordonatorul de reforme și/sau investiții are obligația de a identifica și raporta beneficiari reali de fonduri din PNRR, direcți sau indirecți, precum și de a solicita informații de la beneficiarii reali, astfel cum este definit la art. 3 alin. (6) din Directiva (UE) 2015/849 a Parlamentului European și a Consiliului.</w:t>
      </w:r>
    </w:p>
    <w:p w14:paraId="1D2C928D" w14:textId="77777777" w:rsidR="000C3634" w:rsidRDefault="000C3634" w:rsidP="000C3634">
      <w:pPr>
        <w:pStyle w:val="Default"/>
        <w:jc w:val="both"/>
        <w:rPr>
          <w:rFonts w:cstheme="minorBidi"/>
          <w:color w:val="auto"/>
        </w:rPr>
      </w:pPr>
    </w:p>
    <w:p w14:paraId="51FEEFDB" w14:textId="77777777" w:rsidR="000C3634" w:rsidRDefault="000C3634" w:rsidP="000C3634">
      <w:pPr>
        <w:pStyle w:val="Default"/>
        <w:spacing w:after="257"/>
        <w:jc w:val="both"/>
        <w:rPr>
          <w:rFonts w:cstheme="minorBidi"/>
          <w:color w:val="auto"/>
          <w:sz w:val="22"/>
          <w:szCs w:val="22"/>
        </w:rPr>
      </w:pPr>
      <w:r>
        <w:rPr>
          <w:rFonts w:cstheme="minorBidi"/>
          <w:color w:val="auto"/>
          <w:sz w:val="22"/>
          <w:szCs w:val="22"/>
        </w:rPr>
        <w:t xml:space="preserve">(12) Coordonatorul de reforme și/sau investiții are obligația de a verifica îndeplinirea condițiilor pentru efectuarea transferurilor, respectiv de a verifica ex-post procedurile de achiziție realizate de beneficiari, inclusiv pe bază de eșantion, de a autoriza cererile de transfer și de a efectua plățile către beneficiari în cadrul contractului de finanțare, cu respectarea prevederilor H.G. nr. 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 </w:t>
      </w:r>
    </w:p>
    <w:p w14:paraId="3C448D16" w14:textId="77777777" w:rsidR="000C3634" w:rsidRDefault="000C3634" w:rsidP="000C3634">
      <w:pPr>
        <w:pStyle w:val="Default"/>
        <w:spacing w:after="257"/>
        <w:jc w:val="both"/>
        <w:rPr>
          <w:rFonts w:cstheme="minorBidi"/>
          <w:color w:val="auto"/>
          <w:sz w:val="22"/>
          <w:szCs w:val="22"/>
        </w:rPr>
      </w:pPr>
      <w:r>
        <w:rPr>
          <w:rFonts w:cstheme="minorBidi"/>
          <w:color w:val="auto"/>
          <w:sz w:val="22"/>
          <w:szCs w:val="22"/>
        </w:rPr>
        <w:t xml:space="preserve">(13) Coordonatorul de reforme și/sau investiții are obligația de a monitoriza îndeplinirea indicatorilor la nivelul proiectelor, pe baza datelor furnizate de beneficiari, analizând rapoartele de progres, fără însă a se limita la acestea. </w:t>
      </w:r>
    </w:p>
    <w:p w14:paraId="2CE54761" w14:textId="77777777" w:rsidR="000C3634" w:rsidRDefault="000C3634" w:rsidP="000C3634">
      <w:pPr>
        <w:pStyle w:val="Default"/>
        <w:spacing w:after="257"/>
        <w:jc w:val="both"/>
        <w:rPr>
          <w:rFonts w:cstheme="minorBidi"/>
          <w:color w:val="auto"/>
          <w:sz w:val="22"/>
          <w:szCs w:val="22"/>
        </w:rPr>
      </w:pPr>
      <w:r>
        <w:rPr>
          <w:rFonts w:cstheme="minorBidi"/>
          <w:color w:val="auto"/>
          <w:sz w:val="22"/>
          <w:szCs w:val="22"/>
        </w:rPr>
        <w:t xml:space="preserve">(14) Coordonatorul de reforme și/sau investiții poate evalua şi controla capacitatea administrativă a beneficiarilor privind îndeplinirea cerinţelor determinate de asigurarea realităţii, legalităţii şi </w:t>
      </w:r>
      <w:r>
        <w:rPr>
          <w:rFonts w:cstheme="minorBidi"/>
          <w:color w:val="auto"/>
          <w:sz w:val="22"/>
          <w:szCs w:val="22"/>
        </w:rPr>
        <w:lastRenderedPageBreak/>
        <w:t xml:space="preserve">regularităţii cheltuielilor decontate şi respectării instrucţiunilor, procedurilor, reglementărilor și regulamentelor europene, precum şi a altor prevederi legale în domeniul implementării proiectelor finanţate din fonduri europene aferente Mecanismului de Redresare și Reziliență. </w:t>
      </w:r>
    </w:p>
    <w:p w14:paraId="72F02B87" w14:textId="77777777" w:rsidR="000C3634" w:rsidRDefault="000C3634" w:rsidP="000C3634">
      <w:pPr>
        <w:pStyle w:val="Default"/>
        <w:jc w:val="both"/>
        <w:rPr>
          <w:rFonts w:cstheme="minorBidi"/>
          <w:color w:val="auto"/>
          <w:sz w:val="22"/>
          <w:szCs w:val="22"/>
        </w:rPr>
      </w:pPr>
      <w:r>
        <w:rPr>
          <w:rFonts w:cstheme="minorBidi"/>
          <w:color w:val="auto"/>
          <w:sz w:val="22"/>
          <w:szCs w:val="22"/>
        </w:rPr>
        <w:t xml:space="preserve">(15) Coordonatorul de reforme și/sau investiții are obligația de a monitoriza beneficiarii cu privire la îndeplinirea măsurilor legate de vizibilitatea fondurilor din partea Uniunii Europene. În acest sens verifică dacă este afișată, atunci când este cazul, inclusiv emblema Uniunii Europene, dacă există o declarație de finanțare corespunzătoare cu următorul conținut: „Finanțat de Uniunea Europeană - NextGenerationEU”, precum și dacă sunt oferite informații specifice coerente, concrete și proporționale unor categorii de public diverse, care includ mass-media și publicul larg, cu respectarea prevederilor Manualului de identitate vizuală a PNRR elaborat de către MIPE. </w:t>
      </w:r>
    </w:p>
    <w:p w14:paraId="02C2CB57" w14:textId="77777777" w:rsidR="000C3634" w:rsidRDefault="000C3634" w:rsidP="000C3634">
      <w:pPr>
        <w:pStyle w:val="Default"/>
        <w:jc w:val="both"/>
        <w:rPr>
          <w:rFonts w:cstheme="minorBidi"/>
          <w:color w:val="auto"/>
          <w:sz w:val="22"/>
          <w:szCs w:val="22"/>
        </w:rPr>
      </w:pPr>
    </w:p>
    <w:p w14:paraId="05FF6E4C" w14:textId="77777777" w:rsidR="000C3634" w:rsidRPr="000A5824" w:rsidRDefault="000C3634" w:rsidP="000C3634">
      <w:pPr>
        <w:pStyle w:val="Default"/>
        <w:jc w:val="both"/>
        <w:rPr>
          <w:rFonts w:asciiTheme="minorHAnsi" w:hAnsiTheme="minorHAnsi" w:cstheme="minorHAnsi"/>
          <w:b/>
          <w:bCs/>
          <w:color w:val="auto"/>
          <w:szCs w:val="22"/>
        </w:rPr>
      </w:pPr>
      <w:r w:rsidRPr="000A5824">
        <w:rPr>
          <w:rFonts w:asciiTheme="minorHAnsi" w:hAnsiTheme="minorHAnsi" w:cstheme="minorHAnsi"/>
          <w:b/>
          <w:bCs/>
          <w:color w:val="auto"/>
          <w:szCs w:val="22"/>
        </w:rPr>
        <w:t xml:space="preserve">Art. 4.2. Drepturile și obligațiile beneficiarului sunt prevăzute în sau derivă din legislația națională și europeană incidentă în vigoare, fără a se limita la acestea, după cum urmează: </w:t>
      </w:r>
    </w:p>
    <w:p w14:paraId="33371B1A" w14:textId="77777777" w:rsidR="000C3634" w:rsidRDefault="000C3634" w:rsidP="000C3634">
      <w:pPr>
        <w:pStyle w:val="Default"/>
        <w:jc w:val="both"/>
        <w:rPr>
          <w:color w:val="auto"/>
          <w:sz w:val="22"/>
          <w:szCs w:val="22"/>
        </w:rPr>
      </w:pPr>
    </w:p>
    <w:p w14:paraId="64177579" w14:textId="77777777" w:rsidR="000C3634" w:rsidRDefault="000C3634" w:rsidP="000C3634">
      <w:pPr>
        <w:pStyle w:val="Default"/>
        <w:spacing w:after="268"/>
        <w:jc w:val="both"/>
        <w:rPr>
          <w:color w:val="auto"/>
          <w:sz w:val="22"/>
          <w:szCs w:val="22"/>
        </w:rPr>
      </w:pPr>
      <w:r>
        <w:rPr>
          <w:color w:val="auto"/>
          <w:sz w:val="22"/>
          <w:szCs w:val="22"/>
        </w:rPr>
        <w:t xml:space="preserve">(1) Beneficiarul are obligația să utilizeze eficient, efectiv și transparent fondurile conform prevederilor prezentului contract de finanțare. </w:t>
      </w:r>
    </w:p>
    <w:p w14:paraId="73028705" w14:textId="77777777" w:rsidR="000C3634" w:rsidRDefault="000C3634" w:rsidP="000C3634">
      <w:pPr>
        <w:pStyle w:val="Default"/>
        <w:spacing w:after="268"/>
        <w:jc w:val="both"/>
        <w:rPr>
          <w:color w:val="auto"/>
          <w:sz w:val="22"/>
          <w:szCs w:val="22"/>
        </w:rPr>
      </w:pPr>
      <w:r>
        <w:rPr>
          <w:color w:val="auto"/>
          <w:sz w:val="22"/>
          <w:szCs w:val="22"/>
        </w:rPr>
        <w:t xml:space="preserve">(2) Beneficiarul are obligația să furnizeze coordonatorului de reforme și/sau investiții informații și clarificări privind îndeplinirea oricărei obligații prevăzute în prezentul contract sau care privesc modul de implementare a proiectului, la solicitarea expresă a acestuia sau ori de câte ori se impune. </w:t>
      </w:r>
    </w:p>
    <w:p w14:paraId="4302CE17" w14:textId="77777777" w:rsidR="000C3634" w:rsidRDefault="000C3634" w:rsidP="000C3634">
      <w:pPr>
        <w:pStyle w:val="Default"/>
        <w:spacing w:after="268"/>
        <w:jc w:val="both"/>
        <w:rPr>
          <w:color w:val="auto"/>
          <w:sz w:val="22"/>
          <w:szCs w:val="22"/>
        </w:rPr>
      </w:pPr>
      <w:r>
        <w:rPr>
          <w:color w:val="auto"/>
          <w:sz w:val="22"/>
          <w:szCs w:val="22"/>
        </w:rPr>
        <w:t xml:space="preserve">(3) Beneficiarul are obligația de a respecta toate instrucțiunile emise de coordonatorul de reforme și/sau investiții/coordonatorul național și de a utiliza formularele elaborate de acesta în scopul implementării proiectului. </w:t>
      </w:r>
    </w:p>
    <w:p w14:paraId="5DA92B2F" w14:textId="77777777" w:rsidR="000C3634" w:rsidRDefault="000C3634" w:rsidP="000C3634">
      <w:pPr>
        <w:pStyle w:val="Default"/>
        <w:spacing w:after="268"/>
        <w:jc w:val="both"/>
        <w:rPr>
          <w:color w:val="auto"/>
          <w:sz w:val="22"/>
          <w:szCs w:val="22"/>
        </w:rPr>
      </w:pPr>
      <w:r>
        <w:rPr>
          <w:color w:val="auto"/>
          <w:sz w:val="22"/>
          <w:szCs w:val="22"/>
        </w:rPr>
        <w:t xml:space="preserve">(4) Beneficiarul are obligația de a arhiva în mod corespunzător toate datele/documentele aferente procesului de implementare a contractului de finanțare, inclusiv în format electronic, inclusiv în scopul permiterii accesului neîngrădit la aceste documente entităților naționale/europene cu atribuții în verificarea, controlul și auditarea fondurilor europene și naționale. </w:t>
      </w:r>
    </w:p>
    <w:p w14:paraId="3DEA9A51" w14:textId="77777777" w:rsidR="000C3634" w:rsidRDefault="000C3634" w:rsidP="000C3634">
      <w:pPr>
        <w:pStyle w:val="Default"/>
        <w:jc w:val="both"/>
        <w:rPr>
          <w:rFonts w:cstheme="minorBidi"/>
          <w:color w:val="auto"/>
          <w:sz w:val="22"/>
          <w:szCs w:val="22"/>
        </w:rPr>
      </w:pPr>
      <w:r>
        <w:rPr>
          <w:color w:val="auto"/>
          <w:sz w:val="22"/>
          <w:szCs w:val="22"/>
        </w:rPr>
        <w:t xml:space="preserve">(5) Beneficiarul are obligația păstrării evidenţei informaţiilor/datelor și documentelor privind ajutoarele de stat primite pentru o perioadă de minimum 10 ani de la data la care a fost acordată </w:t>
      </w:r>
      <w:r>
        <w:rPr>
          <w:rFonts w:cstheme="minorBidi"/>
          <w:color w:val="auto"/>
          <w:sz w:val="22"/>
          <w:szCs w:val="22"/>
        </w:rPr>
        <w:t xml:space="preserve">ultima alocare specifică, potrivit art. 42 și 43 din O.U.G. nr. 77/2014, privind procedurile naţionale în domeniul ajutorului de stat, precum şi pentru modificarea şi completarea Legii concurenţei nr. 21/1996 cu modificări și completări, prin Legea nr. 20/2015 pentru aprobarea Ordonanței de urgență a Guvernului nr. 77/2014 privind procedurile naționale în domeniul ajutorului de stat, precum și pentru modificarea și completarea Legii concurenței nr. 21/1996, cu modificările și completările ulterioare. </w:t>
      </w:r>
    </w:p>
    <w:p w14:paraId="6C2EF302" w14:textId="77777777" w:rsidR="000C3634" w:rsidRDefault="000C3634" w:rsidP="000C3634">
      <w:pPr>
        <w:pStyle w:val="Default"/>
        <w:jc w:val="both"/>
        <w:rPr>
          <w:rFonts w:cstheme="minorBidi"/>
          <w:color w:val="auto"/>
          <w:sz w:val="22"/>
          <w:szCs w:val="22"/>
        </w:rPr>
      </w:pPr>
    </w:p>
    <w:p w14:paraId="602D8EE8" w14:textId="77777777" w:rsidR="000C3634" w:rsidRDefault="000C3634" w:rsidP="000C3634">
      <w:pPr>
        <w:pStyle w:val="Default"/>
        <w:spacing w:after="270"/>
        <w:jc w:val="both"/>
        <w:rPr>
          <w:rFonts w:cstheme="minorBidi"/>
          <w:color w:val="auto"/>
          <w:sz w:val="22"/>
          <w:szCs w:val="22"/>
        </w:rPr>
      </w:pPr>
      <w:r>
        <w:rPr>
          <w:rFonts w:cstheme="minorBidi"/>
          <w:color w:val="auto"/>
          <w:sz w:val="22"/>
          <w:szCs w:val="22"/>
        </w:rPr>
        <w:t xml:space="preserve">(6) Beneficiarul are obligaţia de a îndeplini toate obligațiile conform prezentului contract şi de a transmite oricare informaţii solicitate de către coordonatorul de reforme și/sau investiții în legătură cu îndeplinirea acestora. </w:t>
      </w:r>
    </w:p>
    <w:p w14:paraId="4ED04BCC" w14:textId="77777777" w:rsidR="000C3634" w:rsidRDefault="000C3634" w:rsidP="000C3634">
      <w:pPr>
        <w:pStyle w:val="Default"/>
        <w:spacing w:after="270"/>
        <w:jc w:val="both"/>
        <w:rPr>
          <w:rFonts w:cstheme="minorBidi"/>
          <w:color w:val="auto"/>
          <w:sz w:val="22"/>
          <w:szCs w:val="22"/>
        </w:rPr>
      </w:pPr>
      <w:r>
        <w:rPr>
          <w:rFonts w:cstheme="minorBidi"/>
          <w:color w:val="auto"/>
          <w:sz w:val="22"/>
          <w:szCs w:val="22"/>
        </w:rPr>
        <w:t xml:space="preserve">(7) Beneficiarul are obligaţia de a permite accesul neîngrădit, inclusiv la sediul său, autorităţilor naţionale și europene cu atribuţii de verificare, control şi audit, inclusiv coordonatorului național, în limitele competenţelor ce le revin, în baza notificării transmise de către aceștia, cu respectarea termenelor și condiţiilor stabilite în conformitate cu prevederile legale în vigoare şi cu prevederile prezentului contract. În acest sens, pune la dispoziţia acestora toate documentele și informațiile solicitate privind proiectul și contractul de finanțare şi întreprinde toate măsurile necesare pentru a asigura buna desfăşurare a activităţilor de verificare derulate de autoritățile de audit sau de control. </w:t>
      </w:r>
    </w:p>
    <w:p w14:paraId="27F8B212" w14:textId="77777777" w:rsidR="000C3634" w:rsidRDefault="000C3634" w:rsidP="000C3634">
      <w:pPr>
        <w:pStyle w:val="Default"/>
        <w:spacing w:after="270"/>
        <w:jc w:val="both"/>
        <w:rPr>
          <w:rFonts w:cstheme="minorBidi"/>
          <w:color w:val="auto"/>
          <w:sz w:val="22"/>
          <w:szCs w:val="22"/>
        </w:rPr>
      </w:pPr>
      <w:r>
        <w:rPr>
          <w:rFonts w:cstheme="minorBidi"/>
          <w:color w:val="auto"/>
          <w:sz w:val="22"/>
          <w:szCs w:val="22"/>
        </w:rPr>
        <w:lastRenderedPageBreak/>
        <w:t xml:space="preserve">(8) Beneficiarul are obligația de a menține evidențe și documentele justificative, inclusiv datele statistice și alte înregistrări referitoare la proiect,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 </w:t>
      </w:r>
    </w:p>
    <w:p w14:paraId="04B67849" w14:textId="4BA1C2FA" w:rsidR="000C3634" w:rsidRPr="004F2152" w:rsidRDefault="000C3634" w:rsidP="004F2152">
      <w:pPr>
        <w:tabs>
          <w:tab w:val="left" w:pos="426"/>
          <w:tab w:val="left" w:pos="720"/>
        </w:tabs>
        <w:suppressAutoHyphens/>
        <w:spacing w:line="276" w:lineRule="auto"/>
        <w:jc w:val="both"/>
        <w:rPr>
          <w:rFonts w:ascii="Trebuchet MS" w:hAnsi="Trebuchet MS"/>
          <w:sz w:val="22"/>
          <w:szCs w:val="22"/>
        </w:rPr>
      </w:pPr>
      <w:r w:rsidRPr="00BA38F4">
        <w:rPr>
          <w:rFonts w:ascii="Trebuchet MS" w:hAnsi="Trebuchet MS"/>
          <w:sz w:val="22"/>
          <w:szCs w:val="22"/>
        </w:rPr>
        <w:t>(9)</w:t>
      </w:r>
      <w:r w:rsidRPr="00BA38F4">
        <w:rPr>
          <w:sz w:val="22"/>
          <w:szCs w:val="22"/>
        </w:rPr>
        <w:t xml:space="preserve"> </w:t>
      </w:r>
      <w:r w:rsidRPr="00E263D9">
        <w:rPr>
          <w:rFonts w:ascii="Trebuchet MS" w:hAnsi="Trebuchet MS"/>
          <w:sz w:val="22"/>
          <w:szCs w:val="22"/>
        </w:rPr>
        <w:t>Pentru a fi eligibilă în vederea accesării prezentei scheme, organizația de cercetare și diseminare a cunoștințelor cu rol de instituție gazdă trebuie să fi aderat sau să adere în maximum 6 luni de la data semnării contractului de finanțare la principiile consacrate ale următoarelor documente programatice la nivelul UE: Carta europeană a cercetătorilor și Codul de conduită pentru recrutarea cercetătorilor, precum și să continue procedura de implementare a Cartei și Codului cercetătorilor până la obținerea logoului „HR Excellence in Research” acordat de către Comisia Europeană, până la data finalizării proiectului de cercetare fundamentală coordonat de către cercetătorul de excelență din străinătate pe care îl găzduiește.</w:t>
      </w:r>
    </w:p>
    <w:p w14:paraId="67312D9B" w14:textId="77777777" w:rsidR="000C3634" w:rsidRPr="00E263D9" w:rsidRDefault="000C3634" w:rsidP="000C3634">
      <w:pPr>
        <w:tabs>
          <w:tab w:val="left" w:pos="720"/>
        </w:tabs>
        <w:spacing w:line="276" w:lineRule="auto"/>
        <w:ind w:right="-4"/>
        <w:jc w:val="both"/>
        <w:rPr>
          <w:rFonts w:ascii="Trebuchet MS" w:hAnsi="Trebuchet MS"/>
          <w:sz w:val="22"/>
          <w:szCs w:val="22"/>
        </w:rPr>
      </w:pPr>
    </w:p>
    <w:p w14:paraId="64AF9023" w14:textId="77777777" w:rsidR="000C3634" w:rsidRPr="000A5824" w:rsidRDefault="000C3634" w:rsidP="004F2152">
      <w:pPr>
        <w:rPr>
          <w:rFonts w:cstheme="minorHAnsi"/>
          <w:b/>
          <w:lang w:val="ro-RO"/>
        </w:rPr>
      </w:pPr>
      <w:r w:rsidRPr="000A5824">
        <w:rPr>
          <w:rFonts w:cstheme="minorHAnsi"/>
          <w:b/>
          <w:lang w:val="ro-RO" w:eastAsia="en-US"/>
        </w:rPr>
        <w:t>Art. 5. Angajamentele comune ale părţilor</w:t>
      </w:r>
    </w:p>
    <w:p w14:paraId="3E398015" w14:textId="77777777" w:rsidR="000C3634" w:rsidRPr="000A5824" w:rsidRDefault="000C3634" w:rsidP="000C3634">
      <w:pPr>
        <w:spacing w:after="240"/>
        <w:jc w:val="both"/>
        <w:rPr>
          <w:rFonts w:cstheme="minorHAnsi"/>
          <w:lang w:val="ro-RO"/>
        </w:rPr>
      </w:pPr>
      <w:r w:rsidRPr="000A5824">
        <w:rPr>
          <w:rFonts w:cstheme="minorHAnsi"/>
          <w:bCs/>
          <w:lang w:val="ro-RO" w:eastAsia="en-US"/>
        </w:rPr>
        <w:t>Părțile se angajează:</w:t>
      </w:r>
    </w:p>
    <w:p w14:paraId="3EF378A6" w14:textId="77777777" w:rsidR="000C3634" w:rsidRPr="000A5824" w:rsidRDefault="000C3634" w:rsidP="007F541F">
      <w:pPr>
        <w:numPr>
          <w:ilvl w:val="0"/>
          <w:numId w:val="46"/>
        </w:numPr>
        <w:tabs>
          <w:tab w:val="left" w:pos="426"/>
        </w:tabs>
        <w:suppressAutoHyphens/>
        <w:spacing w:after="240"/>
        <w:ind w:left="0" w:firstLine="0"/>
        <w:jc w:val="both"/>
        <w:rPr>
          <w:rFonts w:cstheme="minorHAnsi"/>
          <w:lang w:val="ro-RO"/>
        </w:rPr>
      </w:pPr>
      <w:r w:rsidRPr="000A5824">
        <w:rPr>
          <w:rFonts w:cstheme="minorHAnsi"/>
          <w:bCs/>
          <w:lang w:val="ro-RO" w:eastAsia="en-US"/>
        </w:rPr>
        <w:t>Să îndeplinească în mod corespunzător obligaţiile, atribuţiile și responsabilităţile ce le revin în baza prezentului contract, cu respectarea principiilor transparenţei, parteneriatului, a unui management adecvat și a bunei gestiuni financiare, în conformitate cu prevederile legislaţiei europene şi naţionale şi cu procedurile interne.</w:t>
      </w:r>
    </w:p>
    <w:p w14:paraId="1D685C09" w14:textId="77777777" w:rsidR="000C3634" w:rsidRPr="000A5824" w:rsidRDefault="000C3634" w:rsidP="007F541F">
      <w:pPr>
        <w:numPr>
          <w:ilvl w:val="0"/>
          <w:numId w:val="46"/>
        </w:numPr>
        <w:tabs>
          <w:tab w:val="left" w:pos="426"/>
        </w:tabs>
        <w:suppressAutoHyphens/>
        <w:spacing w:after="240"/>
        <w:ind w:left="0" w:firstLine="0"/>
        <w:jc w:val="both"/>
        <w:rPr>
          <w:rFonts w:cstheme="minorHAnsi"/>
          <w:lang w:val="ro-RO"/>
        </w:rPr>
      </w:pPr>
      <w:r w:rsidRPr="000A5824">
        <w:rPr>
          <w:rFonts w:cstheme="minorHAnsi"/>
          <w:bCs/>
          <w:lang w:val="ro-RO" w:eastAsia="en-US"/>
        </w:rPr>
        <w:t xml:space="preserve">Să nu utilizeze informațiile și documentele ce rezultă din activitatea de executare a prezentului contract sau la care au acces în vederea implementării prezentului contract în alt scop decât acela de a-şi îndeplini obligaţiile ce le revin </w:t>
      </w:r>
      <w:r w:rsidRPr="000A5824">
        <w:rPr>
          <w:rFonts w:cstheme="minorHAnsi"/>
          <w:lang w:val="ro-RO" w:eastAsia="en-US"/>
        </w:rPr>
        <w:t>cu respectarea prevederilor legale privind transparenţa, accesul la informaţii, precum şi protecţia datelor cu caracter personal.</w:t>
      </w:r>
    </w:p>
    <w:p w14:paraId="479F960B" w14:textId="77777777" w:rsidR="000C3634" w:rsidRPr="000A5824" w:rsidRDefault="000C3634" w:rsidP="007F541F">
      <w:pPr>
        <w:numPr>
          <w:ilvl w:val="0"/>
          <w:numId w:val="46"/>
        </w:numPr>
        <w:tabs>
          <w:tab w:val="left" w:pos="426"/>
        </w:tabs>
        <w:suppressAutoHyphens/>
        <w:spacing w:after="240"/>
        <w:ind w:left="0" w:firstLine="0"/>
        <w:jc w:val="both"/>
        <w:rPr>
          <w:rFonts w:cstheme="minorHAnsi"/>
          <w:lang w:val="ro-RO"/>
        </w:rPr>
      </w:pPr>
      <w:r w:rsidRPr="000A5824">
        <w:rPr>
          <w:rFonts w:cstheme="minorHAnsi"/>
          <w:lang w:val="ro-RO" w:eastAsia="en-US"/>
        </w:rPr>
        <w:t>Să ţină o evidenţă strictă şi să păstreze toate datele, rapoartele, corespondenţa şi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corespunzatoare a acestora, pe întreaga perioadă de valabilitate a contractului, definită în conformitate cu art. 2 alin. (3).</w:t>
      </w:r>
    </w:p>
    <w:p w14:paraId="504BF67E" w14:textId="77777777" w:rsidR="000C3634" w:rsidRPr="000A5824" w:rsidRDefault="000C3634" w:rsidP="007F541F">
      <w:pPr>
        <w:numPr>
          <w:ilvl w:val="0"/>
          <w:numId w:val="46"/>
        </w:numPr>
        <w:tabs>
          <w:tab w:val="left" w:pos="426"/>
        </w:tabs>
        <w:suppressAutoHyphens/>
        <w:spacing w:after="240"/>
        <w:ind w:left="0" w:firstLine="0"/>
        <w:jc w:val="both"/>
        <w:rPr>
          <w:rFonts w:cstheme="minorHAnsi"/>
          <w:lang w:val="ro-RO"/>
        </w:rPr>
      </w:pPr>
      <w:r w:rsidRPr="000A5824">
        <w:rPr>
          <w:rFonts w:cstheme="minorHAnsi"/>
          <w:lang w:val="ro-RO"/>
        </w:rPr>
        <w:t>Să utilizeze reguli şi proceduri care să asigure respectarea următoarelor principii:</w:t>
      </w:r>
    </w:p>
    <w:p w14:paraId="0D3C1917" w14:textId="77777777" w:rsidR="000C3634" w:rsidRPr="000A5824" w:rsidRDefault="000C3634" w:rsidP="000A5824">
      <w:pPr>
        <w:numPr>
          <w:ilvl w:val="0"/>
          <w:numId w:val="47"/>
        </w:numPr>
        <w:tabs>
          <w:tab w:val="left" w:pos="426"/>
        </w:tabs>
        <w:suppressAutoHyphens/>
        <w:spacing w:line="276" w:lineRule="auto"/>
        <w:ind w:left="1134" w:hanging="425"/>
        <w:jc w:val="both"/>
        <w:rPr>
          <w:rFonts w:cstheme="minorHAnsi"/>
          <w:lang w:val="ro-RO"/>
        </w:rPr>
      </w:pPr>
      <w:r w:rsidRPr="000A5824">
        <w:rPr>
          <w:rFonts w:cstheme="minorHAnsi"/>
          <w:lang w:val="ro-RO"/>
        </w:rPr>
        <w:t>o bună gestiune financiară bazată pe aplicarea principiilor economicităţii, eficacităţii şi eficienţei;</w:t>
      </w:r>
    </w:p>
    <w:p w14:paraId="559B4E9C" w14:textId="77777777" w:rsidR="000C3634" w:rsidRPr="000A5824" w:rsidRDefault="000C3634" w:rsidP="000A5824">
      <w:pPr>
        <w:numPr>
          <w:ilvl w:val="0"/>
          <w:numId w:val="47"/>
        </w:numPr>
        <w:tabs>
          <w:tab w:val="left" w:pos="426"/>
        </w:tabs>
        <w:suppressAutoHyphens/>
        <w:spacing w:line="276" w:lineRule="auto"/>
        <w:ind w:left="1134" w:hanging="425"/>
        <w:jc w:val="both"/>
        <w:rPr>
          <w:rFonts w:cstheme="minorHAnsi"/>
          <w:lang w:val="ro-RO"/>
        </w:rPr>
      </w:pPr>
      <w:r w:rsidRPr="000A5824">
        <w:rPr>
          <w:rFonts w:cstheme="minorHAnsi"/>
          <w:lang w:val="ro-RO"/>
        </w:rPr>
        <w:lastRenderedPageBreak/>
        <w:t>respectarea principiilor de liberă concurenţă şi de tratament egal şi nediscriminatoriu;</w:t>
      </w:r>
    </w:p>
    <w:p w14:paraId="4223ACE9" w14:textId="77777777" w:rsidR="000C3634" w:rsidRPr="000A5824" w:rsidRDefault="000C3634" w:rsidP="000A5824">
      <w:pPr>
        <w:numPr>
          <w:ilvl w:val="0"/>
          <w:numId w:val="47"/>
        </w:numPr>
        <w:tabs>
          <w:tab w:val="left" w:pos="426"/>
        </w:tabs>
        <w:suppressAutoHyphens/>
        <w:spacing w:line="276" w:lineRule="auto"/>
        <w:ind w:left="1134" w:hanging="425"/>
        <w:jc w:val="both"/>
        <w:rPr>
          <w:rFonts w:cstheme="minorHAnsi"/>
          <w:lang w:val="ro-RO"/>
        </w:rPr>
      </w:pPr>
      <w:r w:rsidRPr="000A5824">
        <w:rPr>
          <w:rFonts w:cstheme="minorHAnsi"/>
          <w:lang w:val="ro-RO"/>
        </w:rPr>
        <w:t>transparenţa - punerea la dispoziţia tuturor celor interesaţi a informaţiilor referitoare la aplicarea procedurii pentru acordarea fondurilor externe nerambursabile/rambursabile alocate României prin Mecanismul de redresare și reziliență;</w:t>
      </w:r>
    </w:p>
    <w:p w14:paraId="6DAD323F" w14:textId="77777777" w:rsidR="000C3634" w:rsidRPr="000A5824" w:rsidRDefault="000C3634" w:rsidP="000A5824">
      <w:pPr>
        <w:numPr>
          <w:ilvl w:val="0"/>
          <w:numId w:val="47"/>
        </w:numPr>
        <w:tabs>
          <w:tab w:val="left" w:pos="426"/>
        </w:tabs>
        <w:suppressAutoHyphens/>
        <w:spacing w:line="276" w:lineRule="auto"/>
        <w:ind w:left="1134" w:hanging="425"/>
        <w:jc w:val="both"/>
        <w:rPr>
          <w:rFonts w:cstheme="minorHAnsi"/>
          <w:lang w:val="ro-RO"/>
        </w:rPr>
      </w:pPr>
      <w:r w:rsidRPr="000A5824">
        <w:rPr>
          <w:rFonts w:cstheme="minorHAnsi"/>
          <w:lang w:val="ro-RO"/>
        </w:rPr>
        <w:t>prevenirea apariției fraudei și corupției prin identificarea și analiza factorilor de risc și vulnerabilităților;</w:t>
      </w:r>
    </w:p>
    <w:p w14:paraId="286D7F4B" w14:textId="77777777" w:rsidR="000C3634" w:rsidRPr="000A5824" w:rsidRDefault="000C3634" w:rsidP="000A5824">
      <w:pPr>
        <w:numPr>
          <w:ilvl w:val="0"/>
          <w:numId w:val="47"/>
        </w:numPr>
        <w:tabs>
          <w:tab w:val="left" w:pos="426"/>
        </w:tabs>
        <w:suppressAutoHyphens/>
        <w:spacing w:line="276" w:lineRule="auto"/>
        <w:ind w:left="1134" w:hanging="425"/>
        <w:jc w:val="both"/>
        <w:rPr>
          <w:rFonts w:cstheme="minorHAnsi"/>
          <w:lang w:val="ro-RO"/>
        </w:rPr>
      </w:pPr>
      <w:r w:rsidRPr="000A5824">
        <w:rPr>
          <w:rFonts w:cstheme="minorHAnsi"/>
          <w:lang w:val="ro-RO"/>
        </w:rPr>
        <w:t>prevenirea apariţiei situaţiilor de conflict de interese în cursul întregii proceduri de selecţie a proiectelor de finanţat;</w:t>
      </w:r>
    </w:p>
    <w:p w14:paraId="0BB92303" w14:textId="77777777" w:rsidR="000C3634" w:rsidRPr="000A5824" w:rsidRDefault="000C3634" w:rsidP="000A5824">
      <w:pPr>
        <w:numPr>
          <w:ilvl w:val="0"/>
          <w:numId w:val="47"/>
        </w:numPr>
        <w:tabs>
          <w:tab w:val="left" w:pos="426"/>
        </w:tabs>
        <w:suppressAutoHyphens/>
        <w:spacing w:after="240" w:line="276" w:lineRule="auto"/>
        <w:ind w:left="1134" w:hanging="425"/>
        <w:jc w:val="both"/>
        <w:rPr>
          <w:rFonts w:cstheme="minorHAnsi"/>
          <w:lang w:val="ro-RO"/>
        </w:rPr>
      </w:pPr>
      <w:r w:rsidRPr="000A5824">
        <w:rPr>
          <w:rFonts w:cstheme="minorHAnsi"/>
          <w:lang w:val="ro-RO"/>
        </w:rPr>
        <w:t>evitarea dublei finanțări – reformele și proiectele de investiții finanțate în cadrul Mecanismului de redresare și reziliență pot beneficia de finanțare din partea altor programe și instrumente ale Uniunii Europene, cu condiția ca acest sprijin sa nu acopere aceleași costuri.</w:t>
      </w:r>
    </w:p>
    <w:p w14:paraId="5880D77F" w14:textId="77777777" w:rsidR="000C3634" w:rsidRPr="000A5824" w:rsidRDefault="000C3634" w:rsidP="007F541F">
      <w:pPr>
        <w:numPr>
          <w:ilvl w:val="0"/>
          <w:numId w:val="46"/>
        </w:numPr>
        <w:tabs>
          <w:tab w:val="left" w:pos="426"/>
        </w:tabs>
        <w:suppressAutoHyphens/>
        <w:spacing w:after="240"/>
        <w:ind w:left="0" w:firstLine="0"/>
        <w:jc w:val="both"/>
        <w:rPr>
          <w:rFonts w:cstheme="minorHAnsi"/>
          <w:lang w:val="ro-RO"/>
        </w:rPr>
      </w:pPr>
      <w:r w:rsidRPr="000A5824">
        <w:rPr>
          <w:rFonts w:cstheme="minorHAnsi"/>
          <w:lang w:val="ro-RO"/>
        </w:rPr>
        <w:t>Să întreprindă toate diligențele necesare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cunoșțință, în legătură cu orice situație care poate afecta buna implementare a măsurilor/investițiilor prevăzute la art. 1.</w:t>
      </w:r>
    </w:p>
    <w:p w14:paraId="61D7FFD2" w14:textId="77777777" w:rsidR="000C3634" w:rsidRPr="000A5824" w:rsidRDefault="000C3634" w:rsidP="007F541F">
      <w:pPr>
        <w:numPr>
          <w:ilvl w:val="0"/>
          <w:numId w:val="46"/>
        </w:numPr>
        <w:tabs>
          <w:tab w:val="left" w:pos="426"/>
        </w:tabs>
        <w:suppressAutoHyphens/>
        <w:spacing w:after="240"/>
        <w:ind w:left="0" w:firstLine="0"/>
        <w:jc w:val="both"/>
        <w:rPr>
          <w:rFonts w:cstheme="minorHAnsi"/>
          <w:lang w:val="ro-RO"/>
        </w:rPr>
      </w:pPr>
      <w:r w:rsidRPr="000A5824">
        <w:rPr>
          <w:rFonts w:cstheme="minorHAnsi"/>
          <w:lang w:val="ro-RO"/>
        </w:rPr>
        <w:t>Să ţină o evidenţă strictă şi să păstreze toate datele, rapoartele, corespondenţa şi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corespunzatoare a acestora, pe întreaga perioadă de valabilitate a contractului, definită în conformitate cu art. 2 alin. (3).</w:t>
      </w:r>
    </w:p>
    <w:p w14:paraId="367E0F94" w14:textId="77777777" w:rsidR="000C3634" w:rsidRPr="000A5824" w:rsidRDefault="000C3634" w:rsidP="004F2152">
      <w:pPr>
        <w:rPr>
          <w:rFonts w:cstheme="minorHAnsi"/>
          <w:b/>
          <w:lang w:val="ro-RO" w:eastAsia="en-US"/>
        </w:rPr>
      </w:pPr>
      <w:r w:rsidRPr="000A5824">
        <w:rPr>
          <w:rFonts w:cstheme="minorHAnsi"/>
          <w:b/>
          <w:lang w:val="ro-RO" w:eastAsia="en-US"/>
        </w:rPr>
        <w:t>Art. 6. Modificările și completările Contractului de finanțare</w:t>
      </w:r>
    </w:p>
    <w:p w14:paraId="1D287703" w14:textId="77777777" w:rsidR="000C3634" w:rsidRPr="000A5824" w:rsidRDefault="000C3634" w:rsidP="007F541F">
      <w:pPr>
        <w:pStyle w:val="ListParagraph"/>
        <w:numPr>
          <w:ilvl w:val="0"/>
          <w:numId w:val="50"/>
        </w:numPr>
        <w:suppressAutoHyphens/>
        <w:snapToGrid w:val="0"/>
        <w:spacing w:before="120" w:after="120"/>
        <w:ind w:left="567" w:hanging="567"/>
        <w:contextualSpacing w:val="0"/>
        <w:jc w:val="both"/>
        <w:rPr>
          <w:rFonts w:cstheme="minorHAnsi"/>
          <w:lang w:val="ro-RO"/>
        </w:rPr>
      </w:pPr>
      <w:r w:rsidRPr="000A5824">
        <w:rPr>
          <w:rFonts w:cstheme="minorHAnsi"/>
          <w:lang w:val="ro-RO"/>
        </w:rPr>
        <w:t>Prezentul contract de finanțare poate fi modificat și/sau completat prin una din următoarele modalități:</w:t>
      </w:r>
    </w:p>
    <w:p w14:paraId="346A6430" w14:textId="77777777" w:rsidR="000C3634" w:rsidRPr="000A5824" w:rsidRDefault="000C3634" w:rsidP="007F541F">
      <w:pPr>
        <w:pStyle w:val="ListParagraph"/>
        <w:numPr>
          <w:ilvl w:val="0"/>
          <w:numId w:val="48"/>
        </w:numPr>
        <w:snapToGrid w:val="0"/>
        <w:spacing w:before="120" w:after="120"/>
        <w:jc w:val="both"/>
        <w:rPr>
          <w:rFonts w:cstheme="minorHAnsi"/>
          <w:lang w:val="ro-RO"/>
        </w:rPr>
      </w:pPr>
      <w:r w:rsidRPr="000A5824">
        <w:rPr>
          <w:rFonts w:cstheme="minorHAnsi"/>
          <w:lang w:val="ro-RO"/>
        </w:rPr>
        <w:t>prin efectul legii, ca urmare a intrării în vigoare a unor prevederi legale care produc efecte asupra conținutului prezentului contract;</w:t>
      </w:r>
    </w:p>
    <w:p w14:paraId="709264D2" w14:textId="77777777" w:rsidR="000C3634" w:rsidRPr="000A5824" w:rsidRDefault="000C3634" w:rsidP="007F541F">
      <w:pPr>
        <w:pStyle w:val="ListParagraph"/>
        <w:numPr>
          <w:ilvl w:val="0"/>
          <w:numId w:val="48"/>
        </w:numPr>
        <w:snapToGrid w:val="0"/>
        <w:spacing w:before="120" w:after="120"/>
        <w:jc w:val="both"/>
        <w:rPr>
          <w:rFonts w:cstheme="minorHAnsi"/>
          <w:lang w:val="ro-RO"/>
        </w:rPr>
      </w:pPr>
      <w:r w:rsidRPr="000A5824">
        <w:rPr>
          <w:rFonts w:cstheme="minorHAnsi"/>
          <w:lang w:val="ro-RO"/>
        </w:rPr>
        <w:t>prin acordul de voință al părților, realizat prin Act Adițional;</w:t>
      </w:r>
    </w:p>
    <w:p w14:paraId="3B32AEE5" w14:textId="77777777" w:rsidR="000C3634" w:rsidRPr="000A5824" w:rsidRDefault="000C3634" w:rsidP="007F541F">
      <w:pPr>
        <w:pStyle w:val="ListParagraph"/>
        <w:numPr>
          <w:ilvl w:val="0"/>
          <w:numId w:val="48"/>
        </w:numPr>
        <w:snapToGrid w:val="0"/>
        <w:spacing w:before="120" w:after="120"/>
        <w:jc w:val="both"/>
        <w:rPr>
          <w:rFonts w:cstheme="minorHAnsi"/>
          <w:lang w:val="ro-RO"/>
        </w:rPr>
      </w:pPr>
      <w:r w:rsidRPr="000A5824">
        <w:rPr>
          <w:rFonts w:cstheme="minorHAnsi"/>
          <w:lang w:val="ro-RO"/>
        </w:rPr>
        <w:t xml:space="preserve">prin notificare. Se pot notifica următoarele categorii de modificări: </w:t>
      </w:r>
    </w:p>
    <w:p w14:paraId="226C6288" w14:textId="77777777" w:rsidR="000C3634" w:rsidRPr="000A5824" w:rsidRDefault="000C3634" w:rsidP="007F541F">
      <w:pPr>
        <w:numPr>
          <w:ilvl w:val="0"/>
          <w:numId w:val="49"/>
        </w:numPr>
        <w:snapToGrid w:val="0"/>
        <w:spacing w:before="120" w:after="120"/>
        <w:ind w:left="993" w:hanging="284"/>
        <w:jc w:val="both"/>
        <w:rPr>
          <w:rFonts w:cstheme="minorHAnsi"/>
          <w:lang w:val="ro-RO"/>
        </w:rPr>
      </w:pPr>
      <w:r w:rsidRPr="000A5824">
        <w:rPr>
          <w:rFonts w:cstheme="minorHAnsi"/>
          <w:lang w:val="ro-RO"/>
        </w:rPr>
        <w:t>schimbarea denumirii și/sau schimbarea adresei sediului Beneficiarului;</w:t>
      </w:r>
    </w:p>
    <w:p w14:paraId="330CBEFE" w14:textId="77777777" w:rsidR="000C3634" w:rsidRPr="000A5824" w:rsidRDefault="000C3634" w:rsidP="007F541F">
      <w:pPr>
        <w:numPr>
          <w:ilvl w:val="0"/>
          <w:numId w:val="49"/>
        </w:numPr>
        <w:snapToGrid w:val="0"/>
        <w:spacing w:before="120" w:after="120"/>
        <w:ind w:left="993" w:hanging="284"/>
        <w:jc w:val="both"/>
        <w:rPr>
          <w:rFonts w:cstheme="minorHAnsi"/>
          <w:lang w:val="ro-RO"/>
        </w:rPr>
      </w:pPr>
      <w:r w:rsidRPr="000A5824">
        <w:rPr>
          <w:rFonts w:cstheme="minorHAnsi"/>
          <w:lang w:val="ro-RO"/>
        </w:rPr>
        <w:t>schimbarea contului special deschis de Beneficiar pentru proiectul finanțat din PNRR;</w:t>
      </w:r>
    </w:p>
    <w:p w14:paraId="0B07E9F9" w14:textId="77777777" w:rsidR="000C3634" w:rsidRPr="000A5824" w:rsidRDefault="000C3634" w:rsidP="007F541F">
      <w:pPr>
        <w:numPr>
          <w:ilvl w:val="0"/>
          <w:numId w:val="49"/>
        </w:numPr>
        <w:snapToGrid w:val="0"/>
        <w:spacing w:before="120" w:after="120"/>
        <w:ind w:left="993" w:hanging="284"/>
        <w:jc w:val="both"/>
        <w:rPr>
          <w:rFonts w:cstheme="minorHAnsi"/>
          <w:lang w:val="ro-RO"/>
        </w:rPr>
      </w:pPr>
      <w:r w:rsidRPr="000A5824">
        <w:rPr>
          <w:rFonts w:cstheme="minorHAnsi"/>
          <w:lang w:val="ro-RO"/>
        </w:rPr>
        <w:t>înlocuirea / modificarea reprezentantului legal al Beneficiarului;</w:t>
      </w:r>
    </w:p>
    <w:p w14:paraId="49A7A4D0" w14:textId="77777777" w:rsidR="000C3634" w:rsidRPr="000A5824" w:rsidRDefault="000C3634" w:rsidP="007F541F">
      <w:pPr>
        <w:numPr>
          <w:ilvl w:val="0"/>
          <w:numId w:val="50"/>
        </w:numPr>
        <w:ind w:left="567" w:hanging="567"/>
        <w:jc w:val="both"/>
        <w:rPr>
          <w:rFonts w:cstheme="minorHAnsi"/>
          <w:lang w:val="ro-RO"/>
        </w:rPr>
      </w:pPr>
      <w:r w:rsidRPr="000A5824">
        <w:rPr>
          <w:rFonts w:cstheme="minorHAnsi"/>
          <w:lang w:val="ro-RO"/>
        </w:rPr>
        <w:lastRenderedPageBreak/>
        <w:t>Actul adițional intră în vigoare la data semnării de către reprezentantul legal al coordonatorului de reforme și/sau investiții, după ce a fost semnat în prealabil de către reprezentantul legal al Beneficiarului, cu excepția cazurilor în care prin actul adițional se confirmă modificări intervenite în legislația națională și/sau comunitară, situație în care modificarea respectivă intră în vigoare de la data menționată în actul normativ corespunzător.</w:t>
      </w:r>
    </w:p>
    <w:p w14:paraId="3F6A919C" w14:textId="77777777" w:rsidR="000C3634" w:rsidRPr="000A5824" w:rsidRDefault="000C3634" w:rsidP="007F541F">
      <w:pPr>
        <w:numPr>
          <w:ilvl w:val="0"/>
          <w:numId w:val="50"/>
        </w:numPr>
        <w:ind w:left="567" w:hanging="567"/>
        <w:jc w:val="both"/>
        <w:rPr>
          <w:rFonts w:cstheme="minorHAnsi"/>
          <w:lang w:val="ro-RO"/>
        </w:rPr>
      </w:pPr>
      <w:r w:rsidRPr="000A5824">
        <w:rPr>
          <w:rFonts w:cstheme="minorHAnsi"/>
          <w:lang w:val="ro-RO"/>
        </w:rPr>
        <w:t xml:space="preserve">Notificarea intră în vigoare și produce efecte juridice din a 11-a (unsprezecea) zi de la data transmiterii acesteia de către Beneficiar prin intermediul platformei </w:t>
      </w:r>
      <w:r w:rsidRPr="000A5824">
        <w:rPr>
          <w:rFonts w:cstheme="minorHAnsi"/>
          <w:i/>
          <w:lang w:val="ro-RO"/>
        </w:rPr>
        <w:t>proiecte.pnrr.gov.ro</w:t>
      </w:r>
      <w:r w:rsidRPr="000A5824">
        <w:rPr>
          <w:rFonts w:cstheme="minorHAnsi"/>
          <w:lang w:val="ro-RO"/>
        </w:rPr>
        <w:t>, precum și prin corespondență electronică (e-mail), dacă nu se solicită clarificări Beneficiarului sau dacă propunerea de modificare a contractului nu este respinsă de către Coordonatorul de reforme și/sau investiții.</w:t>
      </w:r>
    </w:p>
    <w:p w14:paraId="7660E389" w14:textId="77777777" w:rsidR="000C3634" w:rsidRPr="000A5824" w:rsidRDefault="000C3634" w:rsidP="000C3634">
      <w:pPr>
        <w:spacing w:line="276" w:lineRule="auto"/>
        <w:ind w:right="14"/>
        <w:jc w:val="both"/>
        <w:rPr>
          <w:rFonts w:cstheme="minorHAnsi"/>
          <w:b/>
          <w:lang w:eastAsia="en-US"/>
        </w:rPr>
      </w:pPr>
    </w:p>
    <w:p w14:paraId="7E06051D" w14:textId="77777777" w:rsidR="000C3634" w:rsidRPr="000A5824" w:rsidRDefault="000C3634" w:rsidP="004F2152">
      <w:pPr>
        <w:rPr>
          <w:rFonts w:cstheme="minorHAnsi"/>
          <w:b/>
          <w:lang w:val="ro-RO" w:eastAsia="en-US"/>
        </w:rPr>
      </w:pPr>
      <w:r w:rsidRPr="000A5824">
        <w:rPr>
          <w:rFonts w:cstheme="minorHAnsi"/>
          <w:b/>
          <w:lang w:val="ro-RO" w:eastAsia="en-US"/>
        </w:rPr>
        <w:t>Art. 7.</w:t>
      </w:r>
      <w:r w:rsidRPr="000A5824">
        <w:rPr>
          <w:rFonts w:cstheme="minorHAnsi"/>
          <w:b/>
          <w:lang w:val="ro-RO" w:eastAsia="en-US"/>
        </w:rPr>
        <w:tab/>
        <w:t>Conflictul de interese</w:t>
      </w:r>
    </w:p>
    <w:p w14:paraId="211F5E5C" w14:textId="1A40EE0B" w:rsidR="000C3634" w:rsidRPr="000A5824" w:rsidRDefault="000C3634" w:rsidP="000A5824">
      <w:pPr>
        <w:spacing w:after="240" w:line="228" w:lineRule="auto"/>
        <w:ind w:right="14"/>
        <w:jc w:val="both"/>
        <w:rPr>
          <w:rFonts w:cstheme="minorHAnsi"/>
          <w:b/>
          <w:lang w:val="ro-RO" w:eastAsia="en-US"/>
        </w:rPr>
      </w:pPr>
      <w:r w:rsidRPr="000A5824">
        <w:rPr>
          <w:rFonts w:cstheme="minorHAnsi"/>
          <w:lang w:val="ro-RO" w:eastAsia="en-US"/>
        </w:rPr>
        <w:t>Părțile se obligă să ia toate măsurile pentru respectarea regulilor pentru evitarea conflictului de interese, în conformitate cu prevederile legislaţiei naţionale și/sau europene incidente în vigoare, fără a se limita la acestea,</w:t>
      </w:r>
      <w:r w:rsidRPr="000A5824">
        <w:rPr>
          <w:rFonts w:cstheme="minorHAnsi"/>
          <w:lang w:val="ro-RO"/>
        </w:rPr>
        <w:t xml:space="preserve"> precum și să se informeze reciproc, de îndată ce au luat la cunoștință, în legătură cu orice situație care dă naștere sau este posibil să dea naștere unui astfel de conflict</w:t>
      </w:r>
      <w:r w:rsidRPr="000A5824">
        <w:rPr>
          <w:rFonts w:cstheme="minorHAnsi"/>
          <w:lang w:val="ro-RO" w:eastAsia="en-US"/>
        </w:rPr>
        <w:t>.</w:t>
      </w:r>
    </w:p>
    <w:p w14:paraId="4B73B8DA" w14:textId="7974D755" w:rsidR="000C3634" w:rsidRDefault="000C3634" w:rsidP="004F2152">
      <w:pPr>
        <w:rPr>
          <w:b/>
          <w:lang w:val="ro-RO" w:eastAsia="en-US"/>
        </w:rPr>
      </w:pPr>
      <w:r w:rsidRPr="004F2152">
        <w:rPr>
          <w:b/>
          <w:lang w:val="ro-RO" w:eastAsia="en-US"/>
        </w:rPr>
        <w:t>Art. 8. Protecția intereselor financiare ale Uniunii Europene</w:t>
      </w:r>
    </w:p>
    <w:p w14:paraId="1275C102" w14:textId="77777777" w:rsidR="004F2152" w:rsidRPr="004F2152" w:rsidRDefault="004F2152" w:rsidP="004F2152">
      <w:pPr>
        <w:rPr>
          <w:b/>
          <w:lang w:val="ro-RO"/>
        </w:rPr>
      </w:pPr>
    </w:p>
    <w:p w14:paraId="31875D56" w14:textId="77777777" w:rsidR="000C3634" w:rsidRPr="000A5824" w:rsidRDefault="000C3634" w:rsidP="000A5824">
      <w:pPr>
        <w:pStyle w:val="Paragraftipx"/>
        <w:spacing w:line="276" w:lineRule="auto"/>
        <w:rPr>
          <w:rFonts w:asciiTheme="minorHAnsi" w:hAnsiTheme="minorHAnsi" w:cstheme="minorHAnsi"/>
        </w:rPr>
      </w:pPr>
      <w:r w:rsidRPr="000A5824">
        <w:rPr>
          <w:rFonts w:asciiTheme="minorHAnsi" w:eastAsia="Calibri" w:hAnsiTheme="minorHAnsi" w:cstheme="minorHAnsi"/>
        </w:rPr>
        <w:t>Coordonatorul de reforme și/sau investiții</w:t>
      </w:r>
      <w:r w:rsidRPr="000A5824">
        <w:rPr>
          <w:rFonts w:asciiTheme="minorHAnsi" w:hAnsiTheme="minorHAnsi" w:cstheme="minorHAnsi"/>
        </w:rPr>
        <w:t xml:space="preserve"> verifică dacă finanțarea a fost utilizată în mod corespunzător în conformitate cu toate normele aplicabile, în special în ceea ce privește prevenirea, detectarea și corectarea fraudei, a corupției și a conflictelor de interese.</w:t>
      </w:r>
    </w:p>
    <w:p w14:paraId="3114736D" w14:textId="77777777" w:rsidR="000C3634" w:rsidRPr="000A5824" w:rsidRDefault="000C3634" w:rsidP="000A5824">
      <w:pPr>
        <w:pStyle w:val="Paragraftipx"/>
        <w:spacing w:line="276" w:lineRule="auto"/>
        <w:rPr>
          <w:rFonts w:asciiTheme="minorHAnsi" w:hAnsiTheme="minorHAnsi" w:cstheme="minorHAnsi"/>
        </w:rPr>
      </w:pPr>
      <w:r w:rsidRPr="000A5824">
        <w:rPr>
          <w:rFonts w:asciiTheme="minorHAnsi" w:eastAsia="Calibri" w:hAnsiTheme="minorHAnsi" w:cstheme="minorHAnsi"/>
        </w:rPr>
        <w:t>Coordonatorul de reforme și/sau investiții</w:t>
      </w:r>
      <w:r w:rsidRPr="000A5824">
        <w:rPr>
          <w:rFonts w:asciiTheme="minorHAnsi" w:hAnsiTheme="minorHAnsi" w:cstheme="minorHAnsi"/>
        </w:rPr>
        <w:t xml:space="preserve">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14:paraId="789CE580" w14:textId="77777777" w:rsidR="000C3634" w:rsidRPr="004F2152" w:rsidRDefault="000C3634" w:rsidP="000A5824">
      <w:pPr>
        <w:pStyle w:val="ListParagraph"/>
        <w:numPr>
          <w:ilvl w:val="0"/>
          <w:numId w:val="75"/>
        </w:numPr>
        <w:spacing w:line="276" w:lineRule="auto"/>
        <w:rPr>
          <w:lang w:val="ro-RO"/>
        </w:rPr>
      </w:pPr>
      <w:r w:rsidRPr="004F2152">
        <w:rPr>
          <w:lang w:val="ro-RO"/>
        </w:rPr>
        <w:t>numele destinatarului final al fondurilor;</w:t>
      </w:r>
    </w:p>
    <w:p w14:paraId="361D5597" w14:textId="77777777" w:rsidR="000C3634" w:rsidRPr="004F2152" w:rsidRDefault="000C3634" w:rsidP="000A5824">
      <w:pPr>
        <w:pStyle w:val="ListParagraph"/>
        <w:numPr>
          <w:ilvl w:val="0"/>
          <w:numId w:val="75"/>
        </w:numPr>
        <w:spacing w:line="276" w:lineRule="auto"/>
        <w:rPr>
          <w:lang w:val="ro-RO"/>
        </w:rPr>
      </w:pPr>
      <w:r w:rsidRPr="004F2152">
        <w:rPr>
          <w:lang w:val="ro-RO"/>
        </w:rPr>
        <w:t>numele contractantului și al subcontractantului, în cazul în care destinatarul final al fondurilor este o autoritate contractantă în conformitate cu dreptul Uniunii sau cu dreptul intern privind achizițiile publice;</w:t>
      </w:r>
    </w:p>
    <w:p w14:paraId="1E693F86" w14:textId="77777777" w:rsidR="000C3634" w:rsidRPr="004F2152" w:rsidRDefault="000C3634" w:rsidP="000A5824">
      <w:pPr>
        <w:pStyle w:val="ListParagraph"/>
        <w:numPr>
          <w:ilvl w:val="0"/>
          <w:numId w:val="75"/>
        </w:numPr>
        <w:spacing w:line="276" w:lineRule="auto"/>
        <w:rPr>
          <w:lang w:val="ro-RO"/>
        </w:rPr>
      </w:pPr>
      <w:r w:rsidRPr="004F2152">
        <w:rPr>
          <w:lang w:val="ro-RO"/>
        </w:rPr>
        <w:t>prenumele, numele și data nașterii beneficiarului real (beneficiarilor reali) al (ai) destinatarului fondurilor sau al contractantului, astfel cum este definit la art. 3 alin. (6) din Directiva (UE) 2015/849 a Parlamentului European și a Consiliului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46B6BDF6" w14:textId="174ABF4D" w:rsidR="000C3634" w:rsidRPr="004F2152" w:rsidRDefault="000C3634" w:rsidP="000A5824">
      <w:pPr>
        <w:pStyle w:val="ListParagraph"/>
        <w:numPr>
          <w:ilvl w:val="0"/>
          <w:numId w:val="75"/>
        </w:numPr>
        <w:spacing w:line="276" w:lineRule="auto"/>
        <w:rPr>
          <w:lang w:val="ro-RO"/>
        </w:rPr>
      </w:pPr>
      <w:r w:rsidRPr="004F2152">
        <w:rPr>
          <w:lang w:val="ro-RO"/>
        </w:rPr>
        <w:t>listă a tuturor măsurilor de punere în aplicare a reformelor și a proiectelor de investiții în cadrul PNRR, așa cum acestea rezultă din CID și textul Aranjamentelor Operaționale.</w:t>
      </w:r>
    </w:p>
    <w:p w14:paraId="6BA26EBD" w14:textId="77777777" w:rsidR="000C3634" w:rsidRPr="000A5824" w:rsidRDefault="000C3634" w:rsidP="000A5824">
      <w:pPr>
        <w:pStyle w:val="Paragraftipx"/>
        <w:spacing w:line="276" w:lineRule="auto"/>
        <w:rPr>
          <w:rFonts w:asciiTheme="minorHAnsi" w:hAnsiTheme="minorHAnsi" w:cstheme="minorHAnsi"/>
        </w:rPr>
      </w:pPr>
      <w:r w:rsidRPr="000A5824">
        <w:rPr>
          <w:rFonts w:asciiTheme="minorHAnsi" w:hAnsiTheme="minorHAnsi" w:cstheme="minorHAnsi"/>
        </w:rPr>
        <w:lastRenderedPageBreak/>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w:t>
      </w:r>
      <w:r w:rsidRPr="000A5824">
        <w:rPr>
          <w:rFonts w:asciiTheme="minorHAnsi" w:eastAsia="Times New Roman" w:hAnsiTheme="minorHAnsi" w:cstheme="minorHAnsi"/>
        </w:rPr>
        <w:t>în acest sens</w:t>
      </w:r>
      <w:r w:rsidRPr="000A5824">
        <w:rPr>
          <w:rFonts w:asciiTheme="minorHAnsi" w:hAnsiTheme="minorHAnsi" w:cstheme="minorHAnsi"/>
        </w:rPr>
        <w:t>.</w:t>
      </w:r>
      <w:r w:rsidRPr="000A5824">
        <w:rPr>
          <w:rFonts w:asciiTheme="minorHAnsi" w:eastAsia="Times New Roman" w:hAnsiTheme="minorHAnsi" w:cstheme="minorHAnsi"/>
        </w:rPr>
        <w:t xml:space="preserve"> Dacă este necesar, Comisia poate fi asistată de experți externi independenți sau de societăți de audit externe. </w:t>
      </w:r>
    </w:p>
    <w:p w14:paraId="517F49D6" w14:textId="77777777" w:rsidR="000C3634" w:rsidRPr="000A5824" w:rsidRDefault="000C3634" w:rsidP="000A5824">
      <w:pPr>
        <w:pStyle w:val="Paragraftipx"/>
        <w:spacing w:line="276" w:lineRule="auto"/>
        <w:rPr>
          <w:rFonts w:asciiTheme="minorHAnsi" w:hAnsiTheme="minorHAnsi" w:cstheme="minorHAnsi"/>
        </w:rPr>
      </w:pPr>
      <w:r w:rsidRPr="000A5824">
        <w:rPr>
          <w:rFonts w:asciiTheme="minorHAnsi" w:hAnsiTheme="minorHAnsi" w:cstheme="minorHAnsi"/>
        </w:rPr>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14:paraId="1B407647" w14:textId="77777777" w:rsidR="000C3634" w:rsidRPr="000A5824" w:rsidRDefault="000C3634" w:rsidP="000A5824">
      <w:pPr>
        <w:pStyle w:val="Paragraftipx"/>
        <w:spacing w:line="276" w:lineRule="auto"/>
        <w:rPr>
          <w:rFonts w:asciiTheme="minorHAnsi" w:hAnsiTheme="minorHAnsi" w:cstheme="minorHAnsi"/>
        </w:rPr>
      </w:pPr>
      <w:r w:rsidRPr="000A5824">
        <w:rPr>
          <w:rFonts w:asciiTheme="minorHAnsi" w:hAnsiTheme="minorHAnsi" w:cstheme="minorHAnsi"/>
        </w:rPr>
        <w:t>În situația în care Comisia Europeană dezangajează fondurile asociate jaloanelor și țintelor pentru care au fost suspendate plățile/acordul privind contribuția financiară și/sau acordul de împrumut, prevederile prezentului contract se suspendă, până la identificarea de noi surse de finanțare.</w:t>
      </w:r>
    </w:p>
    <w:p w14:paraId="13064BFA" w14:textId="77777777" w:rsidR="000C3634" w:rsidRPr="000A5824" w:rsidRDefault="000C3634" w:rsidP="000A5824">
      <w:pPr>
        <w:pStyle w:val="Paragraftipx"/>
        <w:spacing w:line="276" w:lineRule="auto"/>
        <w:rPr>
          <w:rFonts w:asciiTheme="minorHAnsi" w:hAnsiTheme="minorHAnsi" w:cstheme="minorHAnsi"/>
        </w:rPr>
      </w:pPr>
      <w:r w:rsidRPr="000A5824">
        <w:rPr>
          <w:rFonts w:asciiTheme="minorHAnsi" w:hAnsiTheme="minorHAnsi" w:cstheme="minorHAnsi"/>
        </w:rPr>
        <w:t>În situația în care Comisia Europeană dezangajează fondurile asociate jaloanelor și țintelor, coordonatorul de reforme și/sau investiții suspendă parțial activitățile aferente țintelor și jaloanelor respective din cadrul contractelor/deciziilor/ordinelor aflate în derulare, până la identificarea de noi surse de finanțare sau, după caz, condiționează încetarea acestora, prin acordul părților, de restituirea sumelor plătite.</w:t>
      </w:r>
    </w:p>
    <w:p w14:paraId="739D628D" w14:textId="77777777" w:rsidR="000C3634" w:rsidRPr="000A5824" w:rsidRDefault="000C3634" w:rsidP="000A5824">
      <w:pPr>
        <w:spacing w:line="276" w:lineRule="auto"/>
        <w:rPr>
          <w:rFonts w:cstheme="minorHAnsi"/>
          <w:lang w:val="ro-RO" w:eastAsia="en-US"/>
        </w:rPr>
      </w:pPr>
    </w:p>
    <w:p w14:paraId="77DAA5EB" w14:textId="77777777" w:rsidR="000C3634" w:rsidRPr="000A5824" w:rsidRDefault="000C3634" w:rsidP="000A5824">
      <w:pPr>
        <w:pStyle w:val="P68B1DB1-Normal11"/>
        <w:tabs>
          <w:tab w:val="left" w:pos="0"/>
        </w:tabs>
        <w:spacing w:after="240" w:line="276" w:lineRule="auto"/>
        <w:jc w:val="both"/>
        <w:rPr>
          <w:rFonts w:asciiTheme="minorHAnsi" w:hAnsiTheme="minorHAnsi" w:cstheme="minorHAnsi"/>
          <w:szCs w:val="24"/>
          <w:lang w:val="ro-RO"/>
        </w:rPr>
      </w:pPr>
      <w:r w:rsidRPr="000A5824">
        <w:rPr>
          <w:rFonts w:asciiTheme="minorHAnsi" w:hAnsiTheme="minorHAnsi" w:cstheme="minorHAnsi"/>
          <w:szCs w:val="24"/>
          <w:lang w:val="ro-RO"/>
        </w:rPr>
        <w:t>Art.9. Verificări și controale efectuate de Comisie, de Oficiul European de Luptă Antifraudă (OLAF), de Curtea de Conturi Europeană (CCE) și de Parchetul European (EPPO), DLAF, DNA, Autoritatea de Audit</w:t>
      </w:r>
    </w:p>
    <w:p w14:paraId="1A1C1B63" w14:textId="77777777" w:rsidR="000C3634" w:rsidRPr="000A5824" w:rsidRDefault="000C3634" w:rsidP="000A5824">
      <w:pPr>
        <w:numPr>
          <w:ilvl w:val="0"/>
          <w:numId w:val="54"/>
        </w:numPr>
        <w:tabs>
          <w:tab w:val="left" w:pos="0"/>
          <w:tab w:val="left" w:pos="426"/>
        </w:tabs>
        <w:spacing w:line="276" w:lineRule="auto"/>
        <w:ind w:left="0" w:firstLine="0"/>
        <w:contextualSpacing/>
        <w:jc w:val="both"/>
        <w:rPr>
          <w:rFonts w:cstheme="minorHAnsi"/>
          <w:lang w:val="ro-RO"/>
        </w:rPr>
      </w:pPr>
      <w:r w:rsidRPr="000A5824">
        <w:rPr>
          <w:rFonts w:cstheme="minorHAnsi"/>
          <w:lang w:val="ro-RO"/>
        </w:rPr>
        <w:t xml:space="preserve">Pe lângă controalele prevăzute în Acordul privind contribuția financiară și Acordul de împrumut între Comisie și România, Comisia își poate exercita drepturile prevăzute la art. 129 alin. (1) din </w:t>
      </w:r>
      <w:r w:rsidRPr="000A5824">
        <w:rPr>
          <w:rFonts w:cstheme="minorHAnsi"/>
          <w:bCs/>
          <w:lang w:val="ro-RO"/>
        </w:rPr>
        <w:t xml:space="preserve">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w:t>
      </w:r>
      <w:r w:rsidRPr="000A5824">
        <w:rPr>
          <w:rFonts w:cstheme="minorHAnsi"/>
          <w:lang w:val="ro-RO"/>
        </w:rPr>
        <w:t>și poate efectua verificări, analize, controale și audituri pentru punerea în aplicare a PNRR în ceea ce privește:</w:t>
      </w:r>
    </w:p>
    <w:p w14:paraId="435377E9" w14:textId="77777777" w:rsidR="000C3634" w:rsidRPr="000A5824" w:rsidRDefault="000C3634" w:rsidP="000A5824">
      <w:pPr>
        <w:numPr>
          <w:ilvl w:val="1"/>
          <w:numId w:val="51"/>
        </w:numPr>
        <w:tabs>
          <w:tab w:val="num" w:pos="780"/>
          <w:tab w:val="left" w:pos="851"/>
        </w:tabs>
        <w:spacing w:line="276" w:lineRule="auto"/>
        <w:ind w:left="567" w:firstLine="0"/>
        <w:contextualSpacing/>
        <w:jc w:val="both"/>
        <w:rPr>
          <w:rFonts w:eastAsia="Calibri" w:cstheme="minorHAnsi"/>
          <w:lang w:val="ro-RO"/>
        </w:rPr>
      </w:pPr>
      <w:r w:rsidRPr="000A5824">
        <w:rPr>
          <w:rFonts w:eastAsia="Calibri" w:cstheme="minorHAnsi"/>
          <w:lang w:val="ro-RO"/>
        </w:rPr>
        <w:t>prevenirea, detectarea și corectarea fraudei, a corupției și a conflictelor de interese care afectează interesele financiare ale Uniunii, inclusiv aplicarea art. 11 din Acordul privind contribuția financiară;</w:t>
      </w:r>
    </w:p>
    <w:p w14:paraId="742C0267" w14:textId="77777777" w:rsidR="000C3634" w:rsidRPr="000A5824" w:rsidRDefault="000C3634" w:rsidP="000A5824">
      <w:pPr>
        <w:numPr>
          <w:ilvl w:val="1"/>
          <w:numId w:val="51"/>
        </w:numPr>
        <w:tabs>
          <w:tab w:val="num" w:pos="780"/>
          <w:tab w:val="left" w:pos="851"/>
        </w:tabs>
        <w:spacing w:line="276" w:lineRule="auto"/>
        <w:ind w:left="567" w:firstLine="0"/>
        <w:contextualSpacing/>
        <w:jc w:val="both"/>
        <w:rPr>
          <w:rFonts w:eastAsia="Calibri" w:cstheme="minorHAnsi"/>
          <w:lang w:val="ro-RO"/>
        </w:rPr>
      </w:pPr>
      <w:r w:rsidRPr="000A5824">
        <w:rPr>
          <w:rFonts w:eastAsia="Calibri" w:cstheme="minorHAnsi"/>
          <w:lang w:val="ro-RO"/>
        </w:rPr>
        <w:t>aplicarea art. 4 alin. (2) din Acordul privind contribuția financiară;</w:t>
      </w:r>
    </w:p>
    <w:p w14:paraId="576524AD" w14:textId="77777777" w:rsidR="000C3634" w:rsidRPr="000A5824" w:rsidRDefault="000C3634" w:rsidP="000A5824">
      <w:pPr>
        <w:numPr>
          <w:ilvl w:val="1"/>
          <w:numId w:val="51"/>
        </w:numPr>
        <w:tabs>
          <w:tab w:val="num" w:pos="780"/>
          <w:tab w:val="left" w:pos="851"/>
        </w:tabs>
        <w:spacing w:line="276" w:lineRule="auto"/>
        <w:ind w:left="567" w:firstLine="0"/>
        <w:contextualSpacing/>
        <w:jc w:val="both"/>
        <w:rPr>
          <w:rFonts w:cstheme="minorHAnsi"/>
          <w:lang w:val="ro-RO"/>
        </w:rPr>
      </w:pPr>
      <w:r w:rsidRPr="000A5824">
        <w:rPr>
          <w:rFonts w:cstheme="minorHAnsi"/>
          <w:lang w:val="ro-RO"/>
        </w:rPr>
        <w:t>informațiile și justificarea privind îndeplinirea satisfăcătoare a obiectivelor de etapă și a țintelor într-o cerere de plată.</w:t>
      </w:r>
    </w:p>
    <w:p w14:paraId="5E3CD30B" w14:textId="77777777" w:rsidR="000C3634" w:rsidRPr="000A5824" w:rsidRDefault="000C3634" w:rsidP="000A5824">
      <w:pPr>
        <w:spacing w:line="276" w:lineRule="auto"/>
        <w:jc w:val="both"/>
        <w:rPr>
          <w:rFonts w:cstheme="minorHAnsi"/>
          <w:lang w:val="ro-RO"/>
        </w:rPr>
      </w:pPr>
      <w:r w:rsidRPr="000A5824">
        <w:rPr>
          <w:rFonts w:cstheme="minorHAnsi"/>
          <w:lang w:val="ro-RO"/>
        </w:rPr>
        <w:lastRenderedPageBreak/>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14:paraId="5E7930CD" w14:textId="77777777" w:rsidR="000C3634" w:rsidRPr="000A5824" w:rsidRDefault="000C3634" w:rsidP="000A5824">
      <w:pPr>
        <w:pStyle w:val="P68B1DB1-ListParagraph14"/>
        <w:numPr>
          <w:ilvl w:val="0"/>
          <w:numId w:val="54"/>
        </w:numPr>
        <w:tabs>
          <w:tab w:val="left" w:pos="450"/>
        </w:tabs>
        <w:spacing w:after="240" w:line="276" w:lineRule="auto"/>
        <w:ind w:left="0" w:firstLine="0"/>
        <w:jc w:val="both"/>
        <w:rPr>
          <w:rFonts w:asciiTheme="minorHAnsi" w:hAnsiTheme="minorHAnsi" w:cstheme="minorHAnsi"/>
          <w:szCs w:val="24"/>
          <w:lang w:val="ro-RO"/>
        </w:rPr>
      </w:pPr>
      <w:r w:rsidRPr="000A5824">
        <w:rPr>
          <w:rFonts w:asciiTheme="minorHAnsi" w:hAnsiTheme="minorHAnsi" w:cstheme="minorHAnsi"/>
          <w:szCs w:val="24"/>
          <w:lang w:val="ro-RO"/>
        </w:rPr>
        <w:t>Raportat prerogativelor de control enunțate la alin (1), părțile au obligația păstrării și furnizării documentelor justificative adecvate.</w:t>
      </w:r>
    </w:p>
    <w:p w14:paraId="6A520036" w14:textId="77777777" w:rsidR="000C3634" w:rsidRPr="000A5824" w:rsidRDefault="000C3634" w:rsidP="000A5824">
      <w:pPr>
        <w:pStyle w:val="P68B1DB1-ListParagraph14"/>
        <w:numPr>
          <w:ilvl w:val="0"/>
          <w:numId w:val="54"/>
        </w:numPr>
        <w:tabs>
          <w:tab w:val="left" w:pos="450"/>
        </w:tabs>
        <w:spacing w:before="240" w:after="240" w:line="276" w:lineRule="auto"/>
        <w:ind w:left="0" w:firstLine="0"/>
        <w:jc w:val="both"/>
        <w:rPr>
          <w:rFonts w:asciiTheme="minorHAnsi" w:hAnsiTheme="minorHAnsi" w:cstheme="minorHAnsi"/>
          <w:szCs w:val="24"/>
          <w:lang w:val="ro-RO"/>
        </w:rPr>
      </w:pPr>
      <w:r w:rsidRPr="000A5824">
        <w:rPr>
          <w:rFonts w:asciiTheme="minorHAnsi" w:hAnsiTheme="minorHAnsi" w:cstheme="minorHAnsi"/>
          <w:szCs w:val="24"/>
          <w:lang w:val="ro-RO"/>
        </w:rPr>
        <w:t>Următoarele organisme își pot exercita drepturile prevăzute la art. 129 alin. (1) din Regulamentul financiar și pot efectua analize, verificări, audituri și investigații:</w:t>
      </w:r>
    </w:p>
    <w:p w14:paraId="66DF0C5A" w14:textId="77777777" w:rsidR="000C3634" w:rsidRPr="000A5824" w:rsidRDefault="000C3634" w:rsidP="000A5824">
      <w:pPr>
        <w:pStyle w:val="P68B1DB1-ListParagraph20"/>
        <w:numPr>
          <w:ilvl w:val="0"/>
          <w:numId w:val="53"/>
        </w:numPr>
        <w:tabs>
          <w:tab w:val="left" w:pos="450"/>
          <w:tab w:val="num" w:pos="709"/>
        </w:tabs>
        <w:spacing w:line="276" w:lineRule="auto"/>
        <w:ind w:left="709" w:hanging="283"/>
        <w:jc w:val="both"/>
        <w:rPr>
          <w:rFonts w:asciiTheme="minorHAnsi" w:hAnsiTheme="minorHAnsi" w:cstheme="minorHAnsi"/>
          <w:szCs w:val="24"/>
          <w:lang w:val="ro-RO"/>
        </w:rPr>
      </w:pPr>
      <w:r w:rsidRPr="000A5824">
        <w:rPr>
          <w:rFonts w:asciiTheme="minorHAnsi" w:hAnsiTheme="minorHAnsi" w:cstheme="minorHAnsi"/>
          <w:szCs w:val="24"/>
          <w:lang w:val="ro-RO"/>
        </w:rPr>
        <w:t>Oficiul European de Luptă Antifraudă (OLAF), în temeiul Regulamentelor nr. 883/2013</w:t>
      </w:r>
      <w:r w:rsidRPr="000A5824">
        <w:rPr>
          <w:rStyle w:val="FootnoteReference"/>
          <w:rFonts w:asciiTheme="minorHAnsi" w:hAnsiTheme="minorHAnsi" w:cstheme="minorHAnsi"/>
          <w:position w:val="4"/>
          <w:szCs w:val="24"/>
          <w:lang w:val="ro-RO"/>
        </w:rPr>
        <w:footnoteReference w:id="4"/>
      </w:r>
      <w:r w:rsidRPr="000A5824">
        <w:rPr>
          <w:rFonts w:asciiTheme="minorHAnsi" w:hAnsiTheme="minorHAnsi" w:cstheme="minorHAnsi"/>
          <w:szCs w:val="24"/>
          <w:lang w:val="ro-RO"/>
        </w:rPr>
        <w:t xml:space="preserve"> și nr. 2185/96</w:t>
      </w:r>
      <w:r w:rsidRPr="000A5824">
        <w:rPr>
          <w:rStyle w:val="FootnoteReference"/>
          <w:rFonts w:asciiTheme="minorHAnsi" w:hAnsiTheme="minorHAnsi" w:cstheme="minorHAnsi"/>
          <w:position w:val="4"/>
          <w:szCs w:val="24"/>
          <w:lang w:val="ro-RO"/>
        </w:rPr>
        <w:footnoteReference w:id="5"/>
      </w:r>
      <w:r w:rsidRPr="000A5824">
        <w:rPr>
          <w:rFonts w:asciiTheme="minorHAnsi" w:hAnsiTheme="minorHAnsi" w:cstheme="minorHAnsi"/>
          <w:szCs w:val="24"/>
          <w:lang w:val="ro-RO"/>
        </w:rPr>
        <w:t>,</w:t>
      </w:r>
    </w:p>
    <w:p w14:paraId="15E9D8C0" w14:textId="77777777" w:rsidR="000C3634" w:rsidRPr="000A5824" w:rsidRDefault="000C3634" w:rsidP="000A5824">
      <w:pPr>
        <w:pStyle w:val="P68B1DB1-ListParagraph20"/>
        <w:numPr>
          <w:ilvl w:val="0"/>
          <w:numId w:val="53"/>
        </w:numPr>
        <w:tabs>
          <w:tab w:val="left" w:pos="450"/>
          <w:tab w:val="num" w:pos="709"/>
        </w:tabs>
        <w:spacing w:line="276" w:lineRule="auto"/>
        <w:ind w:left="709" w:hanging="283"/>
        <w:jc w:val="both"/>
        <w:rPr>
          <w:rFonts w:asciiTheme="minorHAnsi" w:hAnsiTheme="minorHAnsi" w:cstheme="minorHAnsi"/>
          <w:szCs w:val="24"/>
          <w:lang w:val="ro-RO"/>
        </w:rPr>
      </w:pPr>
      <w:r w:rsidRPr="000A5824">
        <w:rPr>
          <w:rFonts w:asciiTheme="minorHAnsi" w:hAnsiTheme="minorHAnsi" w:cstheme="minorHAnsi"/>
          <w:szCs w:val="24"/>
          <w:lang w:val="ro-RO"/>
        </w:rPr>
        <w:t>Parchetul European (EPPO), în temeiul Regulamentului 2017/1939, în măsura în care EPPO este competent,</w:t>
      </w:r>
    </w:p>
    <w:p w14:paraId="472D017C" w14:textId="77777777" w:rsidR="000C3634" w:rsidRPr="000A5824" w:rsidRDefault="000C3634" w:rsidP="007F541F">
      <w:pPr>
        <w:pStyle w:val="P68B1DB1-ListParagraph20"/>
        <w:numPr>
          <w:ilvl w:val="0"/>
          <w:numId w:val="53"/>
        </w:numPr>
        <w:tabs>
          <w:tab w:val="left" w:pos="450"/>
          <w:tab w:val="num" w:pos="709"/>
        </w:tabs>
        <w:spacing w:after="0" w:line="240" w:lineRule="auto"/>
        <w:ind w:left="709" w:hanging="283"/>
        <w:contextualSpacing w:val="0"/>
        <w:jc w:val="both"/>
        <w:rPr>
          <w:rFonts w:asciiTheme="minorHAnsi" w:hAnsiTheme="minorHAnsi" w:cstheme="minorHAnsi"/>
          <w:szCs w:val="22"/>
          <w:lang w:val="ro-RO"/>
        </w:rPr>
      </w:pPr>
      <w:r w:rsidRPr="000A5824">
        <w:rPr>
          <w:rFonts w:asciiTheme="minorHAnsi" w:hAnsiTheme="minorHAnsi" w:cstheme="minorHAnsi"/>
          <w:szCs w:val="22"/>
          <w:lang w:val="ro-RO"/>
        </w:rPr>
        <w:t>Curtea de Conturi Europeană (CCE), în temeiul art. 287 din Tratatul privind funcționarea Uniunii Europene (TFUE) și al art. 257 din Regulamentul financiar,</w:t>
      </w:r>
    </w:p>
    <w:p w14:paraId="249ED3AE" w14:textId="77777777" w:rsidR="000C3634" w:rsidRPr="000A5824" w:rsidRDefault="000C3634" w:rsidP="007F541F">
      <w:pPr>
        <w:pStyle w:val="P68B1DB1-ListParagraph20"/>
        <w:numPr>
          <w:ilvl w:val="0"/>
          <w:numId w:val="53"/>
        </w:numPr>
        <w:tabs>
          <w:tab w:val="left" w:pos="450"/>
          <w:tab w:val="num" w:pos="709"/>
        </w:tabs>
        <w:spacing w:line="240" w:lineRule="auto"/>
        <w:ind w:left="709" w:hanging="283"/>
        <w:contextualSpacing w:val="0"/>
        <w:jc w:val="both"/>
        <w:rPr>
          <w:rFonts w:asciiTheme="minorHAnsi" w:hAnsiTheme="minorHAnsi" w:cstheme="minorHAnsi"/>
          <w:szCs w:val="22"/>
          <w:lang w:val="ro-RO"/>
        </w:rPr>
      </w:pPr>
      <w:r w:rsidRPr="000A5824">
        <w:rPr>
          <w:rFonts w:asciiTheme="minorHAnsi" w:hAnsiTheme="minorHAnsi" w:cstheme="minorHAnsi"/>
          <w:szCs w:val="22"/>
          <w:lang w:val="ro-RO"/>
        </w:rPr>
        <w:t xml:space="preserve">Autorități naționale precum: DLAF, DNA, Autoritatea de Audit. </w:t>
      </w:r>
    </w:p>
    <w:p w14:paraId="7C2B87AF" w14:textId="77777777" w:rsidR="000C3634" w:rsidRPr="000A5824" w:rsidRDefault="000C3634" w:rsidP="007F541F">
      <w:pPr>
        <w:pStyle w:val="P68B1DB1-ListParagraph14"/>
        <w:numPr>
          <w:ilvl w:val="0"/>
          <w:numId w:val="54"/>
        </w:numPr>
        <w:tabs>
          <w:tab w:val="left" w:pos="450"/>
        </w:tabs>
        <w:spacing w:after="240" w:line="240" w:lineRule="auto"/>
        <w:ind w:left="0" w:firstLine="0"/>
        <w:contextualSpacing w:val="0"/>
        <w:jc w:val="both"/>
        <w:rPr>
          <w:rFonts w:asciiTheme="minorHAnsi" w:hAnsiTheme="minorHAnsi" w:cstheme="minorHAnsi"/>
          <w:szCs w:val="22"/>
          <w:lang w:val="ro-RO"/>
        </w:rPr>
      </w:pPr>
      <w:r w:rsidRPr="000A5824">
        <w:rPr>
          <w:rFonts w:asciiTheme="minorHAnsi" w:hAnsiTheme="minorHAnsi" w:cstheme="minorHAnsi"/>
          <w:szCs w:val="22"/>
          <w:lang w:val="ro-RO"/>
        </w:rPr>
        <w:t>Părțile convin și cooperează în vederea verificărilor, analizelor, auditurilor și investigațiilor realizate de organismele evidențiate la alin. (3) și furnizează toate informațiile și documentele solicitate în scopul lor.</w:t>
      </w:r>
    </w:p>
    <w:p w14:paraId="71350251" w14:textId="152FAA3F" w:rsidR="000C3634" w:rsidRPr="000A5824" w:rsidRDefault="000C3634" w:rsidP="004F2152">
      <w:pPr>
        <w:pStyle w:val="P68B1DB1-ListParagraph14"/>
        <w:numPr>
          <w:ilvl w:val="0"/>
          <w:numId w:val="54"/>
        </w:numPr>
        <w:tabs>
          <w:tab w:val="left" w:pos="450"/>
        </w:tabs>
        <w:spacing w:after="240" w:line="240" w:lineRule="auto"/>
        <w:ind w:left="0" w:firstLine="0"/>
        <w:contextualSpacing w:val="0"/>
        <w:jc w:val="both"/>
        <w:rPr>
          <w:rFonts w:asciiTheme="minorHAnsi" w:hAnsiTheme="minorHAnsi" w:cstheme="minorHAnsi"/>
          <w:szCs w:val="22"/>
          <w:lang w:val="ro-RO"/>
        </w:rPr>
      </w:pPr>
      <w:r w:rsidRPr="000A5824">
        <w:rPr>
          <w:rFonts w:asciiTheme="minorHAnsi" w:hAnsiTheme="minorHAnsi" w:cstheme="minorHAnsi"/>
          <w:szCs w:val="22"/>
          <w:lang w:val="ro-RO"/>
        </w:rPr>
        <w:t xml:space="preserve">Părțile se angajează să asigure funcționarilor Comisiei, OLAF, CCE, DLAF, DNA, AA și, în măsura în care este competent, EPPO și reprezentanților autorizați ai acestora, acces la 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14:paraId="19A6C1AF" w14:textId="77777777" w:rsidR="000C3634" w:rsidRPr="000A5824" w:rsidRDefault="000C3634" w:rsidP="000A5824">
      <w:pPr>
        <w:spacing w:line="276" w:lineRule="auto"/>
        <w:rPr>
          <w:rFonts w:cstheme="minorHAnsi"/>
          <w:b/>
          <w:i/>
          <w:lang w:eastAsia="en-US"/>
        </w:rPr>
      </w:pPr>
      <w:r w:rsidRPr="000A5824">
        <w:rPr>
          <w:rFonts w:cstheme="minorHAnsi"/>
          <w:b/>
          <w:lang w:eastAsia="en-US"/>
        </w:rPr>
        <w:t>Art. 10. Monitorizarea și raportarea</w:t>
      </w:r>
    </w:p>
    <w:p w14:paraId="2D610B8D" w14:textId="77777777" w:rsidR="000C3634" w:rsidRPr="000A5824" w:rsidRDefault="000C3634" w:rsidP="000A5824">
      <w:pPr>
        <w:spacing w:after="240" w:line="276" w:lineRule="auto"/>
        <w:ind w:firstLine="708"/>
        <w:jc w:val="both"/>
        <w:rPr>
          <w:rFonts w:cstheme="minorHAnsi"/>
          <w:b/>
          <w:bCs/>
          <w:lang w:val="ro-RO" w:eastAsia="en-US"/>
        </w:rPr>
      </w:pPr>
      <w:r w:rsidRPr="000A5824">
        <w:rPr>
          <w:rFonts w:cstheme="minorHAnsi"/>
          <w:b/>
          <w:bCs/>
          <w:lang w:val="ro-RO" w:eastAsia="en-US"/>
        </w:rPr>
        <w:t>Art. 10.1. Monitorizarea implementării Contractului de finanțare</w:t>
      </w:r>
    </w:p>
    <w:p w14:paraId="7F04E3CE" w14:textId="77777777" w:rsidR="000C3634" w:rsidRPr="000A5824" w:rsidRDefault="000C3634" w:rsidP="000A5824">
      <w:pPr>
        <w:numPr>
          <w:ilvl w:val="0"/>
          <w:numId w:val="57"/>
        </w:numPr>
        <w:tabs>
          <w:tab w:val="left" w:pos="426"/>
        </w:tabs>
        <w:suppressAutoHyphens/>
        <w:spacing w:after="240" w:line="276" w:lineRule="auto"/>
        <w:ind w:left="0" w:firstLine="0"/>
        <w:jc w:val="both"/>
        <w:rPr>
          <w:rFonts w:cstheme="minorHAnsi"/>
          <w:lang w:val="ro-RO" w:eastAsia="en-US"/>
        </w:rPr>
      </w:pPr>
      <w:r w:rsidRPr="000A5824">
        <w:rPr>
          <w:rFonts w:eastAsia="Calibri" w:cstheme="minorHAnsi"/>
          <w:lang w:val="ro-RO" w:eastAsia="en-US"/>
        </w:rPr>
        <w:t>Coordonatorul de reforme și/sau investiții</w:t>
      </w:r>
      <w:r w:rsidRPr="000A5824">
        <w:rPr>
          <w:rFonts w:cstheme="minorHAnsi"/>
          <w:lang w:val="ro-RO"/>
        </w:rPr>
        <w:t xml:space="preserve"> </w:t>
      </w:r>
      <w:r w:rsidRPr="000A5824">
        <w:rPr>
          <w:rFonts w:cstheme="minorHAnsi"/>
          <w:lang w:val="ro-RO" w:eastAsia="en-US"/>
        </w:rPr>
        <w:t xml:space="preserve">monitorizează îndeplinirea indicatorilor, atingerea rezultatelor şi a obiectivelor asumate de către Beneficiar prin Contractul de </w:t>
      </w:r>
      <w:r w:rsidRPr="000A5824">
        <w:rPr>
          <w:rFonts w:cstheme="minorHAnsi"/>
          <w:lang w:val="ro-RO" w:eastAsia="en-US"/>
        </w:rPr>
        <w:lastRenderedPageBreak/>
        <w:t>Finanţare şi anexele aferente acestuia, precum şi modul în care beneficiarul respectă prevederile contractuale specifice operaţiunii finanţate.</w:t>
      </w:r>
    </w:p>
    <w:p w14:paraId="79A44FE4" w14:textId="77777777" w:rsidR="000C3634" w:rsidRPr="000A5824" w:rsidRDefault="000C3634" w:rsidP="000A5824">
      <w:pPr>
        <w:numPr>
          <w:ilvl w:val="0"/>
          <w:numId w:val="57"/>
        </w:numPr>
        <w:tabs>
          <w:tab w:val="left" w:pos="426"/>
        </w:tabs>
        <w:suppressAutoHyphens/>
        <w:spacing w:after="240" w:line="276" w:lineRule="auto"/>
        <w:ind w:left="0" w:firstLine="0"/>
        <w:jc w:val="both"/>
        <w:rPr>
          <w:rFonts w:cstheme="minorHAnsi"/>
          <w:lang w:val="ro-RO" w:eastAsia="en-US"/>
        </w:rPr>
      </w:pPr>
      <w:r w:rsidRPr="000A5824">
        <w:rPr>
          <w:rFonts w:cstheme="minorHAnsi"/>
          <w:lang w:val="ro-RO" w:eastAsia="en-US"/>
        </w:rPr>
        <w:t xml:space="preserve">Activitatea de monitorizare constă în colectarea informațiilor privind implementarea proiectelor, analiza îndeplinirii obiectivelor și realizării indicatorilor/rezultatelor asumate, identificarea problemelor și abaterilor de la planul de lucru actualizat al proiectului stabilit, identificarea, evaluarea și adoptarea măsurilor de combatere a riscurilor și luarea deciziilor de aplicare a unor activități de redresare (dacă este cazul). </w:t>
      </w:r>
    </w:p>
    <w:p w14:paraId="2F99D9FC" w14:textId="77777777" w:rsidR="000C3634" w:rsidRPr="000A5824" w:rsidRDefault="000C3634" w:rsidP="000A5824">
      <w:pPr>
        <w:numPr>
          <w:ilvl w:val="0"/>
          <w:numId w:val="57"/>
        </w:numPr>
        <w:tabs>
          <w:tab w:val="left" w:pos="426"/>
        </w:tabs>
        <w:suppressAutoHyphens/>
        <w:spacing w:after="240" w:line="276" w:lineRule="auto"/>
        <w:ind w:left="0" w:firstLine="0"/>
        <w:jc w:val="both"/>
        <w:rPr>
          <w:rFonts w:cstheme="minorHAnsi"/>
          <w:lang w:val="ro-RO" w:eastAsia="en-US"/>
        </w:rPr>
      </w:pPr>
      <w:r w:rsidRPr="000A5824">
        <w:rPr>
          <w:rFonts w:cstheme="minorHAnsi"/>
          <w:lang w:val="ro-RO" w:eastAsia="en-US"/>
        </w:rPr>
        <w:t>Eșecul în cercetare este identificat în procesul de evaluare și monitorizare a proiectului și corespunde situațiilor în care, în urma derulării corespunzătoare a activităților prevăzute, cu obținerea livrabilelor asumate conform contractului de finanțare, rezultatele obținute nu corespund cu cele preliminate (ipotezele de lucru enunțate în propunerea de proiect nu sunt confirmate, funcționalitatea preliminată în propunerea de proiect nu este validată).</w:t>
      </w:r>
    </w:p>
    <w:p w14:paraId="3C4C71A3" w14:textId="77777777" w:rsidR="000C3634" w:rsidRPr="000A5824" w:rsidRDefault="000C3634" w:rsidP="000A5824">
      <w:pPr>
        <w:numPr>
          <w:ilvl w:val="0"/>
          <w:numId w:val="57"/>
        </w:numPr>
        <w:tabs>
          <w:tab w:val="left" w:pos="426"/>
        </w:tabs>
        <w:suppressAutoHyphens/>
        <w:spacing w:after="240" w:line="276" w:lineRule="auto"/>
        <w:ind w:left="0" w:firstLine="0"/>
        <w:jc w:val="both"/>
        <w:rPr>
          <w:rFonts w:cstheme="minorHAnsi"/>
          <w:lang w:val="ro-RO" w:eastAsia="en-US"/>
        </w:rPr>
      </w:pPr>
      <w:r w:rsidRPr="000A5824">
        <w:rPr>
          <w:rFonts w:cstheme="minorHAnsi"/>
          <w:lang w:val="ro-RO" w:eastAsia="en-US"/>
        </w:rPr>
        <w:t>Cauzele și responsabilitatea în privința eșecului în cercetare se stabilesc de către comisii de evaluare și monitorizare, constituite în acest scop de către MCID (conform prevederilor art. 87 din OG nr. 57/2002).</w:t>
      </w:r>
    </w:p>
    <w:p w14:paraId="5BB052EE" w14:textId="77777777" w:rsidR="000C3634" w:rsidRPr="000A5824" w:rsidRDefault="000C3634" w:rsidP="000A5824">
      <w:pPr>
        <w:numPr>
          <w:ilvl w:val="0"/>
          <w:numId w:val="57"/>
        </w:numPr>
        <w:tabs>
          <w:tab w:val="left" w:pos="426"/>
        </w:tabs>
        <w:suppressAutoHyphens/>
        <w:spacing w:after="240" w:line="276" w:lineRule="auto"/>
        <w:ind w:left="0" w:firstLine="0"/>
        <w:jc w:val="both"/>
        <w:rPr>
          <w:rFonts w:cstheme="minorHAnsi"/>
          <w:lang w:val="ro-RO" w:eastAsia="en-US"/>
        </w:rPr>
      </w:pPr>
      <w:r w:rsidRPr="000A5824">
        <w:rPr>
          <w:rFonts w:eastAsia="Calibri" w:cstheme="minorHAnsi"/>
          <w:lang w:val="ro-RO" w:eastAsia="en-US"/>
        </w:rPr>
        <w:t>Coordonatorul de reforme și/sau investiții</w:t>
      </w:r>
      <w:r w:rsidRPr="000A5824">
        <w:rPr>
          <w:rFonts w:cstheme="minorHAnsi"/>
          <w:lang w:val="ro-RO"/>
        </w:rPr>
        <w:t xml:space="preserve"> </w:t>
      </w:r>
      <w:r w:rsidRPr="000A5824">
        <w:rPr>
          <w:rFonts w:cstheme="minorHAnsi"/>
          <w:lang w:val="ro-RO" w:eastAsia="en-US"/>
        </w:rPr>
        <w:t>monitorizează progresul implementării contractului de finanţare, fără a se limita la acesta, prin:</w:t>
      </w:r>
    </w:p>
    <w:p w14:paraId="166A50B3" w14:textId="77777777" w:rsidR="000C3634" w:rsidRPr="000A5824" w:rsidRDefault="000C3634" w:rsidP="000A5824">
      <w:pPr>
        <w:numPr>
          <w:ilvl w:val="4"/>
          <w:numId w:val="58"/>
        </w:numPr>
        <w:suppressAutoHyphens/>
        <w:spacing w:line="276" w:lineRule="auto"/>
        <w:jc w:val="both"/>
        <w:rPr>
          <w:rFonts w:cstheme="minorHAnsi"/>
          <w:lang w:val="ro-RO" w:eastAsia="en-US"/>
        </w:rPr>
      </w:pPr>
      <w:r w:rsidRPr="000A5824">
        <w:rPr>
          <w:rFonts w:cstheme="minorHAnsi"/>
          <w:lang w:val="ro-RO" w:eastAsia="en-US"/>
        </w:rPr>
        <w:t>Verificarea documentelor: rapoarte de progres și financiare, raportul final de implementare ale beneficiarilor și rapoarte de vizită, în scopul urmăririi stadiului îndeplinirii indicatorilor proiectelor, prevăzuți în Cererea de Finanțare;</w:t>
      </w:r>
    </w:p>
    <w:p w14:paraId="07A6AD83" w14:textId="77777777" w:rsidR="000C3634" w:rsidRPr="000A5824" w:rsidRDefault="000C3634" w:rsidP="000A5824">
      <w:pPr>
        <w:numPr>
          <w:ilvl w:val="4"/>
          <w:numId w:val="58"/>
        </w:numPr>
        <w:suppressAutoHyphens/>
        <w:spacing w:line="276" w:lineRule="auto"/>
        <w:jc w:val="both"/>
        <w:rPr>
          <w:rFonts w:cstheme="minorHAnsi"/>
          <w:lang w:val="ro-RO" w:eastAsia="en-US"/>
        </w:rPr>
      </w:pPr>
      <w:r w:rsidRPr="000A5824">
        <w:rPr>
          <w:rFonts w:cstheme="minorHAnsi"/>
          <w:lang w:val="ro-RO" w:eastAsia="en-US"/>
        </w:rPr>
        <w:t>Vizite de monitorizare: vizite pe teren la beneficiarii proiectelor în perioada de implementare a proiectului, care îşi propun verificarea stadiului fizic al implementării proiectului la faţa locului/sediul beneficiarului (anunțate şi neanunțate);</w:t>
      </w:r>
    </w:p>
    <w:p w14:paraId="205B1CD6" w14:textId="77777777" w:rsidR="000C3634" w:rsidRPr="000A5824" w:rsidRDefault="000C3634" w:rsidP="000A5824">
      <w:pPr>
        <w:numPr>
          <w:ilvl w:val="4"/>
          <w:numId w:val="58"/>
        </w:numPr>
        <w:tabs>
          <w:tab w:val="left" w:pos="284"/>
        </w:tabs>
        <w:suppressAutoHyphens/>
        <w:spacing w:after="240" w:line="276" w:lineRule="auto"/>
        <w:jc w:val="both"/>
        <w:rPr>
          <w:rFonts w:cstheme="minorHAnsi"/>
          <w:lang w:val="ro-RO" w:eastAsia="en-US"/>
        </w:rPr>
      </w:pPr>
      <w:r w:rsidRPr="000A5824">
        <w:rPr>
          <w:rFonts w:cstheme="minorHAnsi"/>
          <w:lang w:val="ro-RO" w:eastAsia="en-US"/>
        </w:rPr>
        <w:t>Analizarea stadiului implementarii proiectelor în vederea modificării/suspendării/rezilierii/rezoluțiunii contractului de finantare, conform prevederilor contractuale.</w:t>
      </w:r>
    </w:p>
    <w:p w14:paraId="626DF197" w14:textId="77777777" w:rsidR="000C3634" w:rsidRPr="000A5824" w:rsidRDefault="000C3634" w:rsidP="000A5824">
      <w:pPr>
        <w:numPr>
          <w:ilvl w:val="0"/>
          <w:numId w:val="57"/>
        </w:numPr>
        <w:tabs>
          <w:tab w:val="left" w:pos="426"/>
        </w:tabs>
        <w:suppressAutoHyphens/>
        <w:spacing w:after="240" w:line="276" w:lineRule="auto"/>
        <w:ind w:left="0" w:firstLine="0"/>
        <w:jc w:val="both"/>
        <w:rPr>
          <w:rFonts w:cstheme="minorHAnsi"/>
          <w:lang w:val="ro-RO" w:eastAsia="en-US"/>
        </w:rPr>
      </w:pPr>
      <w:r w:rsidRPr="000A5824">
        <w:rPr>
          <w:rFonts w:cstheme="minorHAnsi"/>
          <w:lang w:val="ro-RO" w:eastAsia="en-US"/>
        </w:rPr>
        <w:t>Procesul de monitorizare începe din momentul semnării Contractului de Finanţare şi durează până la finalizarea implementării proiectului.</w:t>
      </w:r>
    </w:p>
    <w:p w14:paraId="2EDA225F" w14:textId="77777777" w:rsidR="000C3634" w:rsidRPr="000A5824" w:rsidRDefault="000C3634" w:rsidP="000A5824">
      <w:pPr>
        <w:pStyle w:val="ListParagraph"/>
        <w:numPr>
          <w:ilvl w:val="0"/>
          <w:numId w:val="57"/>
        </w:numPr>
        <w:tabs>
          <w:tab w:val="left" w:pos="426"/>
        </w:tabs>
        <w:suppressAutoHyphens/>
        <w:spacing w:line="276" w:lineRule="auto"/>
        <w:ind w:left="0" w:firstLine="66"/>
        <w:jc w:val="both"/>
        <w:rPr>
          <w:rFonts w:cstheme="minorHAnsi"/>
          <w:lang w:eastAsia="en-US"/>
        </w:rPr>
      </w:pPr>
      <w:r w:rsidRPr="000A5824">
        <w:rPr>
          <w:rFonts w:cstheme="minorHAnsi"/>
          <w:lang w:eastAsia="en-US"/>
        </w:rPr>
        <w:t xml:space="preserve">Beneficiarul este obligat să prezinte </w:t>
      </w:r>
      <w:r w:rsidRPr="000A5824">
        <w:rPr>
          <w:rFonts w:eastAsia="Calibri" w:cstheme="minorHAnsi"/>
          <w:lang w:eastAsia="en-US"/>
        </w:rPr>
        <w:t>Coordonatorului de reforme și/sau investiții</w:t>
      </w:r>
      <w:r w:rsidRPr="000A5824">
        <w:rPr>
          <w:rFonts w:cstheme="minorHAnsi"/>
        </w:rPr>
        <w:t xml:space="preserve"> </w:t>
      </w:r>
      <w:r w:rsidRPr="000A5824">
        <w:rPr>
          <w:rFonts w:cstheme="minorHAnsi"/>
          <w:lang w:eastAsia="en-US"/>
        </w:rPr>
        <w:t>următoarele rapoarte pe parcursul implementării proiectului:</w:t>
      </w:r>
    </w:p>
    <w:p w14:paraId="01655B4D" w14:textId="77777777" w:rsidR="000C3634" w:rsidRPr="000A5824" w:rsidRDefault="000C3634" w:rsidP="000A5824">
      <w:pPr>
        <w:pStyle w:val="ListParagraph"/>
        <w:numPr>
          <w:ilvl w:val="0"/>
          <w:numId w:val="2"/>
        </w:numPr>
        <w:tabs>
          <w:tab w:val="left" w:pos="284"/>
        </w:tabs>
        <w:suppressAutoHyphens/>
        <w:spacing w:line="276" w:lineRule="auto"/>
        <w:jc w:val="both"/>
        <w:rPr>
          <w:rFonts w:cstheme="minorHAnsi"/>
          <w:lang w:eastAsia="en-US"/>
        </w:rPr>
      </w:pPr>
      <w:r w:rsidRPr="000A5824">
        <w:rPr>
          <w:rFonts w:cstheme="minorHAnsi"/>
          <w:lang w:eastAsia="en-US"/>
        </w:rPr>
        <w:t>Raport de activitate – în termen de 15 zile de la finalizarea activității;</w:t>
      </w:r>
    </w:p>
    <w:p w14:paraId="286C42B6" w14:textId="77777777" w:rsidR="000C3634" w:rsidRPr="000A5824" w:rsidRDefault="000C3634" w:rsidP="000A5824">
      <w:pPr>
        <w:numPr>
          <w:ilvl w:val="0"/>
          <w:numId w:val="2"/>
        </w:numPr>
        <w:tabs>
          <w:tab w:val="left" w:pos="284"/>
        </w:tabs>
        <w:suppressAutoHyphens/>
        <w:spacing w:line="276" w:lineRule="auto"/>
        <w:jc w:val="both"/>
        <w:rPr>
          <w:rFonts w:cstheme="minorHAnsi"/>
          <w:lang w:eastAsia="en-US"/>
        </w:rPr>
      </w:pPr>
      <w:r w:rsidRPr="000A5824">
        <w:rPr>
          <w:rFonts w:cstheme="minorHAnsi"/>
          <w:lang w:eastAsia="en-US"/>
        </w:rPr>
        <w:t>Raport financiar - în termen de 15 zile de la finalizarea activității</w:t>
      </w:r>
    </w:p>
    <w:p w14:paraId="5C47FA43" w14:textId="77777777" w:rsidR="000C3634" w:rsidRPr="000A5824" w:rsidRDefault="000C3634" w:rsidP="000A5824">
      <w:pPr>
        <w:numPr>
          <w:ilvl w:val="0"/>
          <w:numId w:val="2"/>
        </w:numPr>
        <w:tabs>
          <w:tab w:val="left" w:pos="284"/>
        </w:tabs>
        <w:suppressAutoHyphens/>
        <w:spacing w:line="276" w:lineRule="auto"/>
        <w:jc w:val="both"/>
        <w:rPr>
          <w:rFonts w:cstheme="minorHAnsi"/>
          <w:lang w:eastAsia="en-US"/>
        </w:rPr>
      </w:pPr>
      <w:r w:rsidRPr="000A5824">
        <w:rPr>
          <w:rFonts w:cstheme="minorHAnsi"/>
          <w:lang w:eastAsia="en-US"/>
        </w:rPr>
        <w:t>Raport final de implementare – Anexa nr. 7;</w:t>
      </w:r>
    </w:p>
    <w:p w14:paraId="5058BFE2" w14:textId="77777777" w:rsidR="000C3634" w:rsidRPr="000A5824" w:rsidRDefault="000C3634" w:rsidP="000A5824">
      <w:pPr>
        <w:numPr>
          <w:ilvl w:val="0"/>
          <w:numId w:val="2"/>
        </w:numPr>
        <w:tabs>
          <w:tab w:val="left" w:pos="284"/>
        </w:tabs>
        <w:suppressAutoHyphens/>
        <w:spacing w:line="276" w:lineRule="auto"/>
        <w:jc w:val="both"/>
        <w:rPr>
          <w:rFonts w:cstheme="minorHAnsi"/>
          <w:lang w:eastAsia="en-US"/>
        </w:rPr>
      </w:pPr>
      <w:r w:rsidRPr="000A5824">
        <w:rPr>
          <w:rFonts w:cstheme="minorHAnsi"/>
          <w:lang w:eastAsia="en-US"/>
        </w:rPr>
        <w:lastRenderedPageBreak/>
        <w:t>orice alte rapoarte, conform solicitărilor ulterioare primite de la coodonatorul național.</w:t>
      </w:r>
    </w:p>
    <w:p w14:paraId="77C613AB" w14:textId="77777777" w:rsidR="000C3634" w:rsidRPr="000A5824" w:rsidRDefault="000C3634" w:rsidP="000A5824">
      <w:pPr>
        <w:tabs>
          <w:tab w:val="left" w:pos="426"/>
        </w:tabs>
        <w:suppressAutoHyphens/>
        <w:spacing w:line="276" w:lineRule="auto"/>
        <w:jc w:val="both"/>
        <w:rPr>
          <w:rFonts w:cstheme="minorHAnsi"/>
          <w:lang w:eastAsia="en-US"/>
        </w:rPr>
      </w:pPr>
    </w:p>
    <w:p w14:paraId="286481C7" w14:textId="682E933B" w:rsidR="000C3634" w:rsidRPr="000A5824" w:rsidRDefault="000C3634" w:rsidP="000A5824">
      <w:pPr>
        <w:tabs>
          <w:tab w:val="left" w:pos="284"/>
        </w:tabs>
        <w:spacing w:after="240" w:line="276" w:lineRule="auto"/>
        <w:ind w:left="360"/>
        <w:jc w:val="both"/>
        <w:rPr>
          <w:rFonts w:cstheme="minorHAnsi"/>
          <w:lang w:val="ro-RO" w:eastAsia="en-US"/>
        </w:rPr>
      </w:pPr>
      <w:r w:rsidRPr="000A5824">
        <w:rPr>
          <w:rFonts w:cstheme="minorHAnsi"/>
          <w:lang w:val="ro-RO" w:eastAsia="en-US"/>
        </w:rPr>
        <w:t>Formatul și conținutul rapoartelor de la lit. a) - c) se pot stabili, respectiv modifica prin instrucțiuni ale Coordonatorulu</w:t>
      </w:r>
      <w:r w:rsidR="000A5824">
        <w:rPr>
          <w:rFonts w:cstheme="minorHAnsi"/>
          <w:lang w:val="ro-RO" w:eastAsia="en-US"/>
        </w:rPr>
        <w:t>i de reforme și/sau investiții.</w:t>
      </w:r>
    </w:p>
    <w:p w14:paraId="32D38683" w14:textId="77777777" w:rsidR="000C3634" w:rsidRPr="000A5824" w:rsidRDefault="000C3634" w:rsidP="000A5824">
      <w:pPr>
        <w:pStyle w:val="ListParagraph"/>
        <w:numPr>
          <w:ilvl w:val="0"/>
          <w:numId w:val="57"/>
        </w:numPr>
        <w:tabs>
          <w:tab w:val="left" w:pos="426"/>
        </w:tabs>
        <w:suppressAutoHyphens/>
        <w:spacing w:line="276" w:lineRule="auto"/>
        <w:ind w:left="0" w:firstLine="0"/>
        <w:jc w:val="both"/>
        <w:rPr>
          <w:rFonts w:cstheme="minorHAnsi"/>
          <w:lang w:eastAsia="en-US"/>
        </w:rPr>
      </w:pPr>
      <w:r w:rsidRPr="000A5824">
        <w:rPr>
          <w:rFonts w:cstheme="minorHAnsi"/>
          <w:lang w:eastAsia="en-US"/>
        </w:rPr>
        <w:t>Obiectivele monitorizării rapoartelor sunt:</w:t>
      </w:r>
    </w:p>
    <w:p w14:paraId="77DC138C" w14:textId="77777777" w:rsidR="000C3634" w:rsidRPr="000A5824" w:rsidRDefault="000C3634" w:rsidP="000A5824">
      <w:pPr>
        <w:numPr>
          <w:ilvl w:val="0"/>
          <w:numId w:val="2"/>
        </w:numPr>
        <w:tabs>
          <w:tab w:val="clear" w:pos="720"/>
          <w:tab w:val="left" w:pos="709"/>
        </w:tabs>
        <w:suppressAutoHyphens/>
        <w:spacing w:line="276" w:lineRule="auto"/>
        <w:ind w:hanging="294"/>
        <w:jc w:val="both"/>
        <w:rPr>
          <w:rFonts w:cstheme="minorHAnsi"/>
          <w:lang w:eastAsia="en-US"/>
        </w:rPr>
      </w:pPr>
      <w:r w:rsidRPr="000A5824">
        <w:rPr>
          <w:rFonts w:cstheme="minorHAnsi"/>
          <w:lang w:eastAsia="en-US"/>
        </w:rPr>
        <w:t>colectarea, revizuirea şi verificarea informaţiilor furnizate de Beneficiar, raportat la dispoziţiile contractului de finanţare;</w:t>
      </w:r>
    </w:p>
    <w:p w14:paraId="50E6D865" w14:textId="77777777" w:rsidR="000C3634" w:rsidRPr="000A5824" w:rsidRDefault="000C3634" w:rsidP="000A5824">
      <w:pPr>
        <w:numPr>
          <w:ilvl w:val="0"/>
          <w:numId w:val="2"/>
        </w:numPr>
        <w:tabs>
          <w:tab w:val="clear" w:pos="720"/>
          <w:tab w:val="left" w:pos="709"/>
        </w:tabs>
        <w:suppressAutoHyphens/>
        <w:spacing w:line="276" w:lineRule="auto"/>
        <w:ind w:hanging="294"/>
        <w:jc w:val="both"/>
        <w:rPr>
          <w:rFonts w:cstheme="minorHAnsi"/>
          <w:lang w:eastAsia="en-US"/>
        </w:rPr>
      </w:pPr>
      <w:r w:rsidRPr="000A5824">
        <w:rPr>
          <w:rFonts w:cstheme="minorHAnsi"/>
          <w:lang w:eastAsia="en-US"/>
        </w:rPr>
        <w:t>analizarea gradului de realizare a indicatorilor prevăzuţi în contractul de finanţare;</w:t>
      </w:r>
    </w:p>
    <w:p w14:paraId="43088251" w14:textId="77777777" w:rsidR="000C3634" w:rsidRPr="000A5824" w:rsidRDefault="000C3634" w:rsidP="000A5824">
      <w:pPr>
        <w:numPr>
          <w:ilvl w:val="0"/>
          <w:numId w:val="2"/>
        </w:numPr>
        <w:tabs>
          <w:tab w:val="clear" w:pos="720"/>
          <w:tab w:val="left" w:pos="709"/>
        </w:tabs>
        <w:suppressAutoHyphens/>
        <w:spacing w:line="276" w:lineRule="auto"/>
        <w:ind w:hanging="294"/>
        <w:jc w:val="both"/>
        <w:rPr>
          <w:rFonts w:cstheme="minorHAnsi"/>
          <w:lang w:eastAsia="en-US"/>
        </w:rPr>
      </w:pPr>
      <w:r w:rsidRPr="000A5824">
        <w:rPr>
          <w:rFonts w:cstheme="minorHAnsi"/>
          <w:lang w:eastAsia="en-US"/>
        </w:rPr>
        <w:t>verificarea evoluţiei implementării proiectului care face obiectul contractului de finanţare, raportat la graficul activităţilor stabilit prin contract.</w:t>
      </w:r>
    </w:p>
    <w:p w14:paraId="387C3F48" w14:textId="77777777" w:rsidR="000C3634" w:rsidRPr="000A5824" w:rsidRDefault="000C3634" w:rsidP="000A5824">
      <w:pPr>
        <w:numPr>
          <w:ilvl w:val="0"/>
          <w:numId w:val="57"/>
        </w:numPr>
        <w:tabs>
          <w:tab w:val="left" w:pos="426"/>
        </w:tabs>
        <w:suppressAutoHyphens/>
        <w:spacing w:line="276" w:lineRule="auto"/>
        <w:ind w:left="0" w:firstLine="0"/>
        <w:jc w:val="both"/>
        <w:rPr>
          <w:rFonts w:cstheme="minorHAnsi"/>
          <w:lang w:eastAsia="en-US"/>
        </w:rPr>
      </w:pPr>
      <w:r w:rsidRPr="000A5824">
        <w:rPr>
          <w:rFonts w:cstheme="minorHAnsi"/>
          <w:lang w:eastAsia="en-US"/>
        </w:rPr>
        <w:t xml:space="preserve">În rapoartele financiare se evidențiază cheltuielile efectuate în perioada de la ultima raportare și sunt însoțite de o declarație de conformitate prin care se certifică legalitatea, realitatea și conformitatea cheltuielilor raportate. </w:t>
      </w:r>
    </w:p>
    <w:p w14:paraId="11948F8A" w14:textId="77777777" w:rsidR="000C3634" w:rsidRPr="000A5824" w:rsidRDefault="000C3634" w:rsidP="000A5824">
      <w:pPr>
        <w:numPr>
          <w:ilvl w:val="0"/>
          <w:numId w:val="57"/>
        </w:numPr>
        <w:tabs>
          <w:tab w:val="left" w:pos="426"/>
        </w:tabs>
        <w:suppressAutoHyphens/>
        <w:spacing w:line="276" w:lineRule="auto"/>
        <w:ind w:left="0" w:firstLine="0"/>
        <w:jc w:val="both"/>
        <w:rPr>
          <w:rFonts w:cstheme="minorHAnsi"/>
          <w:lang w:eastAsia="en-US"/>
        </w:rPr>
      </w:pPr>
      <w:r w:rsidRPr="000A5824">
        <w:rPr>
          <w:rFonts w:cstheme="minorHAnsi"/>
          <w:lang w:eastAsia="en-US"/>
        </w:rPr>
        <w:t xml:space="preserve"> Vizita de monitorizare este parte a activităţii de monitorizare continuă şi vizează verificarea documentelor justificative financiare/tehnice originale (în format fizic și electronic), acuratețea informațiilor privind implementarea fizică și financiară a proiectului transmise de către Beneficiar prin rapoarte, dubla finanțare, gradul de realizare a indicatorilor stabiliţi prin contractul de finanţare. </w:t>
      </w:r>
    </w:p>
    <w:p w14:paraId="0B536792" w14:textId="77777777" w:rsidR="000C3634" w:rsidRPr="000A5824" w:rsidRDefault="000C3634" w:rsidP="000A5824">
      <w:pPr>
        <w:numPr>
          <w:ilvl w:val="0"/>
          <w:numId w:val="57"/>
        </w:numPr>
        <w:tabs>
          <w:tab w:val="left" w:pos="426"/>
        </w:tabs>
        <w:suppressAutoHyphens/>
        <w:spacing w:line="276" w:lineRule="auto"/>
        <w:ind w:left="0" w:firstLine="0"/>
        <w:jc w:val="both"/>
        <w:rPr>
          <w:rFonts w:cstheme="minorHAnsi"/>
          <w:lang w:eastAsia="en-US"/>
        </w:rPr>
      </w:pPr>
      <w:r w:rsidRPr="000A5824">
        <w:rPr>
          <w:rFonts w:cstheme="minorHAnsi"/>
          <w:lang w:eastAsia="en-US"/>
        </w:rPr>
        <w:t>Vizita de monitorizare urmăreşte ca proiectul să se implementeze în conformitate cu prevederile Contractului de finanţare. În cazul în care sunt constatate posibile probleme în implementare, stabilește împreună cu beneficiarul măsuri de rezolvare a acestora şi îmbunătăţirea activităţii de implementare.</w:t>
      </w:r>
    </w:p>
    <w:p w14:paraId="19B8F5A0" w14:textId="77777777" w:rsidR="000C3634" w:rsidRPr="000A5824" w:rsidRDefault="000C3634" w:rsidP="000A5824">
      <w:pPr>
        <w:numPr>
          <w:ilvl w:val="0"/>
          <w:numId w:val="57"/>
        </w:numPr>
        <w:tabs>
          <w:tab w:val="left" w:pos="426"/>
        </w:tabs>
        <w:suppressAutoHyphens/>
        <w:spacing w:line="276" w:lineRule="auto"/>
        <w:ind w:left="0" w:firstLine="0"/>
        <w:jc w:val="both"/>
        <w:rPr>
          <w:rFonts w:cstheme="minorHAnsi"/>
          <w:lang w:eastAsia="en-US"/>
        </w:rPr>
      </w:pPr>
      <w:r w:rsidRPr="000A5824">
        <w:rPr>
          <w:rFonts w:cstheme="minorHAnsi"/>
          <w:lang w:eastAsia="en-US"/>
        </w:rPr>
        <w:t>Beneficiarul are obligaţia de a participa la vizită, de a furniza echipei de monitorizare toate informaţiile solicitate şi de a permite accesul neîngrădit al echipei la documentele aferente proiectului si rezultatele declarate ca obţinute pe parcursul implementarii acestuia.</w:t>
      </w:r>
    </w:p>
    <w:p w14:paraId="67B3CDB2" w14:textId="77777777" w:rsidR="000C3634" w:rsidRPr="000A5824" w:rsidRDefault="000C3634" w:rsidP="000A5824">
      <w:pPr>
        <w:tabs>
          <w:tab w:val="left" w:pos="284"/>
        </w:tabs>
        <w:spacing w:line="276" w:lineRule="auto"/>
        <w:jc w:val="both"/>
        <w:rPr>
          <w:rFonts w:cstheme="minorHAnsi"/>
          <w:lang w:eastAsia="en-US"/>
        </w:rPr>
      </w:pPr>
    </w:p>
    <w:p w14:paraId="77E705F2" w14:textId="77777777" w:rsidR="000C3634" w:rsidRPr="000A5824" w:rsidRDefault="000C3634" w:rsidP="000A5824">
      <w:pPr>
        <w:spacing w:after="240" w:line="276" w:lineRule="auto"/>
        <w:jc w:val="both"/>
        <w:rPr>
          <w:rFonts w:cstheme="minorHAnsi"/>
          <w:b/>
          <w:bCs/>
          <w:lang w:val="ro-RO" w:eastAsia="en-US"/>
        </w:rPr>
      </w:pPr>
      <w:r w:rsidRPr="000A5824">
        <w:rPr>
          <w:rFonts w:cstheme="minorHAnsi"/>
          <w:b/>
          <w:bCs/>
          <w:lang w:val="ro-RO" w:eastAsia="en-US"/>
        </w:rPr>
        <w:t>Art. 10.2. Raportarea în cadrul Contractului de finanțare</w:t>
      </w:r>
    </w:p>
    <w:p w14:paraId="74DBFE69" w14:textId="77777777" w:rsidR="000C3634" w:rsidRPr="000A5824" w:rsidRDefault="000C3634" w:rsidP="000A5824">
      <w:pPr>
        <w:pStyle w:val="ListParagraph"/>
        <w:numPr>
          <w:ilvl w:val="0"/>
          <w:numId w:val="2"/>
        </w:numPr>
        <w:tabs>
          <w:tab w:val="clear" w:pos="720"/>
          <w:tab w:val="num" w:pos="0"/>
          <w:tab w:val="left" w:pos="426"/>
        </w:tabs>
        <w:suppressAutoHyphens/>
        <w:spacing w:line="276" w:lineRule="auto"/>
        <w:ind w:left="0" w:firstLine="0"/>
        <w:jc w:val="both"/>
        <w:rPr>
          <w:rFonts w:cstheme="minorHAnsi"/>
          <w:lang w:eastAsia="en-US"/>
        </w:rPr>
      </w:pPr>
      <w:r w:rsidRPr="000A5824">
        <w:rPr>
          <w:rFonts w:cstheme="minorHAnsi"/>
          <w:lang w:eastAsia="en-US"/>
        </w:rPr>
        <w:t xml:space="preserve">Beneficiarul va transmite rapoartele de progres, rapoartele de activitate, rapoartele financiare și raportul final, conform modelelor ataşat în Anexele nr. 6 ,7 și 8, şi ori de câte ori se vor solicita de </w:t>
      </w:r>
      <w:r w:rsidRPr="000A5824">
        <w:rPr>
          <w:rFonts w:eastAsia="Calibri" w:cstheme="minorHAnsi"/>
          <w:lang w:eastAsia="en-US"/>
        </w:rPr>
        <w:t>Coordonatorul de reforme și/sau investiții</w:t>
      </w:r>
      <w:r w:rsidRPr="000A5824">
        <w:rPr>
          <w:rFonts w:cstheme="minorHAnsi"/>
          <w:lang w:eastAsia="en-US"/>
        </w:rPr>
        <w:t>, în conformitate cu documentele subsecvente emise de MIPE în vederea implementării proiectului.</w:t>
      </w:r>
    </w:p>
    <w:p w14:paraId="36BBF8C2" w14:textId="77777777" w:rsidR="000C3634" w:rsidRPr="000A5824" w:rsidRDefault="000C3634" w:rsidP="000A5824">
      <w:pPr>
        <w:numPr>
          <w:ilvl w:val="0"/>
          <w:numId w:val="2"/>
        </w:numPr>
        <w:tabs>
          <w:tab w:val="left" w:pos="426"/>
        </w:tabs>
        <w:suppressAutoHyphens/>
        <w:spacing w:line="276" w:lineRule="auto"/>
        <w:ind w:left="0" w:firstLine="0"/>
        <w:jc w:val="both"/>
        <w:rPr>
          <w:rFonts w:cstheme="minorHAnsi"/>
          <w:lang w:eastAsia="en-US"/>
        </w:rPr>
      </w:pPr>
      <w:r w:rsidRPr="000A5824">
        <w:rPr>
          <w:rFonts w:cstheme="minorHAnsi"/>
          <w:lang w:eastAsia="en-US"/>
        </w:rPr>
        <w:t>Rapoartele de progres au scopul de a prezenta în mod regulat informaţii tehnice şi financiare referitoare la stadiul derulării proiectului şi problemele întâmpinate pe parcursul derulării acestuia.</w:t>
      </w:r>
    </w:p>
    <w:p w14:paraId="6442F2A1" w14:textId="77777777" w:rsidR="000C3634" w:rsidRPr="00E263D9" w:rsidRDefault="000C3634" w:rsidP="000C3634">
      <w:pPr>
        <w:tabs>
          <w:tab w:val="left" w:pos="426"/>
        </w:tabs>
        <w:spacing w:line="276" w:lineRule="auto"/>
        <w:jc w:val="both"/>
        <w:rPr>
          <w:rFonts w:ascii="Trebuchet MS" w:hAnsi="Trebuchet MS"/>
          <w:sz w:val="22"/>
          <w:szCs w:val="22"/>
          <w:lang w:eastAsia="en-US"/>
        </w:rPr>
      </w:pPr>
    </w:p>
    <w:p w14:paraId="7763079E" w14:textId="77777777" w:rsidR="000C3634" w:rsidRPr="000A5824" w:rsidRDefault="000C3634" w:rsidP="000A5824">
      <w:pPr>
        <w:spacing w:line="276" w:lineRule="auto"/>
        <w:rPr>
          <w:rFonts w:cstheme="minorHAnsi"/>
          <w:b/>
          <w:i/>
        </w:rPr>
      </w:pPr>
      <w:r w:rsidRPr="000A5824">
        <w:rPr>
          <w:rFonts w:cstheme="minorHAnsi"/>
          <w:b/>
        </w:rPr>
        <w:t>Art. 11. Recuperarea finanțării</w:t>
      </w:r>
    </w:p>
    <w:p w14:paraId="2D281F47" w14:textId="77777777" w:rsidR="000C3634" w:rsidRPr="000A5824" w:rsidRDefault="000C3634" w:rsidP="000A5824">
      <w:pPr>
        <w:pStyle w:val="P68B1DB1-ListParagraph13"/>
        <w:numPr>
          <w:ilvl w:val="0"/>
          <w:numId w:val="59"/>
        </w:numPr>
        <w:tabs>
          <w:tab w:val="left" w:pos="426"/>
        </w:tabs>
        <w:suppressAutoHyphens/>
        <w:spacing w:after="240" w:line="276" w:lineRule="auto"/>
        <w:ind w:left="0" w:firstLine="0"/>
        <w:contextualSpacing w:val="0"/>
        <w:jc w:val="both"/>
        <w:rPr>
          <w:rFonts w:cstheme="minorHAnsi"/>
          <w:szCs w:val="24"/>
          <w:lang w:val="ro-RO"/>
        </w:rPr>
      </w:pPr>
      <w:r w:rsidRPr="000A5824">
        <w:rPr>
          <w:rFonts w:cstheme="minorHAnsi"/>
          <w:szCs w:val="24"/>
          <w:lang w:val="ro-RO"/>
        </w:rPr>
        <w:lastRenderedPageBreak/>
        <w:t>În cazul în care, în urma derulării activităţilor de constatare menţionate la art. 31 din OUG nr. 124/2021, MIPE/coordonatorul de reforme şi/sau investiţii stabilesc, prin acte administrative creanţe bugetare/fiscale, MIPE/coordonatorul de reforme şi/sau investiţii, după caz, efectuează demersuri pentru recuperarea creanţelor în cauză.</w:t>
      </w:r>
    </w:p>
    <w:p w14:paraId="7744A967" w14:textId="77777777" w:rsidR="000C3634" w:rsidRPr="000A5824" w:rsidRDefault="000C3634" w:rsidP="000A5824">
      <w:pPr>
        <w:pStyle w:val="P68B1DB1-ListParagraph13"/>
        <w:numPr>
          <w:ilvl w:val="0"/>
          <w:numId w:val="59"/>
        </w:numPr>
        <w:tabs>
          <w:tab w:val="left" w:pos="426"/>
        </w:tabs>
        <w:suppressAutoHyphens/>
        <w:spacing w:after="240" w:line="276" w:lineRule="auto"/>
        <w:ind w:left="0" w:firstLine="0"/>
        <w:contextualSpacing w:val="0"/>
        <w:jc w:val="both"/>
        <w:rPr>
          <w:rFonts w:cstheme="minorHAnsi"/>
          <w:szCs w:val="24"/>
          <w:lang w:val="ro-RO"/>
        </w:rPr>
      </w:pPr>
      <w:r w:rsidRPr="000A5824">
        <w:rPr>
          <w:rFonts w:cstheme="minorHAnsi"/>
          <w:szCs w:val="24"/>
          <w:lang w:val="ro-RO"/>
        </w:rPr>
        <w:t>MIPE/coordonatorul de reforme şi/sau investiţii efectuează demersuri pentru recuperarea sumelor reprezentand dobânzi rezultate din stabilirea creanţelor bugetare/fiscale.</w:t>
      </w:r>
    </w:p>
    <w:p w14:paraId="2023C09E" w14:textId="77777777" w:rsidR="000C3634" w:rsidRPr="000A5824" w:rsidRDefault="000C3634" w:rsidP="000A5824">
      <w:pPr>
        <w:numPr>
          <w:ilvl w:val="0"/>
          <w:numId w:val="59"/>
        </w:numPr>
        <w:suppressAutoHyphens/>
        <w:spacing w:after="240" w:line="276" w:lineRule="auto"/>
        <w:ind w:left="0" w:right="-4" w:firstLine="0"/>
        <w:jc w:val="both"/>
        <w:rPr>
          <w:rFonts w:cstheme="minorHAnsi"/>
          <w:bCs/>
          <w:lang w:val="ro-RO" w:eastAsia="en-US"/>
        </w:rPr>
      </w:pPr>
      <w:r w:rsidRPr="000A5824">
        <w:rPr>
          <w:rFonts w:cstheme="minorHAnsi"/>
          <w:bCs/>
          <w:lang w:val="ro-RO" w:eastAsia="en-US"/>
        </w:rPr>
        <w:t xml:space="preserve">În cazul nerespectării prevederilor art. 4.2, alin. (5), Beneficiarul are obligația să restituie suma încasată în cadrul Proiectului, aferentă documentelor lipsă. </w:t>
      </w:r>
    </w:p>
    <w:p w14:paraId="16A12BF7" w14:textId="77777777" w:rsidR="000C3634" w:rsidRPr="000A5824" w:rsidRDefault="000C3634" w:rsidP="000A5824">
      <w:pPr>
        <w:numPr>
          <w:ilvl w:val="0"/>
          <w:numId w:val="59"/>
        </w:numPr>
        <w:suppressAutoHyphens/>
        <w:spacing w:after="240" w:line="276" w:lineRule="auto"/>
        <w:ind w:left="0" w:right="-4" w:firstLine="0"/>
        <w:jc w:val="both"/>
        <w:rPr>
          <w:rFonts w:cstheme="minorHAnsi"/>
          <w:bCs/>
          <w:lang w:val="ro-RO" w:eastAsia="en-US"/>
        </w:rPr>
      </w:pPr>
      <w:r w:rsidRPr="000A5824">
        <w:rPr>
          <w:rFonts w:cstheme="minorHAnsi"/>
          <w:bCs/>
          <w:lang w:val="ro-RO" w:eastAsia="en-US"/>
        </w:rPr>
        <w:t xml:space="preserve">Furnizorul ajutorului de stat stopează plata ajutorului de stat în cazul în care constată încălcarea condițiilor de acordare a ajutorului, impuse prin Schema de ajutor de stat, prin legislația națională sau prin legislația europeană aplicabilă la momentul respectiv. </w:t>
      </w:r>
    </w:p>
    <w:p w14:paraId="40206FE8" w14:textId="77777777" w:rsidR="000C3634" w:rsidRPr="000A5824" w:rsidRDefault="000C3634" w:rsidP="000A5824">
      <w:pPr>
        <w:numPr>
          <w:ilvl w:val="0"/>
          <w:numId w:val="59"/>
        </w:numPr>
        <w:suppressAutoHyphens/>
        <w:spacing w:after="240" w:line="276" w:lineRule="auto"/>
        <w:ind w:left="0" w:right="-4" w:firstLine="0"/>
        <w:jc w:val="both"/>
        <w:rPr>
          <w:rFonts w:cstheme="minorHAnsi"/>
          <w:bCs/>
          <w:lang w:val="ro-RO" w:eastAsia="en-US"/>
        </w:rPr>
      </w:pPr>
      <w:r w:rsidRPr="000A5824">
        <w:rPr>
          <w:rFonts w:cstheme="minorHAnsi"/>
          <w:bCs/>
          <w:lang w:val="ro-RO" w:eastAsia="en-US"/>
        </w:rPr>
        <w:t>Stoparea ajutorului determină aplicarea măsurilor pentru recuperarea ajutorului de stat care va fi fost plătit până în acel moment.</w:t>
      </w:r>
    </w:p>
    <w:p w14:paraId="3771F491" w14:textId="77777777" w:rsidR="000C3634" w:rsidRPr="000A5824" w:rsidRDefault="000C3634" w:rsidP="000A5824">
      <w:pPr>
        <w:numPr>
          <w:ilvl w:val="0"/>
          <w:numId w:val="59"/>
        </w:numPr>
        <w:suppressAutoHyphens/>
        <w:spacing w:after="240" w:line="276" w:lineRule="auto"/>
        <w:ind w:left="0" w:right="-4" w:firstLine="0"/>
        <w:jc w:val="both"/>
        <w:rPr>
          <w:rFonts w:cstheme="minorHAnsi"/>
          <w:bCs/>
          <w:lang w:val="ro-RO" w:eastAsia="en-US"/>
        </w:rPr>
      </w:pPr>
      <w:r w:rsidRPr="000A5824">
        <w:rPr>
          <w:rFonts w:cstheme="minorHAnsi"/>
          <w:bCs/>
          <w:lang w:val="ro-RO" w:eastAsia="en-US"/>
        </w:rPr>
        <w:t xml:space="preserve"> Recuperarea efectivă a ajutorului de stat se realizează de către furnizor, în conformitate cu prevederile Capitolului VII din O.U.G. nr. 77/2014.</w:t>
      </w:r>
    </w:p>
    <w:p w14:paraId="29C03DFC" w14:textId="77777777" w:rsidR="000C3634" w:rsidRPr="000A5824" w:rsidRDefault="000C3634" w:rsidP="000A5824">
      <w:pPr>
        <w:numPr>
          <w:ilvl w:val="0"/>
          <w:numId w:val="59"/>
        </w:numPr>
        <w:suppressAutoHyphens/>
        <w:spacing w:after="240" w:line="276" w:lineRule="auto"/>
        <w:ind w:left="0" w:right="-4" w:firstLine="0"/>
        <w:jc w:val="both"/>
        <w:rPr>
          <w:rFonts w:cstheme="minorHAnsi"/>
          <w:bCs/>
          <w:lang w:val="ro-RO" w:eastAsia="en-US"/>
        </w:rPr>
      </w:pPr>
      <w:r w:rsidRPr="000A5824">
        <w:rPr>
          <w:rFonts w:cstheme="minorHAnsi"/>
          <w:bCs/>
          <w:lang w:val="ro-RO" w:eastAsia="en-US"/>
        </w:rPr>
        <w:t xml:space="preserve"> Ajutorul de stat care trebuie recuperat include și dobânda aferentă, datorată de la data plății până la data recuperării sau a rambursării integrale. Rata dobânzii aplicabile este cea stabilită prin Regulamentul (CE) nr. 794/2004 al Comisiei din 21 aprilie 2004 de punere în aplicare a Regulamentului (CE) nr. 659/1999 al Consiliului de stabilire a normelor de aplicare a articolului 93 din Tratatul CE2, cu modificările și completările ulterioare, precum și cu respectarea prevederilor Regulamentului (UE) 2015/1589 al Consiliului din 13 iulie 2015 de stabilire a normelor de aplicare a articolului 108 din Tratatul privind funcționarea Uniunii Europene.</w:t>
      </w:r>
    </w:p>
    <w:p w14:paraId="4F16C82F" w14:textId="77777777" w:rsidR="000C3634" w:rsidRPr="000A5824" w:rsidRDefault="000C3634" w:rsidP="000A5824">
      <w:pPr>
        <w:numPr>
          <w:ilvl w:val="0"/>
          <w:numId w:val="59"/>
        </w:numPr>
        <w:suppressAutoHyphens/>
        <w:spacing w:after="240" w:line="276" w:lineRule="auto"/>
        <w:ind w:left="0" w:right="-4" w:firstLine="0"/>
        <w:jc w:val="both"/>
        <w:rPr>
          <w:rFonts w:cstheme="minorHAnsi"/>
          <w:bCs/>
          <w:lang w:val="ro-RO" w:eastAsia="en-US"/>
        </w:rPr>
      </w:pPr>
      <w:r w:rsidRPr="000A5824">
        <w:rPr>
          <w:rFonts w:cstheme="minorHAnsi"/>
          <w:bCs/>
          <w:lang w:val="ro-RO" w:eastAsia="en-US"/>
        </w:rPr>
        <w:t>În cazul nerespectării prevederilor art. 4.2, alin.(7), Beneficiarul are obligația să restituie suma încasată în cadrul Proiectului, inclusiv dobânzile/penalizările aferente, conform prevederilor art. 35, alin. (7) și ale alin. (8) din O.U.G. nr. 124/2021, cu modificările și completările ulterioare.</w:t>
      </w:r>
    </w:p>
    <w:p w14:paraId="380A9289" w14:textId="77777777" w:rsidR="000C3634" w:rsidRPr="000A5824" w:rsidRDefault="000C3634" w:rsidP="000A5824">
      <w:pPr>
        <w:numPr>
          <w:ilvl w:val="0"/>
          <w:numId w:val="59"/>
        </w:numPr>
        <w:suppressAutoHyphens/>
        <w:spacing w:after="240" w:line="276" w:lineRule="auto"/>
        <w:ind w:left="0" w:right="-4" w:firstLine="0"/>
        <w:jc w:val="both"/>
        <w:rPr>
          <w:rFonts w:cstheme="minorHAnsi"/>
          <w:bCs/>
          <w:lang w:val="ro-RO" w:eastAsia="en-US"/>
        </w:rPr>
      </w:pPr>
      <w:r w:rsidRPr="000A5824">
        <w:rPr>
          <w:rFonts w:cstheme="minorHAnsi"/>
          <w:bCs/>
          <w:lang w:val="ro-RO" w:eastAsia="en-US"/>
        </w:rPr>
        <w:t>Beneficiarul are obligaţia de a restitui MCID orice sumă ce constituie sumă plătită necuvenit - plată nedatorată, aşa cum este aceasta prevăzută la art. 1341 din Legea nr. 287/2009 privind Codul civil, republicată, cu modificările şi completările ulterioare.</w:t>
      </w:r>
    </w:p>
    <w:p w14:paraId="08A454FC" w14:textId="77777777" w:rsidR="000C3634" w:rsidRPr="000A5824" w:rsidRDefault="000C3634" w:rsidP="000A5824">
      <w:pPr>
        <w:numPr>
          <w:ilvl w:val="0"/>
          <w:numId w:val="59"/>
        </w:numPr>
        <w:suppressAutoHyphens/>
        <w:spacing w:after="240" w:line="276" w:lineRule="auto"/>
        <w:ind w:left="0" w:right="-4" w:firstLine="0"/>
        <w:jc w:val="both"/>
        <w:rPr>
          <w:rFonts w:cstheme="minorHAnsi"/>
          <w:bCs/>
          <w:lang w:val="ro-RO" w:eastAsia="en-US"/>
        </w:rPr>
      </w:pPr>
      <w:r w:rsidRPr="000A5824">
        <w:rPr>
          <w:rFonts w:cstheme="minorHAnsi"/>
          <w:bCs/>
          <w:lang w:val="ro-RO" w:eastAsia="en-US"/>
        </w:rPr>
        <w:t>Beneficiarul îşi asumă integral răspunderea pentru prejudiciile cauzate terţilor din culpa sa, pe durata contractului.</w:t>
      </w:r>
    </w:p>
    <w:p w14:paraId="235CF867" w14:textId="77777777" w:rsidR="000C3634" w:rsidRPr="000A5824" w:rsidRDefault="000C3634" w:rsidP="000A5824">
      <w:pPr>
        <w:numPr>
          <w:ilvl w:val="0"/>
          <w:numId w:val="59"/>
        </w:numPr>
        <w:suppressAutoHyphens/>
        <w:spacing w:after="240" w:line="276" w:lineRule="auto"/>
        <w:ind w:left="0" w:right="-4" w:firstLine="0"/>
        <w:jc w:val="both"/>
        <w:rPr>
          <w:rFonts w:cstheme="minorHAnsi"/>
          <w:bCs/>
          <w:lang w:val="ro-RO" w:eastAsia="en-US"/>
        </w:rPr>
      </w:pPr>
      <w:r w:rsidRPr="000A5824">
        <w:rPr>
          <w:rFonts w:cstheme="minorHAnsi"/>
          <w:bCs/>
          <w:lang w:val="ro-RO" w:eastAsia="en-US"/>
        </w:rPr>
        <w:lastRenderedPageBreak/>
        <w:t>Ministerul Cercetării, Inovării și Digitalizării va fi degrevat de orice responsabilitate pentru prejudiciile cauzate terţilor de către Beneficiar, ca urmare a executării prezentului Contract de finanţare, cu excepţia celor care pot fi direct imputabile acestora.</w:t>
      </w:r>
    </w:p>
    <w:p w14:paraId="40B24B61" w14:textId="77777777" w:rsidR="000C3634" w:rsidRPr="000A5824" w:rsidRDefault="000C3634" w:rsidP="000A5824">
      <w:pPr>
        <w:numPr>
          <w:ilvl w:val="0"/>
          <w:numId w:val="59"/>
        </w:numPr>
        <w:suppressAutoHyphens/>
        <w:spacing w:after="240" w:line="276" w:lineRule="auto"/>
        <w:ind w:left="0" w:right="-4" w:firstLine="0"/>
        <w:jc w:val="both"/>
        <w:rPr>
          <w:rFonts w:cstheme="minorHAnsi"/>
          <w:bCs/>
          <w:lang w:val="ro-RO" w:eastAsia="en-US"/>
        </w:rPr>
      </w:pPr>
      <w:r w:rsidRPr="000A5824">
        <w:rPr>
          <w:rFonts w:cstheme="minorHAnsi"/>
          <w:bCs/>
          <w:lang w:val="ro-RO" w:eastAsia="en-US"/>
        </w:rPr>
        <w:t>Beneficiarul va suporta din bugetul propriu sumele necesare plăţii sancţiunilor, inclusiv majorările de întârziere ca urmare a imposibilităţii recuperării, dar şi sumele aferente deciziilor  de recuperare comunicate de către CE pentru neregulile grave constatate ori pentru neîndeplinirea ţintelor/ jaloanelor, potrivit gradului de nerealizare, după caz.</w:t>
      </w:r>
    </w:p>
    <w:p w14:paraId="1302986A" w14:textId="77777777" w:rsidR="000C3634" w:rsidRPr="000A5824" w:rsidRDefault="000C3634" w:rsidP="000A5824">
      <w:pPr>
        <w:numPr>
          <w:ilvl w:val="0"/>
          <w:numId w:val="59"/>
        </w:numPr>
        <w:suppressAutoHyphens/>
        <w:spacing w:after="240" w:line="276" w:lineRule="auto"/>
        <w:ind w:left="0" w:right="-4" w:firstLine="0"/>
        <w:jc w:val="both"/>
        <w:rPr>
          <w:rFonts w:cstheme="minorHAnsi"/>
          <w:bCs/>
          <w:lang w:val="ro-RO" w:eastAsia="en-US"/>
        </w:rPr>
      </w:pPr>
      <w:r w:rsidRPr="000A5824">
        <w:rPr>
          <w:rFonts w:cstheme="minorHAnsi"/>
          <w:bCs/>
          <w:lang w:val="ro-RO" w:eastAsia="en-US"/>
        </w:rPr>
        <w:t>În situația în care Beneficiarul nu finalizează Proiectul în perioada de eligibilitate a cheltuielilor, acesta va suporta din bugetul propriu sumele necesare finalizării acestuia după această perioadă.</w:t>
      </w:r>
    </w:p>
    <w:p w14:paraId="659DDB9E" w14:textId="77777777" w:rsidR="000C3634" w:rsidRDefault="000C3634" w:rsidP="000C3634">
      <w:pPr>
        <w:spacing w:after="200" w:line="276" w:lineRule="auto"/>
        <w:rPr>
          <w:rFonts w:ascii="Trebuchet MS" w:hAnsi="Trebuchet MS" w:cs="Trebuchet MS"/>
          <w:b/>
          <w:sz w:val="22"/>
          <w:szCs w:val="22"/>
          <w:lang w:val="ro-RO" w:eastAsia="en-US"/>
        </w:rPr>
      </w:pPr>
      <w:r>
        <w:rPr>
          <w:rFonts w:ascii="Trebuchet MS" w:hAnsi="Trebuchet MS" w:cs="Trebuchet MS"/>
          <w:b/>
          <w:sz w:val="22"/>
          <w:szCs w:val="22"/>
          <w:lang w:val="ro-RO" w:eastAsia="en-US"/>
        </w:rPr>
        <w:br w:type="page"/>
      </w:r>
    </w:p>
    <w:p w14:paraId="73FF36AE" w14:textId="77777777" w:rsidR="000C3634" w:rsidRPr="000A5824" w:rsidRDefault="000C3634" w:rsidP="000A5824">
      <w:pPr>
        <w:autoSpaceDE w:val="0"/>
        <w:spacing w:after="240" w:line="276" w:lineRule="auto"/>
        <w:ind w:left="708" w:hanging="708"/>
        <w:rPr>
          <w:rFonts w:cstheme="minorHAnsi"/>
          <w:szCs w:val="22"/>
          <w:lang w:val="ro-RO"/>
        </w:rPr>
      </w:pPr>
      <w:r w:rsidRPr="000A5824">
        <w:rPr>
          <w:rFonts w:cstheme="minorHAnsi"/>
          <w:b/>
          <w:szCs w:val="22"/>
          <w:lang w:val="ro-RO" w:eastAsia="en-US"/>
        </w:rPr>
        <w:lastRenderedPageBreak/>
        <w:t>Art. 12. Răspunderea părților</w:t>
      </w:r>
    </w:p>
    <w:p w14:paraId="20E19BD6" w14:textId="77777777" w:rsidR="000C3634" w:rsidRPr="000A5824" w:rsidRDefault="000C3634" w:rsidP="000A5824">
      <w:pPr>
        <w:widowControl w:val="0"/>
        <w:numPr>
          <w:ilvl w:val="0"/>
          <w:numId w:val="61"/>
        </w:numPr>
        <w:tabs>
          <w:tab w:val="left" w:pos="426"/>
        </w:tabs>
        <w:suppressAutoHyphens/>
        <w:spacing w:after="240" w:line="276" w:lineRule="auto"/>
        <w:ind w:left="0" w:firstLine="0"/>
        <w:jc w:val="both"/>
        <w:rPr>
          <w:rFonts w:cstheme="minorHAnsi"/>
          <w:szCs w:val="22"/>
          <w:lang w:val="ro-RO"/>
        </w:rPr>
      </w:pPr>
      <w:r w:rsidRPr="000A5824">
        <w:rPr>
          <w:rFonts w:cstheme="minorHAnsi"/>
          <w:szCs w:val="22"/>
          <w:lang w:val="ro-RO"/>
        </w:rPr>
        <w:t>Nici una dintre părţi nu este şi nu poate fi ţinută răspunzătoare pentru daunele/prejudiciile cauzate unui terţ din vina celeilalte părţi sau cauzate celeilalte părţi de către un terţ în îndeplinirea prezentului contract şi/sau scopul implementării proiectului sau în legătură cu acesta.</w:t>
      </w:r>
    </w:p>
    <w:p w14:paraId="0A242681" w14:textId="77777777" w:rsidR="000C3634" w:rsidRPr="000A5824" w:rsidRDefault="000C3634" w:rsidP="000A5824">
      <w:pPr>
        <w:widowControl w:val="0"/>
        <w:numPr>
          <w:ilvl w:val="0"/>
          <w:numId w:val="61"/>
        </w:numPr>
        <w:tabs>
          <w:tab w:val="left" w:pos="426"/>
        </w:tabs>
        <w:suppressAutoHyphens/>
        <w:spacing w:after="240" w:line="276" w:lineRule="auto"/>
        <w:ind w:left="0" w:firstLine="0"/>
        <w:jc w:val="both"/>
        <w:rPr>
          <w:rFonts w:cstheme="minorHAnsi"/>
          <w:szCs w:val="22"/>
          <w:lang w:val="ro-RO"/>
        </w:rPr>
      </w:pPr>
      <w:r w:rsidRPr="000A5824">
        <w:rPr>
          <w:rFonts w:cstheme="minorHAnsi"/>
          <w:bCs/>
          <w:szCs w:val="22"/>
          <w:lang w:val="ro-RO"/>
        </w:rPr>
        <w:t>Fiecare parte este răspunzătoare pentru orice daune sau prejudicii cauzate celeilalte părţi prin neîndeplinirea sau îndeplinirea cu întârziere şi/sau defectuoasă a obligaţiilor ce îi revin, conform prevederilor prezentului contract.</w:t>
      </w:r>
    </w:p>
    <w:p w14:paraId="27E5DA76" w14:textId="77777777" w:rsidR="000C3634" w:rsidRPr="000A5824" w:rsidRDefault="000C3634" w:rsidP="000A5824">
      <w:pPr>
        <w:widowControl w:val="0"/>
        <w:numPr>
          <w:ilvl w:val="0"/>
          <w:numId w:val="61"/>
        </w:numPr>
        <w:tabs>
          <w:tab w:val="left" w:pos="426"/>
        </w:tabs>
        <w:suppressAutoHyphens/>
        <w:spacing w:after="240" w:line="276" w:lineRule="auto"/>
        <w:ind w:left="0" w:firstLine="0"/>
        <w:jc w:val="both"/>
        <w:rPr>
          <w:rFonts w:cstheme="minorHAnsi"/>
          <w:szCs w:val="22"/>
          <w:lang w:val="ro-RO"/>
        </w:rPr>
      </w:pPr>
      <w:r w:rsidRPr="000A5824">
        <w:rPr>
          <w:rFonts w:cstheme="minorHAnsi"/>
          <w:szCs w:val="22"/>
          <w:lang w:val="ro-RO"/>
        </w:rPr>
        <w:t xml:space="preserve">Coordonatorul de reforme și/sau investiții este parte a sistemului de management și control al PNRR, precum și parte în contractele de finanțare/convențiile de finanțare/acordurilor de implementare/decizii/ordine de finanțare încheiate cu beneficiarii/cu agențiile de implementare a proiectelor/cu </w:t>
      </w:r>
      <w:r w:rsidRPr="000A5824">
        <w:rPr>
          <w:rFonts w:cstheme="minorHAnsi"/>
          <w:szCs w:val="22"/>
          <w:shd w:val="clear" w:color="auto" w:fill="FFFFFF"/>
          <w:lang w:val="ro-RO"/>
        </w:rPr>
        <w:t>structurile de implementare pentru anumite obiective de investiții din cadrul componentelor PNRR/</w:t>
      </w:r>
      <w:r w:rsidRPr="000A5824">
        <w:rPr>
          <w:rFonts w:cstheme="minorHAnsi"/>
          <w:szCs w:val="22"/>
          <w:lang w:val="ro-RO"/>
        </w:rPr>
        <w:t>cu agențiile de dezvoltare regională/cu</w:t>
      </w:r>
      <w:r w:rsidRPr="000A5824">
        <w:rPr>
          <w:rFonts w:cstheme="minorHAnsi"/>
          <w:szCs w:val="22"/>
          <w:shd w:val="clear" w:color="auto" w:fill="FFFFFF"/>
          <w:lang w:val="ro-RO"/>
        </w:rPr>
        <w:t xml:space="preserve"> instituțiile/unitățile aflate în subordine/coordonare/sub autoritate/structuri din cadrul entității juridice proprii, responsabile de implementarea investiţiilor aflate în sarcina lor, respectiv în vederea implementării reformelor și/sau investițiilor prevăzute în cadrul PNRR, după caz, </w:t>
      </w:r>
      <w:r w:rsidRPr="000A5824">
        <w:rPr>
          <w:rFonts w:cstheme="minorHAnsi"/>
          <w:szCs w:val="22"/>
          <w:lang w:val="ro-RO"/>
        </w:rPr>
        <w:t>garantând asupra activităților desfășurate și răspunzând pentru acestea.</w:t>
      </w:r>
    </w:p>
    <w:p w14:paraId="2791D22C" w14:textId="53645A01" w:rsidR="000C3634" w:rsidRPr="000A5824" w:rsidRDefault="000C3634" w:rsidP="000C3634">
      <w:pPr>
        <w:widowControl w:val="0"/>
        <w:numPr>
          <w:ilvl w:val="0"/>
          <w:numId w:val="61"/>
        </w:numPr>
        <w:tabs>
          <w:tab w:val="left" w:pos="426"/>
        </w:tabs>
        <w:suppressAutoHyphens/>
        <w:spacing w:after="240" w:line="276" w:lineRule="auto"/>
        <w:ind w:left="0" w:firstLine="0"/>
        <w:jc w:val="both"/>
        <w:rPr>
          <w:rFonts w:cstheme="minorHAnsi"/>
          <w:szCs w:val="22"/>
          <w:lang w:val="ro-RO"/>
        </w:rPr>
      </w:pPr>
      <w:r w:rsidRPr="000A5824">
        <w:rPr>
          <w:rFonts w:cstheme="minorHAnsi"/>
          <w:szCs w:val="22"/>
          <w:lang w:val="ro-RO"/>
        </w:rPr>
        <w:t>În cazul constatării de către instituţiile îndreptăţite, a nerealizării unei reforme sau investiții, sau a neexecutării culpabile a unei obligații, dintr-o vină imputabilă uneia dintre părţile semnatare ale acestui contract, aceasta atrage răspunderea civilă a părţii aflate în culpă, în condițiile legii.</w:t>
      </w:r>
    </w:p>
    <w:p w14:paraId="20389E74" w14:textId="77777777" w:rsidR="000C3634" w:rsidRPr="000A5824" w:rsidRDefault="000C3634" w:rsidP="000A5824">
      <w:pPr>
        <w:spacing w:after="240" w:line="276" w:lineRule="auto"/>
        <w:rPr>
          <w:rFonts w:cstheme="minorHAnsi"/>
          <w:lang w:val="ro-RO"/>
        </w:rPr>
      </w:pPr>
      <w:r w:rsidRPr="000A5824">
        <w:rPr>
          <w:rFonts w:cstheme="minorHAnsi"/>
          <w:b/>
          <w:bCs/>
          <w:lang w:val="ro-RO"/>
        </w:rPr>
        <w:t>Art. 13. Forța majoră și cazul fortuit</w:t>
      </w:r>
    </w:p>
    <w:p w14:paraId="37239205" w14:textId="77777777" w:rsidR="000C3634" w:rsidRPr="000A5824" w:rsidRDefault="000C3634" w:rsidP="000A5824">
      <w:pPr>
        <w:numPr>
          <w:ilvl w:val="0"/>
          <w:numId w:val="60"/>
        </w:numPr>
        <w:tabs>
          <w:tab w:val="left" w:pos="0"/>
          <w:tab w:val="left" w:pos="270"/>
          <w:tab w:val="left" w:pos="360"/>
        </w:tabs>
        <w:suppressAutoHyphens/>
        <w:spacing w:after="240" w:line="276" w:lineRule="auto"/>
        <w:ind w:left="0" w:firstLine="0"/>
        <w:jc w:val="both"/>
        <w:rPr>
          <w:rFonts w:cstheme="minorHAnsi"/>
          <w:lang w:val="ro-RO"/>
        </w:rPr>
      </w:pPr>
      <w:r w:rsidRPr="000A5824">
        <w:rPr>
          <w:rFonts w:eastAsia="Trebuchet MS" w:cstheme="minorHAnsi"/>
          <w:lang w:val="ro-RO"/>
        </w:rPr>
        <w:t xml:space="preserve"> Prin </w:t>
      </w:r>
      <w:r w:rsidRPr="000A5824">
        <w:rPr>
          <w:rFonts w:cstheme="minorHAnsi"/>
          <w:lang w:val="ro-RO"/>
        </w:rPr>
        <w:t>forță majoră se întelege orice eveniment extern, imprevizibil, absolut invincibil și inevitabil intervenit după data intrării în vigoare a prezentului contract, care împiedică executarea în tot sau în parte a contractului și care exonerează de răspundere partea care o invocă. Forţa majoră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6AA5A766" w14:textId="77777777" w:rsidR="000C3634" w:rsidRPr="000A5824" w:rsidRDefault="000C3634" w:rsidP="000A5824">
      <w:pPr>
        <w:numPr>
          <w:ilvl w:val="0"/>
          <w:numId w:val="60"/>
        </w:numPr>
        <w:tabs>
          <w:tab w:val="left" w:pos="0"/>
          <w:tab w:val="left" w:pos="270"/>
          <w:tab w:val="left" w:pos="360"/>
        </w:tabs>
        <w:suppressAutoHyphens/>
        <w:spacing w:after="240" w:line="276" w:lineRule="auto"/>
        <w:ind w:left="0" w:firstLine="0"/>
        <w:jc w:val="both"/>
        <w:rPr>
          <w:rFonts w:cstheme="minorHAnsi"/>
          <w:lang w:val="ro-RO"/>
        </w:rPr>
      </w:pPr>
      <w:r w:rsidRPr="000A5824">
        <w:rPr>
          <w:rFonts w:cstheme="minorHAnsi"/>
          <w:lang w:val="ro-RO"/>
        </w:rPr>
        <w:t xml:space="preserve">Partea care invocă forța majoră are obligația de a notifica celeilalte părți cazul de forță majoră în termen de 5 (cinci) zile calendaristice de la data apariției, de a dovedi existența situației de forță majoră în baza unui document eliberat sau emis de către autoritatea </w:t>
      </w:r>
      <w:r w:rsidRPr="000A5824">
        <w:rPr>
          <w:rFonts w:cstheme="minorHAnsi"/>
          <w:lang w:val="ro-RO"/>
        </w:rPr>
        <w:lastRenderedPageBreak/>
        <w:t>competentă în termen de cel mult 15 (cincisprezece) zile calendaristice de la data comunicării acestuia. De asemenea, are obligația de a comunica data încetării situației de forță majoră în termen de 5 (cinci) zile calendaristice de la încetare.</w:t>
      </w:r>
    </w:p>
    <w:p w14:paraId="7013EF3C" w14:textId="77777777" w:rsidR="000C3634" w:rsidRPr="000A5824" w:rsidRDefault="000C3634" w:rsidP="000A5824">
      <w:pPr>
        <w:numPr>
          <w:ilvl w:val="0"/>
          <w:numId w:val="60"/>
        </w:numPr>
        <w:tabs>
          <w:tab w:val="left" w:pos="0"/>
          <w:tab w:val="left" w:pos="360"/>
        </w:tabs>
        <w:suppressAutoHyphens/>
        <w:spacing w:after="240" w:line="276" w:lineRule="auto"/>
        <w:ind w:left="0" w:firstLine="0"/>
        <w:jc w:val="both"/>
        <w:rPr>
          <w:rFonts w:cstheme="minorHAnsi"/>
          <w:lang w:val="ro-RO"/>
        </w:rPr>
      </w:pPr>
      <w:r w:rsidRPr="000A5824">
        <w:rPr>
          <w:rFonts w:cstheme="minorHAnsi"/>
          <w:lang w:val="ro-RO"/>
        </w:rPr>
        <w:t>Părţile au obligaţia de a lua orice măsuri care le stau la dispoziţie în vederea limitării consecinţelor acţiunii forţei majore.</w:t>
      </w:r>
    </w:p>
    <w:p w14:paraId="47CDC250" w14:textId="77777777" w:rsidR="000C3634" w:rsidRPr="000A5824" w:rsidRDefault="000C3634" w:rsidP="000A5824">
      <w:pPr>
        <w:numPr>
          <w:ilvl w:val="0"/>
          <w:numId w:val="60"/>
        </w:numPr>
        <w:tabs>
          <w:tab w:val="left" w:pos="0"/>
          <w:tab w:val="left" w:pos="360"/>
        </w:tabs>
        <w:suppressAutoHyphens/>
        <w:spacing w:after="240" w:line="276" w:lineRule="auto"/>
        <w:ind w:left="0" w:firstLine="0"/>
        <w:jc w:val="both"/>
        <w:rPr>
          <w:rFonts w:cstheme="minorHAnsi"/>
          <w:lang w:val="ro-RO"/>
        </w:rPr>
      </w:pPr>
      <w:r w:rsidRPr="000A5824">
        <w:rPr>
          <w:rFonts w:eastAsia="Trebuchet MS" w:cstheme="minorHAnsi"/>
          <w:lang w:val="ro-RO"/>
        </w:rPr>
        <w:t xml:space="preserve"> </w:t>
      </w:r>
      <w:r w:rsidRPr="000A5824">
        <w:rPr>
          <w:rFonts w:cstheme="minorHAnsi"/>
          <w:lang w:val="ro-RO"/>
        </w:rPr>
        <w:t>Dacă 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14:paraId="3BA45818" w14:textId="77777777" w:rsidR="000C3634" w:rsidRPr="000A5824" w:rsidRDefault="000C3634" w:rsidP="000A5824">
      <w:pPr>
        <w:numPr>
          <w:ilvl w:val="0"/>
          <w:numId w:val="60"/>
        </w:numPr>
        <w:tabs>
          <w:tab w:val="left" w:pos="0"/>
          <w:tab w:val="left" w:pos="360"/>
        </w:tabs>
        <w:suppressAutoHyphens/>
        <w:spacing w:after="240" w:line="276" w:lineRule="auto"/>
        <w:ind w:left="0" w:firstLine="0"/>
        <w:jc w:val="both"/>
        <w:rPr>
          <w:rFonts w:cstheme="minorHAnsi"/>
          <w:lang w:val="ro-RO"/>
        </w:rPr>
      </w:pPr>
      <w:r w:rsidRPr="000A5824">
        <w:rPr>
          <w:rFonts w:eastAsia="Trebuchet MS" w:cstheme="minorHAnsi"/>
          <w:lang w:val="ro-RO"/>
        </w:rPr>
        <w:t xml:space="preserve"> </w:t>
      </w:r>
      <w:r w:rsidRPr="000A5824">
        <w:rPr>
          <w:rFonts w:cstheme="minorHAnsi"/>
          <w:lang w:val="ro-RO"/>
        </w:rPr>
        <w:t>Executarea contractului este suspendată de la data apariţiei cazului de forţă majoră pe toată perioada de acţiune al acestuia, fără a prejudicia drepturile ce se cuvin părților.</w:t>
      </w:r>
    </w:p>
    <w:p w14:paraId="2AD4732D" w14:textId="77777777" w:rsidR="000C3634" w:rsidRPr="000A5824" w:rsidRDefault="000C3634" w:rsidP="000A5824">
      <w:pPr>
        <w:numPr>
          <w:ilvl w:val="0"/>
          <w:numId w:val="60"/>
        </w:numPr>
        <w:tabs>
          <w:tab w:val="left" w:pos="0"/>
          <w:tab w:val="left" w:pos="180"/>
          <w:tab w:val="left" w:pos="360"/>
        </w:tabs>
        <w:suppressAutoHyphens/>
        <w:spacing w:after="240" w:line="276" w:lineRule="auto"/>
        <w:ind w:left="0" w:firstLine="0"/>
        <w:jc w:val="both"/>
        <w:rPr>
          <w:rFonts w:cstheme="minorHAnsi"/>
          <w:lang w:val="ro-RO"/>
        </w:rPr>
      </w:pPr>
      <w:r w:rsidRPr="000A5824">
        <w:rPr>
          <w:rFonts w:cstheme="minorHAnsi"/>
          <w:lang w:val="ro-RO"/>
        </w:rPr>
        <w:t>În cazul în care forţa majoră şi/sau efectele acesteia obligă la suspendarea executării prezentului contract pe o perioada mai mare de 3 (trei) luni, părţile se vor întâlni într-un termen de cel mult 10 (zece) zile calendaristice de la expirarea acestei perioade, pentru a conveni asupra modului de continuare, modificare sau încetare a contractului de finanțare.</w:t>
      </w:r>
    </w:p>
    <w:p w14:paraId="335352C0" w14:textId="77777777" w:rsidR="000C3634" w:rsidRPr="000A5824" w:rsidRDefault="000C3634" w:rsidP="000A5824">
      <w:pPr>
        <w:numPr>
          <w:ilvl w:val="0"/>
          <w:numId w:val="60"/>
        </w:numPr>
        <w:tabs>
          <w:tab w:val="left" w:pos="0"/>
          <w:tab w:val="left" w:pos="360"/>
        </w:tabs>
        <w:suppressAutoHyphens/>
        <w:spacing w:after="240" w:line="276" w:lineRule="auto"/>
        <w:ind w:left="0" w:firstLine="0"/>
        <w:jc w:val="both"/>
        <w:rPr>
          <w:rFonts w:cstheme="minorHAnsi"/>
          <w:lang w:val="ro-RO"/>
        </w:rPr>
      </w:pPr>
      <w:r w:rsidRPr="000A5824">
        <w:rPr>
          <w:rFonts w:cstheme="minorHAnsi"/>
          <w:lang w:val="ro-RO"/>
        </w:rPr>
        <w:t>Cazul fortuit</w:t>
      </w:r>
      <w:r w:rsidRPr="000A5824">
        <w:rPr>
          <w:rStyle w:val="FootnoteReference"/>
          <w:rFonts w:cstheme="minorHAnsi"/>
          <w:lang w:val="ro-RO"/>
        </w:rPr>
        <w:footnoteReference w:id="6"/>
      </w:r>
      <w:r w:rsidRPr="000A5824">
        <w:rPr>
          <w:rFonts w:cstheme="minorHAnsi"/>
          <w:lang w:val="ro-RO"/>
        </w:rPr>
        <w:t xml:space="preserve"> aşa cum este acesta definit la art. 1351, alin. (3) din Legea nr. 287/2009 Codul civil, cu modficările și completările ulterioare, nu este exonerator de răspundere contractuală a părţilor semnatare ale prezentului contract.</w:t>
      </w:r>
    </w:p>
    <w:p w14:paraId="1E9A5B94" w14:textId="77777777" w:rsidR="000C3634" w:rsidRPr="000A5824" w:rsidRDefault="000C3634" w:rsidP="000A5824">
      <w:pPr>
        <w:spacing w:line="276" w:lineRule="auto"/>
        <w:rPr>
          <w:rFonts w:cstheme="minorHAnsi"/>
          <w:b/>
          <w:i/>
        </w:rPr>
      </w:pPr>
      <w:r w:rsidRPr="000A5824">
        <w:rPr>
          <w:rFonts w:cstheme="minorHAnsi"/>
          <w:b/>
          <w:lang w:eastAsia="en-US"/>
        </w:rPr>
        <w:t>Art. 14. Încetarea Contractului de finanțare</w:t>
      </w:r>
    </w:p>
    <w:p w14:paraId="22B80FB7" w14:textId="77777777" w:rsidR="000C3634" w:rsidRPr="000A5824" w:rsidRDefault="000C3634" w:rsidP="000A5824">
      <w:pPr>
        <w:spacing w:after="240" w:line="276" w:lineRule="auto"/>
        <w:jc w:val="both"/>
        <w:rPr>
          <w:rFonts w:cstheme="minorHAnsi"/>
          <w:b/>
          <w:bCs/>
          <w:lang w:val="ro-RO" w:eastAsia="en-US"/>
        </w:rPr>
      </w:pPr>
      <w:r w:rsidRPr="000A5824">
        <w:rPr>
          <w:rFonts w:cstheme="minorHAnsi"/>
          <w:lang w:val="ro-RO" w:eastAsia="en-US"/>
        </w:rPr>
        <w:t xml:space="preserve">Prezentul </w:t>
      </w:r>
      <w:r w:rsidRPr="000A5824">
        <w:rPr>
          <w:rFonts w:cstheme="minorHAnsi"/>
          <w:lang w:val="ro-RO"/>
        </w:rPr>
        <w:t>contract</w:t>
      </w:r>
      <w:r w:rsidRPr="000A5824">
        <w:rPr>
          <w:rFonts w:cstheme="minorHAnsi"/>
          <w:lang w:val="ro-RO" w:eastAsia="en-US"/>
        </w:rPr>
        <w:t xml:space="preserve"> de finanțare încetează:</w:t>
      </w:r>
    </w:p>
    <w:p w14:paraId="0A3F95E2" w14:textId="77777777" w:rsidR="000C3634" w:rsidRPr="000A5824" w:rsidRDefault="000C3634" w:rsidP="000A5824">
      <w:pPr>
        <w:numPr>
          <w:ilvl w:val="0"/>
          <w:numId w:val="64"/>
        </w:numPr>
        <w:suppressAutoHyphens/>
        <w:spacing w:line="276" w:lineRule="auto"/>
        <w:jc w:val="both"/>
        <w:rPr>
          <w:rFonts w:cstheme="minorHAnsi"/>
          <w:bCs/>
          <w:lang w:val="ro-RO" w:eastAsia="en-US"/>
        </w:rPr>
      </w:pPr>
      <w:r w:rsidRPr="000A5824">
        <w:rPr>
          <w:rFonts w:cstheme="minorHAnsi"/>
          <w:bCs/>
          <w:lang w:val="ro-RO" w:eastAsia="en-US"/>
        </w:rPr>
        <w:t>la data prevăzută la art. 2 din prezentul contract, cu menținerea obligațiilor privind păstrarea evidențelor pentru o perioadă de minim 3 ani de la data finalizării  proiectului;</w:t>
      </w:r>
    </w:p>
    <w:p w14:paraId="4465ADA2" w14:textId="77777777" w:rsidR="000C3634" w:rsidRPr="000A5824" w:rsidRDefault="000C3634" w:rsidP="000A5824">
      <w:pPr>
        <w:numPr>
          <w:ilvl w:val="0"/>
          <w:numId w:val="64"/>
        </w:numPr>
        <w:suppressAutoHyphens/>
        <w:spacing w:line="276" w:lineRule="auto"/>
        <w:jc w:val="both"/>
        <w:rPr>
          <w:rFonts w:cstheme="minorHAnsi"/>
          <w:bCs/>
          <w:lang w:val="ro-RO" w:eastAsia="en-US"/>
        </w:rPr>
      </w:pPr>
      <w:r w:rsidRPr="000A5824">
        <w:rPr>
          <w:rFonts w:cstheme="minorHAnsi"/>
          <w:lang w:val="ro-RO" w:eastAsia="en-US"/>
        </w:rPr>
        <w:t>prin acordul de voinţă al părţilor în acest sens, confirmat în scris,</w:t>
      </w:r>
      <w:r w:rsidRPr="000A5824">
        <w:rPr>
          <w:rFonts w:cstheme="minorHAnsi"/>
          <w:lang w:val="ro-RO"/>
        </w:rPr>
        <w:t xml:space="preserve"> cu recuperarea proporțională a finanțării acordate, dacă este cazul</w:t>
      </w:r>
      <w:r w:rsidRPr="000A5824">
        <w:rPr>
          <w:rFonts w:cstheme="minorHAnsi"/>
          <w:lang w:val="ro-RO" w:eastAsia="en-US"/>
        </w:rPr>
        <w:t>;</w:t>
      </w:r>
    </w:p>
    <w:p w14:paraId="0BC2F1FA" w14:textId="77777777" w:rsidR="000C3634" w:rsidRPr="000A5824" w:rsidRDefault="000C3634" w:rsidP="000A5824">
      <w:pPr>
        <w:numPr>
          <w:ilvl w:val="0"/>
          <w:numId w:val="64"/>
        </w:numPr>
        <w:suppressAutoHyphens/>
        <w:spacing w:line="276" w:lineRule="auto"/>
        <w:jc w:val="both"/>
        <w:rPr>
          <w:rFonts w:cstheme="minorHAnsi"/>
          <w:bCs/>
          <w:lang w:val="ro-RO" w:eastAsia="en-US"/>
        </w:rPr>
      </w:pPr>
      <w:r w:rsidRPr="000A5824">
        <w:rPr>
          <w:rFonts w:cstheme="minorHAnsi"/>
          <w:lang w:val="ro-RO" w:eastAsia="en-US"/>
        </w:rPr>
        <w:t>în condițiile prevăzute la art. 14 alin.(2);</w:t>
      </w:r>
    </w:p>
    <w:p w14:paraId="65FCAB1B" w14:textId="49335387" w:rsidR="000C3634" w:rsidRPr="000A5824" w:rsidRDefault="000C3634" w:rsidP="000A5824">
      <w:pPr>
        <w:numPr>
          <w:ilvl w:val="0"/>
          <w:numId w:val="64"/>
        </w:numPr>
        <w:suppressAutoHyphens/>
        <w:spacing w:after="240" w:line="276" w:lineRule="auto"/>
        <w:jc w:val="both"/>
        <w:rPr>
          <w:rFonts w:cstheme="minorHAnsi"/>
          <w:bCs/>
          <w:lang w:val="ro-RO" w:eastAsia="en-US"/>
        </w:rPr>
      </w:pPr>
      <w:r w:rsidRPr="000A5824">
        <w:rPr>
          <w:rFonts w:cstheme="minorHAnsi"/>
          <w:bCs/>
          <w:lang w:val="ro-RO" w:eastAsia="en-US"/>
        </w:rPr>
        <w:t>prin reziliere de către o parte ca urmare a neîndeplinirii sau îndeplinirii în mod necorespunzător a obligațiilor asumate prin prezentul contract de finanțare de către cealaltă parte, cu notificarea prealabilă în 11 zile a părții în culpă, conform art. 1552 din Legea nr. 287/2009 privind Codul civil, cu modificările și completările ulterioare.</w:t>
      </w:r>
    </w:p>
    <w:p w14:paraId="293D1F2D" w14:textId="77777777" w:rsidR="000C3634" w:rsidRPr="000A5824" w:rsidRDefault="000C3634" w:rsidP="000A5824">
      <w:pPr>
        <w:spacing w:line="276" w:lineRule="auto"/>
        <w:rPr>
          <w:rFonts w:cstheme="minorHAnsi"/>
          <w:b/>
          <w:i/>
        </w:rPr>
      </w:pPr>
      <w:r w:rsidRPr="000A5824">
        <w:rPr>
          <w:rFonts w:cstheme="minorHAnsi"/>
          <w:b/>
          <w:lang w:eastAsia="en-US"/>
        </w:rPr>
        <w:t xml:space="preserve">Art. 15. Soluționarea litigiilor </w:t>
      </w:r>
    </w:p>
    <w:p w14:paraId="28E1B832" w14:textId="77777777" w:rsidR="000C3634" w:rsidRPr="000A5824" w:rsidRDefault="000C3634" w:rsidP="000A5824">
      <w:pPr>
        <w:widowControl w:val="0"/>
        <w:numPr>
          <w:ilvl w:val="0"/>
          <w:numId w:val="65"/>
        </w:numPr>
        <w:tabs>
          <w:tab w:val="left" w:pos="426"/>
        </w:tabs>
        <w:suppressAutoHyphens/>
        <w:spacing w:after="240" w:line="276" w:lineRule="auto"/>
        <w:ind w:left="0" w:firstLine="0"/>
        <w:jc w:val="both"/>
        <w:rPr>
          <w:rFonts w:cstheme="minorHAnsi"/>
          <w:lang w:val="ro-RO"/>
        </w:rPr>
      </w:pPr>
      <w:r w:rsidRPr="000A5824">
        <w:rPr>
          <w:rFonts w:cstheme="minorHAnsi"/>
          <w:lang w:val="ro-RO"/>
        </w:rPr>
        <w:lastRenderedPageBreak/>
        <w:t>Părţile trebuie să acționeze cu bună credinţă și să depună toate diligenţele necesare în vederea soluţionării pe cale amiabilă a oricărei dispute, controverse sau neînţelegeri care pot aparea între ele în cadrul sau în legătură cu îndeplinirea prezentului contract de finanțare.</w:t>
      </w:r>
    </w:p>
    <w:p w14:paraId="7C58EA9E" w14:textId="7E8A5582" w:rsidR="000C3634" w:rsidRPr="000A5824" w:rsidRDefault="000C3634" w:rsidP="000A5824">
      <w:pPr>
        <w:widowControl w:val="0"/>
        <w:numPr>
          <w:ilvl w:val="0"/>
          <w:numId w:val="65"/>
        </w:numPr>
        <w:tabs>
          <w:tab w:val="left" w:pos="426"/>
        </w:tabs>
        <w:suppressAutoHyphens/>
        <w:spacing w:after="240" w:line="276" w:lineRule="auto"/>
        <w:ind w:left="0" w:firstLine="0"/>
        <w:jc w:val="both"/>
        <w:rPr>
          <w:rFonts w:cstheme="minorHAnsi"/>
          <w:lang w:val="ro-RO"/>
        </w:rPr>
      </w:pPr>
      <w:r w:rsidRPr="000A5824">
        <w:rPr>
          <w:rFonts w:cstheme="minorHAnsi"/>
          <w:lang w:val="ro-RO"/>
        </w:rPr>
        <w:t xml:space="preserve">În cazul în care </w:t>
      </w:r>
      <w:r w:rsidRPr="000A5824">
        <w:rPr>
          <w:rFonts w:cstheme="minorHAnsi"/>
          <w:lang w:val="ro-RO" w:eastAsia="en-US"/>
        </w:rPr>
        <w:t>părţile nu ajung la soluţionarea litigiului pe cale amiabilă, atunci părţile se pot adresa instanţelor judecătoreşti competente.</w:t>
      </w:r>
    </w:p>
    <w:p w14:paraId="7A2DB4FE" w14:textId="77777777" w:rsidR="000C3634" w:rsidRPr="000A5824" w:rsidRDefault="000C3634" w:rsidP="000A5824">
      <w:pPr>
        <w:spacing w:line="276" w:lineRule="auto"/>
        <w:rPr>
          <w:rFonts w:cstheme="minorHAnsi"/>
          <w:b/>
          <w:lang w:val="ro-RO"/>
        </w:rPr>
      </w:pPr>
      <w:r w:rsidRPr="000A5824">
        <w:rPr>
          <w:rFonts w:cstheme="minorHAnsi"/>
          <w:b/>
          <w:lang w:val="ro-RO" w:eastAsia="en-US"/>
        </w:rPr>
        <w:t>Art. 16. Corespondența între părţi</w:t>
      </w:r>
    </w:p>
    <w:p w14:paraId="46856F61" w14:textId="77777777" w:rsidR="000C3634" w:rsidRPr="000A5824" w:rsidRDefault="000C3634" w:rsidP="000A5824">
      <w:pPr>
        <w:spacing w:after="240" w:line="276" w:lineRule="auto"/>
        <w:jc w:val="both"/>
        <w:rPr>
          <w:rFonts w:cstheme="minorHAnsi"/>
          <w:b/>
          <w:bCs/>
          <w:lang w:val="ro-RO" w:eastAsia="en-US"/>
        </w:rPr>
      </w:pPr>
      <w:r w:rsidRPr="000A5824">
        <w:rPr>
          <w:rFonts w:cstheme="minorHAnsi"/>
          <w:bCs/>
          <w:lang w:val="ro-RO" w:eastAsia="en-US"/>
        </w:rPr>
        <w:t>(1)</w:t>
      </w:r>
      <w:r w:rsidRPr="000A5824">
        <w:rPr>
          <w:rFonts w:cstheme="minorHAnsi"/>
          <w:b/>
          <w:bCs/>
          <w:lang w:val="ro-RO" w:eastAsia="en-US"/>
        </w:rPr>
        <w:t xml:space="preserve"> </w:t>
      </w:r>
      <w:r w:rsidRPr="000A5824">
        <w:rPr>
          <w:rFonts w:cstheme="minorHAnsi"/>
          <w:lang w:val="ro-RO" w:eastAsia="en-US"/>
        </w:rPr>
        <w:t xml:space="preserve">Întreaga corespondență legată de prezentul </w:t>
      </w:r>
      <w:r w:rsidRPr="000A5824">
        <w:rPr>
          <w:rFonts w:cstheme="minorHAnsi"/>
          <w:lang w:val="ro-RO"/>
        </w:rPr>
        <w:t>contract</w:t>
      </w:r>
      <w:r w:rsidRPr="000A5824">
        <w:rPr>
          <w:rFonts w:cstheme="minorHAnsi"/>
          <w:lang w:val="ro-RO" w:eastAsia="en-US"/>
        </w:rPr>
        <w:t xml:space="preserve"> de finanțare, inclusiv orice notificare, avizare, acord, aprobare, certificare sau decizie în legătură cu prezentul contract se va face în scris, inclusiv prin mijloace electronice, conform legislaţiei naţionale și/sau europene incidente şi/sau procedurilor interne relevante. În cazul în care legislaţia sau procedurile nu prevăd în mod expres un termen, comunicarea se va realiza în termen de 5 zile lucrătoare de la momentul care face obiectul notificării, respectiv de la momentul înregistrării comunicării.</w:t>
      </w:r>
    </w:p>
    <w:p w14:paraId="39EFD1F8" w14:textId="54D75C8D" w:rsidR="000C3634" w:rsidRPr="000A5824" w:rsidRDefault="000C3634" w:rsidP="000A5824">
      <w:pPr>
        <w:spacing w:after="240" w:line="276" w:lineRule="auto"/>
        <w:jc w:val="both"/>
        <w:rPr>
          <w:rFonts w:cstheme="minorHAnsi"/>
          <w:b/>
          <w:bCs/>
          <w:lang w:val="ro-RO" w:eastAsia="en-US"/>
        </w:rPr>
      </w:pPr>
      <w:r w:rsidRPr="000A5824">
        <w:rPr>
          <w:rFonts w:cstheme="minorHAnsi"/>
          <w:bCs/>
          <w:lang w:val="ro-RO" w:eastAsia="en-US"/>
        </w:rPr>
        <w:t>(2)</w:t>
      </w:r>
      <w:r w:rsidRPr="000A5824">
        <w:rPr>
          <w:rFonts w:cstheme="minorHAnsi"/>
          <w:b/>
          <w:bCs/>
          <w:lang w:val="ro-RO" w:eastAsia="en-US"/>
        </w:rPr>
        <w:t xml:space="preserve"> </w:t>
      </w:r>
      <w:r w:rsidRPr="000A5824">
        <w:rPr>
          <w:rFonts w:cstheme="minorHAnsi"/>
          <w:lang w:val="ro-RO" w:eastAsia="en-US"/>
        </w:rPr>
        <w:t xml:space="preserve">Coordonatorul de reforme și/sau investiții poate comunica inclusiv prin instrucţiuni, modele și formate de formulare pentru aplicarea prevederilor prezentului </w:t>
      </w:r>
      <w:r w:rsidRPr="000A5824">
        <w:rPr>
          <w:rFonts w:cstheme="minorHAnsi"/>
          <w:lang w:val="ro-RO"/>
        </w:rPr>
        <w:t>contract</w:t>
      </w:r>
      <w:r w:rsidRPr="000A5824">
        <w:rPr>
          <w:rFonts w:cstheme="minorHAnsi"/>
          <w:lang w:val="ro-RO" w:eastAsia="en-US"/>
        </w:rPr>
        <w:t>.</w:t>
      </w:r>
    </w:p>
    <w:p w14:paraId="4056EE16" w14:textId="77777777" w:rsidR="000C3634" w:rsidRPr="000A5824" w:rsidRDefault="000C3634" w:rsidP="000A5824">
      <w:pPr>
        <w:spacing w:line="276" w:lineRule="auto"/>
        <w:rPr>
          <w:rFonts w:cstheme="minorHAnsi"/>
          <w:b/>
          <w:i/>
          <w:lang w:eastAsia="en-US"/>
        </w:rPr>
      </w:pPr>
      <w:r w:rsidRPr="000A5824">
        <w:rPr>
          <w:rFonts w:cstheme="minorHAnsi"/>
          <w:b/>
          <w:lang w:eastAsia="en-US"/>
        </w:rPr>
        <w:t xml:space="preserve">Art. 17. Legea incidentă </w:t>
      </w:r>
    </w:p>
    <w:p w14:paraId="61F89769" w14:textId="77777777" w:rsidR="000C3634" w:rsidRPr="000A5824" w:rsidRDefault="000C3634" w:rsidP="000A5824">
      <w:pPr>
        <w:pStyle w:val="P68B1DB1-Normal12"/>
        <w:tabs>
          <w:tab w:val="left" w:pos="900"/>
        </w:tabs>
        <w:spacing w:after="240" w:line="276" w:lineRule="auto"/>
        <w:jc w:val="both"/>
        <w:rPr>
          <w:rFonts w:asciiTheme="minorHAnsi" w:hAnsiTheme="minorHAnsi" w:cstheme="minorHAnsi"/>
          <w:b w:val="0"/>
          <w:bCs/>
          <w:szCs w:val="24"/>
          <w:lang w:val="ro-RO"/>
        </w:rPr>
      </w:pPr>
      <w:r w:rsidRPr="000A5824">
        <w:rPr>
          <w:rFonts w:asciiTheme="minorHAnsi" w:hAnsiTheme="minorHAnsi" w:cstheme="minorHAnsi"/>
          <w:b w:val="0"/>
          <w:bCs/>
          <w:szCs w:val="24"/>
          <w:lang w:val="ro-RO"/>
        </w:rPr>
        <w:t>Prezentul contract și orice obligații care decurg din sau în legătură cu acesta sunt reglementate de și se interpretează în conformitate cu legislația națională.</w:t>
      </w:r>
    </w:p>
    <w:p w14:paraId="18D573AF" w14:textId="77777777" w:rsidR="000C3634" w:rsidRPr="000A5824" w:rsidRDefault="000C3634" w:rsidP="000A5824">
      <w:pPr>
        <w:spacing w:line="276" w:lineRule="auto"/>
        <w:rPr>
          <w:rFonts w:cstheme="minorHAnsi"/>
          <w:b/>
          <w:i/>
          <w:lang w:eastAsia="en-US"/>
        </w:rPr>
      </w:pPr>
      <w:r w:rsidRPr="000A5824">
        <w:rPr>
          <w:rFonts w:cstheme="minorHAnsi"/>
          <w:b/>
          <w:lang w:eastAsia="en-US"/>
        </w:rPr>
        <w:t>Art. 18. Transparența</w:t>
      </w:r>
    </w:p>
    <w:p w14:paraId="4FC3C090" w14:textId="77777777" w:rsidR="000C3634" w:rsidRPr="000A5824" w:rsidRDefault="000C3634" w:rsidP="000A5824">
      <w:pPr>
        <w:spacing w:after="240" w:line="276" w:lineRule="auto"/>
        <w:jc w:val="both"/>
        <w:rPr>
          <w:rFonts w:cstheme="minorHAnsi"/>
          <w:lang w:val="ro-RO"/>
        </w:rPr>
      </w:pPr>
      <w:r w:rsidRPr="000A5824">
        <w:rPr>
          <w:rFonts w:cstheme="minorHAnsi"/>
          <w:lang w:val="ro-RO"/>
        </w:rPr>
        <w:t xml:space="preserve">Părțile sunt de acord ca următoarele date să fie publicate, fără a se limita la acestea: denumirea </w:t>
      </w:r>
      <w:r w:rsidRPr="000A5824">
        <w:rPr>
          <w:rFonts w:cstheme="minorHAnsi"/>
          <w:lang w:val="ro-RO" w:eastAsia="en-US"/>
        </w:rPr>
        <w:t>coordonatorului național, denumirea coordonatorului de reforme și/sau investiții</w:t>
      </w:r>
      <w:r w:rsidRPr="000A5824">
        <w:rPr>
          <w:rFonts w:cstheme="minorHAnsi"/>
          <w:lang w:val="ro-RO"/>
        </w:rPr>
        <w:t>, denumirea componentelor, denumirea proiectului, valoarea totală a finanțării acordate, datele de începere și de finalizare ale contractului, locul de implementare a acestuia, principalii indicatori, beneficiarii finali/grupul țintă, precum plățile efectuate în cadrul prezentului contract de finanțare.</w:t>
      </w:r>
    </w:p>
    <w:p w14:paraId="23BF32CD" w14:textId="77777777" w:rsidR="000C3634" w:rsidRPr="000A5824" w:rsidRDefault="000C3634" w:rsidP="000A5824">
      <w:pPr>
        <w:spacing w:line="276" w:lineRule="auto"/>
        <w:rPr>
          <w:rFonts w:cstheme="minorHAnsi"/>
          <w:b/>
          <w:i/>
          <w:lang w:eastAsia="en-US"/>
        </w:rPr>
      </w:pPr>
      <w:r w:rsidRPr="000A5824">
        <w:rPr>
          <w:rFonts w:cstheme="minorHAnsi"/>
          <w:b/>
          <w:lang w:eastAsia="en-US"/>
        </w:rPr>
        <w:t>Art. 19. Publicarea datelor</w:t>
      </w:r>
    </w:p>
    <w:p w14:paraId="790C97D2" w14:textId="77777777" w:rsidR="000C3634" w:rsidRPr="000A5824" w:rsidRDefault="000C3634" w:rsidP="000A5824">
      <w:pPr>
        <w:numPr>
          <w:ilvl w:val="0"/>
          <w:numId w:val="66"/>
        </w:numPr>
        <w:tabs>
          <w:tab w:val="left" w:pos="426"/>
        </w:tabs>
        <w:suppressAutoHyphens/>
        <w:spacing w:after="240" w:line="276" w:lineRule="auto"/>
        <w:ind w:left="0" w:firstLine="0"/>
        <w:jc w:val="both"/>
        <w:rPr>
          <w:rFonts w:cstheme="minorHAnsi"/>
          <w:lang w:val="ro-RO"/>
        </w:rPr>
      </w:pPr>
      <w:r w:rsidRPr="000A5824">
        <w:rPr>
          <w:rFonts w:cstheme="minorHAnsi"/>
          <w:lang w:val="ro-RO"/>
        </w:rPr>
        <w:t>Părțile se obligă ca, pe întreaga perioadă de implementare a prezentului contract să asigure vizibilitatea rezultatelor.</w:t>
      </w:r>
    </w:p>
    <w:p w14:paraId="732939B7" w14:textId="77777777" w:rsidR="000C3634" w:rsidRPr="000A5824" w:rsidRDefault="000C3634" w:rsidP="000A5824">
      <w:pPr>
        <w:numPr>
          <w:ilvl w:val="0"/>
          <w:numId w:val="66"/>
        </w:numPr>
        <w:tabs>
          <w:tab w:val="left" w:pos="426"/>
        </w:tabs>
        <w:suppressAutoHyphens/>
        <w:spacing w:after="240" w:line="276" w:lineRule="auto"/>
        <w:ind w:left="0" w:firstLine="0"/>
        <w:jc w:val="both"/>
        <w:rPr>
          <w:rFonts w:cstheme="minorHAnsi"/>
          <w:lang w:val="ro-RO"/>
        </w:rPr>
      </w:pPr>
      <w:r w:rsidRPr="000A5824">
        <w:rPr>
          <w:rFonts w:cstheme="minorHAnsi"/>
          <w:lang w:val="ro-RO"/>
        </w:rPr>
        <w:t xml:space="preserve">Rezultatele cercetărilor obținute pe baza derulării contractului de finanțare aparțin Beneficiarului, conform legislației în vigoare referitoare la titlurile de proprietate industrială și drepturile de autor. Rezultatele cercetărilor sunt administrate de proprietarii acestora, cu toate drepturile ce decurg din calitatea de proprietar. </w:t>
      </w:r>
    </w:p>
    <w:p w14:paraId="0F980703" w14:textId="77777777" w:rsidR="000C3634" w:rsidRPr="000A5824" w:rsidRDefault="000C3634" w:rsidP="000A5824">
      <w:pPr>
        <w:numPr>
          <w:ilvl w:val="0"/>
          <w:numId w:val="66"/>
        </w:numPr>
        <w:tabs>
          <w:tab w:val="left" w:pos="426"/>
        </w:tabs>
        <w:suppressAutoHyphens/>
        <w:spacing w:after="240" w:line="276" w:lineRule="auto"/>
        <w:ind w:left="0" w:firstLine="0"/>
        <w:jc w:val="both"/>
        <w:rPr>
          <w:rFonts w:cstheme="minorHAnsi"/>
          <w:lang w:val="ro-RO"/>
        </w:rPr>
      </w:pPr>
      <w:r w:rsidRPr="000A5824">
        <w:rPr>
          <w:rFonts w:cstheme="minorHAnsi"/>
          <w:lang w:val="ro-RO"/>
        </w:rPr>
        <w:t>În privința drepturilor de proprietate industrială și intelectuală, exploatare și diseminare a rezultatelor specifice obiectului contractului de finanțare, se respectă prevederile legale în vigoare.</w:t>
      </w:r>
    </w:p>
    <w:p w14:paraId="17CDD113" w14:textId="07F7EEC8" w:rsidR="000C3634" w:rsidRPr="000A5824" w:rsidRDefault="000C3634" w:rsidP="000A5824">
      <w:pPr>
        <w:numPr>
          <w:ilvl w:val="0"/>
          <w:numId w:val="66"/>
        </w:numPr>
        <w:tabs>
          <w:tab w:val="left" w:pos="426"/>
        </w:tabs>
        <w:suppressAutoHyphens/>
        <w:spacing w:after="240" w:line="276" w:lineRule="auto"/>
        <w:ind w:left="0" w:firstLine="0"/>
        <w:jc w:val="both"/>
        <w:rPr>
          <w:rFonts w:cstheme="minorHAnsi"/>
          <w:lang w:val="ro-RO"/>
        </w:rPr>
      </w:pPr>
      <w:r w:rsidRPr="000A5824">
        <w:rPr>
          <w:rFonts w:cstheme="minorHAnsi"/>
          <w:lang w:val="ro-RO"/>
        </w:rPr>
        <w:lastRenderedPageBreak/>
        <w:t xml:space="preserve">Beneficiarul poate primi, în mod direct sau indirect, de redevențe, prime sau comisioane, care decurg dintr-un drept de proprietate intelectuală sau industrială, obținut de acesta în executarea constractului de finanțare, numai cu informarea prealabilă a coordonatorului de reforme și/sau investiții și cu respectarea legilor în vigoare. </w:t>
      </w:r>
    </w:p>
    <w:p w14:paraId="4DDA7DB9" w14:textId="77777777" w:rsidR="000C3634" w:rsidRPr="000A5824" w:rsidRDefault="000C3634" w:rsidP="000A5824">
      <w:pPr>
        <w:spacing w:line="276" w:lineRule="auto"/>
        <w:rPr>
          <w:rFonts w:cstheme="minorHAnsi"/>
          <w:b/>
          <w:i/>
          <w:lang w:eastAsia="en-US"/>
        </w:rPr>
      </w:pPr>
      <w:r w:rsidRPr="000A5824">
        <w:rPr>
          <w:rFonts w:cstheme="minorHAnsi"/>
          <w:b/>
          <w:lang w:eastAsia="en-US"/>
        </w:rPr>
        <w:t>Art. 20. Confidențialitatea</w:t>
      </w:r>
    </w:p>
    <w:p w14:paraId="52160869" w14:textId="77777777" w:rsidR="000C3634" w:rsidRPr="000A5824" w:rsidRDefault="000C3634" w:rsidP="000A5824">
      <w:pPr>
        <w:numPr>
          <w:ilvl w:val="0"/>
          <w:numId w:val="62"/>
        </w:numPr>
        <w:tabs>
          <w:tab w:val="left" w:pos="426"/>
        </w:tabs>
        <w:spacing w:after="240" w:line="276" w:lineRule="auto"/>
        <w:ind w:left="0" w:right="17" w:hanging="360"/>
        <w:jc w:val="both"/>
        <w:rPr>
          <w:rFonts w:cstheme="minorHAnsi"/>
          <w:lang w:val="ro-RO"/>
        </w:rPr>
      </w:pPr>
      <w:r w:rsidRPr="000A5824">
        <w:rPr>
          <w:rFonts w:cstheme="minorHAnsi"/>
          <w:lang w:val="ro-RO"/>
        </w:rPr>
        <w:t>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confidentialității informațiilor/documentelor a căror furnizare/dezvăluire ar putea aduce atingere normelor care reglementează proprietatea intelectuală, precum și oricăror informații suspuse unor astfel de rigori de conduită.</w:t>
      </w:r>
    </w:p>
    <w:p w14:paraId="324D74B2" w14:textId="77777777" w:rsidR="000C3634" w:rsidRPr="000A5824" w:rsidRDefault="000C3634" w:rsidP="000A5824">
      <w:pPr>
        <w:numPr>
          <w:ilvl w:val="0"/>
          <w:numId w:val="62"/>
        </w:numPr>
        <w:tabs>
          <w:tab w:val="left" w:pos="426"/>
          <w:tab w:val="left" w:pos="810"/>
        </w:tabs>
        <w:spacing w:after="240" w:line="276" w:lineRule="auto"/>
        <w:ind w:left="0" w:right="17" w:hanging="360"/>
        <w:jc w:val="both"/>
        <w:rPr>
          <w:rFonts w:cstheme="minorHAnsi"/>
          <w:lang w:val="ro-RO"/>
        </w:rPr>
      </w:pPr>
      <w:r w:rsidRPr="000A5824">
        <w:rPr>
          <w:rFonts w:cstheme="minorHAnsi"/>
          <w:lang w:val="ro-RO"/>
        </w:rPr>
        <w:t>Părțile vor fi exonerate de răspunderea pentru dezvăluirea informațiilor prevăzute la alineatul precedent dacă:</w:t>
      </w:r>
    </w:p>
    <w:p w14:paraId="60828E41" w14:textId="77777777" w:rsidR="000C3634" w:rsidRPr="000A5824" w:rsidRDefault="000C3634" w:rsidP="000A5824">
      <w:pPr>
        <w:numPr>
          <w:ilvl w:val="1"/>
          <w:numId w:val="62"/>
        </w:numPr>
        <w:spacing w:line="276" w:lineRule="auto"/>
        <w:ind w:left="709" w:right="21" w:hanging="360"/>
        <w:jc w:val="both"/>
        <w:rPr>
          <w:rFonts w:cstheme="minorHAnsi"/>
          <w:lang w:val="ro-RO"/>
        </w:rPr>
      </w:pPr>
      <w:r w:rsidRPr="000A5824">
        <w:rPr>
          <w:rFonts w:cstheme="minorHAnsi"/>
          <w:lang w:val="ro-RO"/>
        </w:rPr>
        <w:t>informația a fost dezvăluită după ce a fost obținut acordul scris al celeilalte părți în acest sens,</w:t>
      </w:r>
    </w:p>
    <w:p w14:paraId="0B98394B" w14:textId="77777777" w:rsidR="000C3634" w:rsidRPr="000A5824" w:rsidRDefault="000C3634" w:rsidP="000A5824">
      <w:pPr>
        <w:numPr>
          <w:ilvl w:val="1"/>
          <w:numId w:val="62"/>
        </w:numPr>
        <w:spacing w:line="276" w:lineRule="auto"/>
        <w:ind w:left="709" w:right="21" w:hanging="360"/>
        <w:jc w:val="both"/>
        <w:rPr>
          <w:rFonts w:cstheme="minorHAnsi"/>
          <w:lang w:val="ro-RO"/>
        </w:rPr>
      </w:pPr>
      <w:r w:rsidRPr="000A5824">
        <w:rPr>
          <w:rFonts w:cstheme="minorHAnsi"/>
          <w:lang w:val="ro-RO"/>
        </w:rPr>
        <w:t>oricare dintre părți este obligată în mod legal să dezvăluie informația.</w:t>
      </w:r>
    </w:p>
    <w:p w14:paraId="69DAB860" w14:textId="77777777" w:rsidR="000C3634" w:rsidRPr="000A5824" w:rsidRDefault="000C3634" w:rsidP="000A5824">
      <w:pPr>
        <w:spacing w:after="240" w:line="276" w:lineRule="auto"/>
        <w:jc w:val="both"/>
        <w:rPr>
          <w:rFonts w:cstheme="minorHAnsi"/>
          <w:b/>
          <w:bCs/>
          <w:lang w:val="ro-RO" w:eastAsia="en-US"/>
        </w:rPr>
      </w:pPr>
    </w:p>
    <w:p w14:paraId="06E03BAE" w14:textId="77777777" w:rsidR="000C3634" w:rsidRPr="000A5824" w:rsidRDefault="000C3634" w:rsidP="000A5824">
      <w:pPr>
        <w:spacing w:line="276" w:lineRule="auto"/>
        <w:rPr>
          <w:rFonts w:cstheme="minorHAnsi"/>
          <w:b/>
          <w:i/>
          <w:lang w:eastAsia="en-US"/>
        </w:rPr>
      </w:pPr>
      <w:r w:rsidRPr="000A5824">
        <w:rPr>
          <w:rFonts w:cstheme="minorHAnsi"/>
          <w:b/>
          <w:lang w:eastAsia="en-US"/>
        </w:rPr>
        <w:t>Art. 21. Prelucrarea datelor cu caracter personal</w:t>
      </w:r>
    </w:p>
    <w:p w14:paraId="31A002B4" w14:textId="6495E7F5" w:rsidR="000C3634" w:rsidRPr="000A5824" w:rsidRDefault="000C3634" w:rsidP="000A5824">
      <w:pPr>
        <w:spacing w:after="240" w:line="276" w:lineRule="auto"/>
        <w:jc w:val="both"/>
        <w:rPr>
          <w:rFonts w:cstheme="minorHAnsi"/>
          <w:b/>
          <w:bCs/>
          <w:lang w:val="ro-RO" w:eastAsia="en-US"/>
        </w:rPr>
      </w:pPr>
      <w:r w:rsidRPr="000A5824">
        <w:rPr>
          <w:rFonts w:cstheme="minorHAnsi"/>
          <w:lang w:val="ro-RO"/>
        </w:rPr>
        <w:t xml:space="preserve">Prelucrarea, stocarea colectarea datelor cu caracter personal se va realiza în conformitate cu prevederile </w:t>
      </w:r>
      <w:r w:rsidRPr="000A5824">
        <w:rPr>
          <w:rFonts w:cstheme="minorHAnsi"/>
          <w:shd w:val="clear" w:color="auto" w:fill="FFFFFF"/>
          <w:lang w:val="ro-RO"/>
        </w:rPr>
        <w:t>Regulamentului (UE) 2016/679 al Parlamentului European și al Consiliului privind protecția persoanelor fizice în ceea ce privește prelucrarea datelor cu caracter personal și privind libera circulație a acestor date și de abrogare a Directivei 95/46/CE</w:t>
      </w:r>
      <w:r w:rsidRPr="000A5824">
        <w:rPr>
          <w:rFonts w:cstheme="minorHAnsi"/>
          <w:lang w:val="ro-RO"/>
        </w:rPr>
        <w:t>, în scopul implementării/monitorizării prezentului contract, implementării proiectului, precum și în scop statistic.</w:t>
      </w:r>
    </w:p>
    <w:p w14:paraId="6294849C" w14:textId="77777777" w:rsidR="000C3634" w:rsidRPr="000A5824" w:rsidRDefault="000C3634" w:rsidP="000A5824">
      <w:pPr>
        <w:spacing w:line="276" w:lineRule="auto"/>
        <w:rPr>
          <w:rFonts w:cstheme="minorHAnsi"/>
          <w:b/>
          <w:i/>
          <w:lang w:eastAsia="en-US"/>
        </w:rPr>
      </w:pPr>
      <w:r w:rsidRPr="000A5824">
        <w:rPr>
          <w:rFonts w:cstheme="minorHAnsi"/>
          <w:b/>
          <w:lang w:eastAsia="en-US"/>
        </w:rPr>
        <w:t>Art. 22. Măsurile de informare și publicitate</w:t>
      </w:r>
    </w:p>
    <w:p w14:paraId="76B050FA" w14:textId="77777777" w:rsidR="000C3634" w:rsidRPr="000A5824" w:rsidRDefault="000C3634" w:rsidP="000A5824">
      <w:pPr>
        <w:pStyle w:val="BodyText3"/>
        <w:keepNext w:val="0"/>
        <w:numPr>
          <w:ilvl w:val="0"/>
          <w:numId w:val="63"/>
        </w:numPr>
        <w:tabs>
          <w:tab w:val="left" w:pos="426"/>
        </w:tabs>
        <w:spacing w:after="240" w:line="276" w:lineRule="auto"/>
        <w:ind w:left="0" w:firstLine="0"/>
        <w:outlineLvl w:val="9"/>
        <w:rPr>
          <w:rFonts w:asciiTheme="minorHAnsi" w:hAnsiTheme="minorHAnsi" w:cstheme="minorHAnsi"/>
          <w:b/>
          <w:bCs w:val="0"/>
          <w:lang w:eastAsia="en-US"/>
        </w:rPr>
      </w:pPr>
      <w:r w:rsidRPr="000A5824">
        <w:rPr>
          <w:rFonts w:asciiTheme="minorHAnsi" w:hAnsiTheme="minorHAnsi" w:cstheme="minorHAnsi"/>
          <w:shd w:val="clear" w:color="auto" w:fill="FFFFFF"/>
        </w:rPr>
        <w:t xml:space="preserve">Coordonatorul de reforme și/sau investiții este responsabil de monitorizarea beneficiarilor cu privire la îndeplinirea măsurilor legate de vizibilitatea fondurilor din partea Uniunii Europene, inclusiv, atunci când este cazul, afișând emblema Uniunii Europene și o declarație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elaborat de către coordonatorul național al PNRR. Această monitorizare se va efectua cu respectarea </w:t>
      </w:r>
      <w:r w:rsidRPr="000A5824">
        <w:rPr>
          <w:rFonts w:asciiTheme="minorHAnsi" w:hAnsiTheme="minorHAnsi" w:cstheme="minorHAnsi"/>
        </w:rPr>
        <w:t xml:space="preserve">prevederilor </w:t>
      </w:r>
      <w:r w:rsidRPr="000A5824">
        <w:rPr>
          <w:rFonts w:asciiTheme="minorHAnsi" w:hAnsiTheme="minorHAnsi" w:cstheme="minorHAnsi"/>
          <w:lang w:eastAsia="en-US"/>
        </w:rPr>
        <w:t>legislaţiei naţionale și/sau europene</w:t>
      </w:r>
      <w:r w:rsidRPr="000A5824">
        <w:rPr>
          <w:rFonts w:asciiTheme="minorHAnsi" w:hAnsiTheme="minorHAnsi" w:cstheme="minorHAnsi"/>
        </w:rPr>
        <w:t xml:space="preserve"> incidente, în vigoare</w:t>
      </w:r>
      <w:r w:rsidRPr="000A5824">
        <w:rPr>
          <w:rFonts w:asciiTheme="minorHAnsi" w:hAnsiTheme="minorHAnsi" w:cstheme="minorHAnsi"/>
          <w:shd w:val="clear" w:color="auto" w:fill="FFFFFF"/>
        </w:rPr>
        <w:t>.</w:t>
      </w:r>
    </w:p>
    <w:p w14:paraId="01C30E97" w14:textId="6B271C20" w:rsidR="000C3634" w:rsidRPr="000A5824" w:rsidRDefault="000C3634" w:rsidP="000A5824">
      <w:pPr>
        <w:pStyle w:val="BodyText3"/>
        <w:keepNext w:val="0"/>
        <w:numPr>
          <w:ilvl w:val="0"/>
          <w:numId w:val="63"/>
        </w:numPr>
        <w:tabs>
          <w:tab w:val="left" w:pos="426"/>
        </w:tabs>
        <w:spacing w:after="240" w:line="276" w:lineRule="auto"/>
        <w:ind w:left="0" w:firstLine="0"/>
        <w:outlineLvl w:val="9"/>
        <w:rPr>
          <w:rFonts w:asciiTheme="minorHAnsi" w:hAnsiTheme="minorHAnsi" w:cstheme="minorHAnsi"/>
        </w:rPr>
      </w:pPr>
      <w:r w:rsidRPr="000A5824">
        <w:rPr>
          <w:rFonts w:asciiTheme="minorHAnsi" w:hAnsiTheme="minorHAnsi" w:cstheme="minorHAnsi"/>
          <w:shd w:val="clear" w:color="auto" w:fill="FFFFFF"/>
        </w:rPr>
        <w:lastRenderedPageBreak/>
        <w:t>Beneficiarul</w:t>
      </w:r>
      <w:r w:rsidRPr="000A5824">
        <w:rPr>
          <w:rFonts w:asciiTheme="minorHAnsi" w:hAnsiTheme="minorHAnsi" w:cstheme="minorHAnsi"/>
        </w:rPr>
        <w:t xml:space="preserve"> este responsabil pentru implementarea activităților de informare și comunicare în legătură cu finanțarea obținută prin PNRR, specificând și afilierea la instituția gazdă, în conformitate cu prevederile prezentului contract.</w:t>
      </w:r>
    </w:p>
    <w:p w14:paraId="3313592C" w14:textId="77777777" w:rsidR="000C3634" w:rsidRPr="000A5824" w:rsidRDefault="000C3634" w:rsidP="000A5824">
      <w:pPr>
        <w:spacing w:line="276" w:lineRule="auto"/>
        <w:rPr>
          <w:rFonts w:cstheme="minorHAnsi"/>
          <w:b/>
          <w:i/>
          <w:lang w:eastAsia="en-US"/>
        </w:rPr>
      </w:pPr>
      <w:r w:rsidRPr="000A5824">
        <w:rPr>
          <w:rFonts w:cstheme="minorHAnsi"/>
          <w:b/>
          <w:lang w:eastAsia="en-US"/>
        </w:rPr>
        <w:t>Art. 23. Anexele Contractului de finanțare</w:t>
      </w:r>
    </w:p>
    <w:p w14:paraId="0850CE2C" w14:textId="77777777" w:rsidR="000C3634" w:rsidRPr="000A5824" w:rsidRDefault="000C3634" w:rsidP="000A5824">
      <w:pPr>
        <w:spacing w:after="240" w:line="276" w:lineRule="auto"/>
        <w:jc w:val="both"/>
        <w:rPr>
          <w:rFonts w:cstheme="minorHAnsi"/>
        </w:rPr>
      </w:pPr>
      <w:r w:rsidRPr="000A5824">
        <w:rPr>
          <w:rFonts w:cstheme="minorHAnsi"/>
          <w:lang w:val="ro-RO" w:eastAsia="en-US"/>
        </w:rPr>
        <w:t xml:space="preserve">Următoarele documente se constituie anexe la prezentul </w:t>
      </w:r>
      <w:r w:rsidRPr="000A5824">
        <w:rPr>
          <w:rFonts w:cstheme="minorHAnsi"/>
          <w:lang w:val="ro-RO"/>
        </w:rPr>
        <w:t>contract</w:t>
      </w:r>
      <w:r w:rsidRPr="000A5824">
        <w:rPr>
          <w:rFonts w:cstheme="minorHAnsi"/>
          <w:lang w:val="ro-RO" w:eastAsia="en-US"/>
        </w:rPr>
        <w:t xml:space="preserve"> și constituie parte integrantă la prezentul </w:t>
      </w:r>
      <w:r w:rsidRPr="000A5824">
        <w:rPr>
          <w:rFonts w:cstheme="minorHAnsi"/>
          <w:lang w:val="ro-RO"/>
        </w:rPr>
        <w:t>contract</w:t>
      </w:r>
      <w:r w:rsidRPr="000A5824">
        <w:rPr>
          <w:rFonts w:cstheme="minorHAnsi"/>
          <w:lang w:val="ro-RO" w:eastAsia="en-US"/>
        </w:rPr>
        <w:t xml:space="preserve"> de finanțare, având aceeaşi forţă juridică</w:t>
      </w:r>
      <w:r w:rsidRPr="000A5824">
        <w:rPr>
          <w:rFonts w:cstheme="minorHAnsi"/>
          <w:b/>
          <w:bCs/>
          <w:lang w:val="ro-RO" w:eastAsia="en-US"/>
        </w:rPr>
        <w:t>:</w:t>
      </w:r>
    </w:p>
    <w:p w14:paraId="1F0228A8" w14:textId="77777777" w:rsidR="000C3634" w:rsidRPr="000A5824" w:rsidRDefault="000C3634" w:rsidP="000A5824">
      <w:pPr>
        <w:spacing w:line="276" w:lineRule="auto"/>
        <w:jc w:val="both"/>
        <w:rPr>
          <w:rFonts w:cstheme="minorHAnsi"/>
          <w:b/>
          <w:bCs/>
        </w:rPr>
      </w:pPr>
      <w:r w:rsidRPr="000A5824">
        <w:rPr>
          <w:rFonts w:cstheme="minorHAnsi"/>
          <w:b/>
          <w:bCs/>
          <w:lang w:eastAsia="en-US"/>
        </w:rPr>
        <w:t xml:space="preserve">Anexa nr. 1 – </w:t>
      </w:r>
      <w:r w:rsidRPr="000A5824">
        <w:rPr>
          <w:rFonts w:cstheme="minorHAnsi"/>
          <w:b/>
          <w:bCs/>
        </w:rPr>
        <w:t>Cererea de finanțare / proiectului .............. (titlu) .................. (cod)</w:t>
      </w:r>
    </w:p>
    <w:p w14:paraId="30DE7120" w14:textId="77777777" w:rsidR="000C3634" w:rsidRPr="000A5824" w:rsidRDefault="000C3634" w:rsidP="000A5824">
      <w:pPr>
        <w:spacing w:line="276" w:lineRule="auto"/>
        <w:jc w:val="both"/>
        <w:rPr>
          <w:rFonts w:cstheme="minorHAnsi"/>
          <w:b/>
          <w:bCs/>
        </w:rPr>
      </w:pPr>
      <w:r w:rsidRPr="000A5824">
        <w:rPr>
          <w:rFonts w:cstheme="minorHAnsi"/>
          <w:b/>
          <w:bCs/>
        </w:rPr>
        <w:t>Anexa nr. 2 – Planul de lucru actualizat al proiectului</w:t>
      </w:r>
    </w:p>
    <w:p w14:paraId="60A6A606" w14:textId="77777777" w:rsidR="000C3634" w:rsidRPr="000A5824" w:rsidRDefault="000C3634" w:rsidP="000A5824">
      <w:pPr>
        <w:spacing w:line="276" w:lineRule="auto"/>
        <w:jc w:val="both"/>
        <w:rPr>
          <w:rFonts w:cstheme="minorHAnsi"/>
          <w:b/>
          <w:bCs/>
          <w:lang w:eastAsia="en-US"/>
        </w:rPr>
      </w:pPr>
      <w:r w:rsidRPr="000A5824">
        <w:rPr>
          <w:rFonts w:cstheme="minorHAnsi"/>
          <w:b/>
          <w:bCs/>
          <w:lang w:eastAsia="en-US"/>
        </w:rPr>
        <w:t>Anexa nr. 3 – Devizul cadru antecalcul</w:t>
      </w:r>
    </w:p>
    <w:p w14:paraId="743C265E" w14:textId="77777777" w:rsidR="000C3634" w:rsidRPr="000A5824" w:rsidRDefault="000C3634" w:rsidP="000A5824">
      <w:pPr>
        <w:spacing w:line="276" w:lineRule="auto"/>
        <w:jc w:val="both"/>
        <w:rPr>
          <w:rFonts w:cstheme="minorHAnsi"/>
          <w:b/>
          <w:bCs/>
          <w:lang w:eastAsia="en-US"/>
        </w:rPr>
      </w:pPr>
      <w:r w:rsidRPr="000A5824">
        <w:rPr>
          <w:rFonts w:cstheme="minorHAnsi"/>
          <w:b/>
          <w:bCs/>
          <w:lang w:eastAsia="en-US"/>
        </w:rPr>
        <w:t>Anexa nr. 4 - Esalonarea platilor</w:t>
      </w:r>
    </w:p>
    <w:p w14:paraId="4298DD75" w14:textId="77777777" w:rsidR="000C3634" w:rsidRPr="000A5824" w:rsidRDefault="000C3634" w:rsidP="000A5824">
      <w:pPr>
        <w:spacing w:line="276" w:lineRule="auto"/>
        <w:jc w:val="both"/>
        <w:rPr>
          <w:rFonts w:cstheme="minorHAnsi"/>
          <w:b/>
          <w:bCs/>
          <w:lang w:eastAsia="en-US"/>
        </w:rPr>
      </w:pPr>
      <w:r w:rsidRPr="000A5824">
        <w:rPr>
          <w:rFonts w:cstheme="minorHAnsi"/>
          <w:b/>
          <w:bCs/>
          <w:lang w:eastAsia="en-US"/>
        </w:rPr>
        <w:t>Anexa nr. 5 – Sume estimate a fi utilizate</w:t>
      </w:r>
    </w:p>
    <w:p w14:paraId="7D74AE56" w14:textId="77777777" w:rsidR="000C3634" w:rsidRPr="000A5824" w:rsidRDefault="000C3634" w:rsidP="000A5824">
      <w:pPr>
        <w:spacing w:line="276" w:lineRule="auto"/>
        <w:jc w:val="both"/>
        <w:rPr>
          <w:rFonts w:cstheme="minorHAnsi"/>
          <w:b/>
          <w:bCs/>
          <w:lang w:eastAsia="en-US"/>
        </w:rPr>
      </w:pPr>
      <w:r w:rsidRPr="000A5824">
        <w:rPr>
          <w:rFonts w:cstheme="minorHAnsi"/>
          <w:b/>
          <w:bCs/>
          <w:lang w:eastAsia="en-US"/>
        </w:rPr>
        <w:t>Anexa nr. 6 –  Raportul de activitate</w:t>
      </w:r>
    </w:p>
    <w:p w14:paraId="00511B79" w14:textId="77777777" w:rsidR="000C3634" w:rsidRPr="000A5824" w:rsidRDefault="000C3634" w:rsidP="000A5824">
      <w:pPr>
        <w:spacing w:line="276" w:lineRule="auto"/>
        <w:jc w:val="both"/>
        <w:rPr>
          <w:rFonts w:cstheme="minorHAnsi"/>
          <w:b/>
          <w:bCs/>
          <w:lang w:eastAsia="en-US"/>
        </w:rPr>
      </w:pPr>
      <w:r w:rsidRPr="000A5824">
        <w:rPr>
          <w:rFonts w:cstheme="minorHAnsi"/>
          <w:b/>
          <w:bCs/>
          <w:lang w:eastAsia="en-US"/>
        </w:rPr>
        <w:t>Anexa nr. 7 –  Raportul final de implementare</w:t>
      </w:r>
    </w:p>
    <w:p w14:paraId="429798BE" w14:textId="77777777" w:rsidR="000C3634" w:rsidRPr="000A5824" w:rsidRDefault="000C3634" w:rsidP="000A5824">
      <w:pPr>
        <w:spacing w:line="276" w:lineRule="auto"/>
        <w:jc w:val="both"/>
        <w:rPr>
          <w:rFonts w:cstheme="minorHAnsi"/>
          <w:b/>
          <w:bCs/>
          <w:lang w:eastAsia="en-US"/>
        </w:rPr>
      </w:pPr>
      <w:r w:rsidRPr="000A5824">
        <w:rPr>
          <w:rFonts w:cstheme="minorHAnsi"/>
          <w:b/>
          <w:bCs/>
          <w:lang w:eastAsia="en-US"/>
        </w:rPr>
        <w:t>Anexa nr. 8 – Raport de progres</w:t>
      </w:r>
    </w:p>
    <w:p w14:paraId="4CCB9C2C" w14:textId="77777777" w:rsidR="000C3634" w:rsidRPr="000A5824" w:rsidRDefault="000C3634" w:rsidP="000A5824">
      <w:pPr>
        <w:spacing w:line="276" w:lineRule="auto"/>
        <w:jc w:val="both"/>
        <w:rPr>
          <w:rFonts w:cstheme="minorHAnsi"/>
          <w:b/>
          <w:bCs/>
          <w:lang w:eastAsia="en-US"/>
        </w:rPr>
      </w:pPr>
    </w:p>
    <w:p w14:paraId="3A332278" w14:textId="77777777" w:rsidR="000C3634" w:rsidRPr="000A5824" w:rsidRDefault="000C3634" w:rsidP="000A5824">
      <w:pPr>
        <w:spacing w:line="276" w:lineRule="auto"/>
        <w:jc w:val="both"/>
        <w:rPr>
          <w:rFonts w:cstheme="minorHAnsi"/>
          <w:b/>
          <w:bCs/>
          <w:lang w:val="ro-RO" w:eastAsia="en-US"/>
        </w:rPr>
      </w:pPr>
      <w:r w:rsidRPr="000A5824">
        <w:rPr>
          <w:rFonts w:cstheme="minorHAnsi"/>
          <w:b/>
          <w:bCs/>
          <w:lang w:val="ro-RO" w:eastAsia="en-US"/>
        </w:rPr>
        <w:t>Art. 24. Dispoziţii finale</w:t>
      </w:r>
    </w:p>
    <w:p w14:paraId="56BE314E" w14:textId="77777777" w:rsidR="000C3634" w:rsidRPr="000A5824" w:rsidRDefault="000C3634" w:rsidP="000A5824">
      <w:pPr>
        <w:spacing w:line="276" w:lineRule="auto"/>
        <w:jc w:val="both"/>
        <w:rPr>
          <w:rFonts w:eastAsia="MS Mincho" w:cstheme="minorHAnsi"/>
          <w:lang w:val="ro-RO" w:eastAsia="ja-JP"/>
        </w:rPr>
      </w:pPr>
      <w:r w:rsidRPr="000A5824">
        <w:rPr>
          <w:rFonts w:eastAsia="MS Mincho" w:cstheme="minorHAnsi"/>
          <w:lang w:val="ro-RO" w:eastAsia="ja-JP"/>
        </w:rPr>
        <w:t>Prezentul</w:t>
      </w:r>
      <w:r w:rsidRPr="000A5824">
        <w:rPr>
          <w:rFonts w:eastAsia="MS Mincho" w:cstheme="minorHAnsi"/>
          <w:spacing w:val="50"/>
          <w:lang w:val="ro-RO" w:eastAsia="ja-JP"/>
        </w:rPr>
        <w:t xml:space="preserve"> </w:t>
      </w:r>
      <w:r w:rsidRPr="000A5824">
        <w:rPr>
          <w:rFonts w:eastAsia="MS Mincho" w:cstheme="minorHAnsi"/>
          <w:lang w:val="ro-RO" w:eastAsia="ja-JP"/>
        </w:rPr>
        <w:t>contract</w:t>
      </w:r>
      <w:r w:rsidRPr="000A5824">
        <w:rPr>
          <w:rFonts w:eastAsia="MS Mincho" w:cstheme="minorHAnsi"/>
          <w:spacing w:val="50"/>
          <w:lang w:val="ro-RO" w:eastAsia="ja-JP"/>
        </w:rPr>
        <w:t xml:space="preserve"> </w:t>
      </w:r>
      <w:r w:rsidRPr="000A5824">
        <w:rPr>
          <w:rFonts w:eastAsia="MS Mincho" w:cstheme="minorHAnsi"/>
          <w:lang w:val="ro-RO" w:eastAsia="ja-JP"/>
        </w:rPr>
        <w:t>de</w:t>
      </w:r>
      <w:r w:rsidRPr="000A5824">
        <w:rPr>
          <w:rFonts w:eastAsia="MS Mincho" w:cstheme="minorHAnsi"/>
          <w:spacing w:val="51"/>
          <w:lang w:val="ro-RO" w:eastAsia="ja-JP"/>
        </w:rPr>
        <w:t xml:space="preserve"> </w:t>
      </w:r>
      <w:r w:rsidRPr="000A5824">
        <w:rPr>
          <w:rFonts w:eastAsia="MS Mincho" w:cstheme="minorHAnsi"/>
          <w:lang w:val="ro-RO" w:eastAsia="ja-JP"/>
        </w:rPr>
        <w:t>finanțare</w:t>
      </w:r>
      <w:r w:rsidRPr="000A5824">
        <w:rPr>
          <w:rFonts w:eastAsia="MS Mincho" w:cstheme="minorHAnsi"/>
          <w:spacing w:val="51"/>
          <w:lang w:val="ro-RO" w:eastAsia="ja-JP"/>
        </w:rPr>
        <w:t xml:space="preserve"> </w:t>
      </w:r>
      <w:r w:rsidRPr="000A5824">
        <w:rPr>
          <w:rFonts w:eastAsia="MS Mincho" w:cstheme="minorHAnsi"/>
          <w:lang w:val="ro-RO" w:eastAsia="ja-JP"/>
        </w:rPr>
        <w:t>a</w:t>
      </w:r>
      <w:r w:rsidRPr="000A5824">
        <w:rPr>
          <w:rFonts w:eastAsia="MS Mincho" w:cstheme="minorHAnsi"/>
          <w:spacing w:val="50"/>
          <w:lang w:val="ro-RO" w:eastAsia="ja-JP"/>
        </w:rPr>
        <w:t xml:space="preserve"> </w:t>
      </w:r>
      <w:r w:rsidRPr="000A5824">
        <w:rPr>
          <w:rFonts w:eastAsia="MS Mincho" w:cstheme="minorHAnsi"/>
          <w:lang w:val="ro-RO" w:eastAsia="ja-JP"/>
        </w:rPr>
        <w:t>fost</w:t>
      </w:r>
      <w:r w:rsidRPr="000A5824">
        <w:rPr>
          <w:rFonts w:eastAsia="MS Mincho" w:cstheme="minorHAnsi"/>
          <w:spacing w:val="49"/>
          <w:lang w:val="ro-RO" w:eastAsia="ja-JP"/>
        </w:rPr>
        <w:t xml:space="preserve"> </w:t>
      </w:r>
      <w:r w:rsidRPr="000A5824">
        <w:rPr>
          <w:rFonts w:eastAsia="MS Mincho" w:cstheme="minorHAnsi"/>
          <w:lang w:val="ro-RO" w:eastAsia="ja-JP"/>
        </w:rPr>
        <w:t>încheiat</w:t>
      </w:r>
      <w:r w:rsidRPr="000A5824">
        <w:rPr>
          <w:rFonts w:eastAsia="MS Mincho" w:cstheme="minorHAnsi"/>
          <w:spacing w:val="51"/>
          <w:lang w:val="ro-RO" w:eastAsia="ja-JP"/>
        </w:rPr>
        <w:t xml:space="preserve"> </w:t>
      </w:r>
      <w:r w:rsidRPr="000A5824">
        <w:rPr>
          <w:rFonts w:eastAsia="MS Mincho" w:cstheme="minorHAnsi"/>
          <w:lang w:val="ro-RO" w:eastAsia="ja-JP"/>
        </w:rPr>
        <w:t>într-un singur exemplar, semnat electronic de către fiecare parte.</w:t>
      </w:r>
    </w:p>
    <w:p w14:paraId="597663C3" w14:textId="77777777" w:rsidR="000C3634" w:rsidRDefault="000C3634" w:rsidP="000C3634">
      <w:pPr>
        <w:spacing w:after="200" w:line="276" w:lineRule="auto"/>
        <w:rPr>
          <w:rFonts w:ascii="Trebuchet MS" w:hAnsi="Trebuchet MS"/>
          <w:sz w:val="22"/>
          <w:szCs w:val="22"/>
        </w:rPr>
      </w:pPr>
      <w:r>
        <w:rPr>
          <w:rFonts w:ascii="Trebuchet MS" w:hAnsi="Trebuchet MS"/>
          <w:sz w:val="22"/>
          <w:szCs w:val="22"/>
        </w:rPr>
        <w:br w:type="page"/>
      </w:r>
    </w:p>
    <w:p w14:paraId="2DDE154B" w14:textId="77777777" w:rsidR="000C3634" w:rsidRPr="004F2152" w:rsidRDefault="000C3634" w:rsidP="004F2152">
      <w:pPr>
        <w:rPr>
          <w:b/>
        </w:rPr>
      </w:pPr>
      <w:bookmarkStart w:id="70" w:name="_Toc108083770"/>
      <w:bookmarkStart w:id="71" w:name="_Toc163474365"/>
      <w:r w:rsidRPr="004F2152">
        <w:rPr>
          <w:b/>
        </w:rPr>
        <w:lastRenderedPageBreak/>
        <w:t>Anexa nr. 1 la Contractul de finanțare nr. ......................, cod...................</w:t>
      </w:r>
      <w:bookmarkEnd w:id="70"/>
      <w:bookmarkEnd w:id="71"/>
    </w:p>
    <w:p w14:paraId="3BE3B5D6" w14:textId="77777777" w:rsidR="000C3634" w:rsidRDefault="000C3634" w:rsidP="000C3634">
      <w:pPr>
        <w:rPr>
          <w:strike/>
          <w:highlight w:val="yellow"/>
        </w:rPr>
      </w:pPr>
    </w:p>
    <w:p w14:paraId="29C3B98C" w14:textId="77777777" w:rsidR="000C3634" w:rsidRPr="00160052" w:rsidRDefault="000C3634" w:rsidP="000C3634">
      <w:r w:rsidRPr="00160052">
        <w:t>Cererea de finanțare în funcție de activitate</w:t>
      </w:r>
    </w:p>
    <w:p w14:paraId="54B1EB6D" w14:textId="77777777" w:rsidR="000C3634" w:rsidRDefault="000C3634" w:rsidP="000C3634">
      <w:pPr>
        <w:rPr>
          <w:strike/>
          <w:highlight w:val="yellow"/>
        </w:rPr>
      </w:pPr>
    </w:p>
    <w:p w14:paraId="48A19DF2" w14:textId="77777777" w:rsidR="000C3634" w:rsidRDefault="000C3634" w:rsidP="000C3634">
      <w:pPr>
        <w:rPr>
          <w:strike/>
          <w:highlight w:val="yellow"/>
        </w:rPr>
      </w:pPr>
    </w:p>
    <w:p w14:paraId="7B353596" w14:textId="77777777" w:rsidR="000C3634" w:rsidRDefault="000C3634" w:rsidP="000C3634">
      <w:pPr>
        <w:rPr>
          <w:strike/>
          <w:highlight w:val="yellow"/>
        </w:rPr>
      </w:pPr>
    </w:p>
    <w:p w14:paraId="4355B22E" w14:textId="77777777" w:rsidR="000C3634" w:rsidRDefault="000C3634" w:rsidP="000C3634">
      <w:pPr>
        <w:rPr>
          <w:strike/>
          <w:highlight w:val="yellow"/>
        </w:rPr>
      </w:pPr>
    </w:p>
    <w:p w14:paraId="49A15DC3" w14:textId="77777777" w:rsidR="000C3634" w:rsidRDefault="000C3634" w:rsidP="000C3634">
      <w:pPr>
        <w:rPr>
          <w:strike/>
          <w:highlight w:val="yellow"/>
        </w:rPr>
      </w:pPr>
    </w:p>
    <w:p w14:paraId="4E96CD84" w14:textId="77777777" w:rsidR="000C3634" w:rsidRDefault="000C3634" w:rsidP="000C3634">
      <w:pPr>
        <w:rPr>
          <w:strike/>
          <w:highlight w:val="yellow"/>
        </w:rPr>
      </w:pPr>
    </w:p>
    <w:p w14:paraId="0A572C54" w14:textId="77777777" w:rsidR="000C3634" w:rsidRDefault="000C3634" w:rsidP="000C3634">
      <w:pPr>
        <w:rPr>
          <w:strike/>
          <w:highlight w:val="yellow"/>
        </w:rPr>
      </w:pPr>
    </w:p>
    <w:p w14:paraId="4D4C5128" w14:textId="77777777" w:rsidR="000C3634" w:rsidRDefault="000C3634" w:rsidP="000C3634">
      <w:pPr>
        <w:rPr>
          <w:strike/>
          <w:highlight w:val="yellow"/>
        </w:rPr>
      </w:pPr>
    </w:p>
    <w:p w14:paraId="03D23FAE" w14:textId="77777777" w:rsidR="000C3634" w:rsidRDefault="000C3634" w:rsidP="000C3634">
      <w:pPr>
        <w:rPr>
          <w:strike/>
          <w:highlight w:val="yellow"/>
        </w:rPr>
      </w:pPr>
    </w:p>
    <w:p w14:paraId="33E1A903" w14:textId="77777777" w:rsidR="000C3634" w:rsidRDefault="000C3634" w:rsidP="000C3634">
      <w:pPr>
        <w:rPr>
          <w:strike/>
          <w:highlight w:val="yellow"/>
        </w:rPr>
      </w:pPr>
    </w:p>
    <w:p w14:paraId="731DB7C5" w14:textId="77777777" w:rsidR="000C3634" w:rsidRDefault="000C3634" w:rsidP="000C3634">
      <w:pPr>
        <w:rPr>
          <w:strike/>
          <w:highlight w:val="yellow"/>
        </w:rPr>
      </w:pPr>
    </w:p>
    <w:p w14:paraId="561FFF0B" w14:textId="77777777" w:rsidR="000C3634" w:rsidRDefault="000C3634" w:rsidP="000C3634">
      <w:pPr>
        <w:rPr>
          <w:strike/>
          <w:highlight w:val="yellow"/>
        </w:rPr>
      </w:pPr>
    </w:p>
    <w:p w14:paraId="24883A37" w14:textId="77777777" w:rsidR="000C3634" w:rsidRDefault="000C3634" w:rsidP="000C3634">
      <w:pPr>
        <w:rPr>
          <w:strike/>
          <w:highlight w:val="yellow"/>
        </w:rPr>
      </w:pPr>
    </w:p>
    <w:p w14:paraId="192E1511" w14:textId="77777777" w:rsidR="000C3634" w:rsidRDefault="000C3634" w:rsidP="000C3634">
      <w:pPr>
        <w:rPr>
          <w:strike/>
          <w:highlight w:val="yellow"/>
        </w:rPr>
      </w:pPr>
    </w:p>
    <w:p w14:paraId="17EAF2C9" w14:textId="77777777" w:rsidR="000C3634" w:rsidRDefault="000C3634" w:rsidP="000C3634">
      <w:pPr>
        <w:rPr>
          <w:strike/>
          <w:highlight w:val="yellow"/>
        </w:rPr>
      </w:pPr>
    </w:p>
    <w:p w14:paraId="2B70D90B" w14:textId="77777777" w:rsidR="000C3634" w:rsidRDefault="000C3634" w:rsidP="000C3634">
      <w:pPr>
        <w:rPr>
          <w:strike/>
          <w:highlight w:val="yellow"/>
        </w:rPr>
      </w:pPr>
    </w:p>
    <w:p w14:paraId="2343548A" w14:textId="77777777" w:rsidR="000C3634" w:rsidRDefault="000C3634" w:rsidP="000C3634">
      <w:pPr>
        <w:rPr>
          <w:strike/>
          <w:highlight w:val="yellow"/>
        </w:rPr>
      </w:pPr>
    </w:p>
    <w:p w14:paraId="690EE7EE" w14:textId="77777777" w:rsidR="000C3634" w:rsidRDefault="000C3634" w:rsidP="000C3634">
      <w:pPr>
        <w:rPr>
          <w:strike/>
          <w:highlight w:val="yellow"/>
        </w:rPr>
      </w:pPr>
    </w:p>
    <w:p w14:paraId="7BE47F55" w14:textId="77777777" w:rsidR="000C3634" w:rsidRDefault="000C3634" w:rsidP="000C3634">
      <w:pPr>
        <w:rPr>
          <w:strike/>
          <w:highlight w:val="yellow"/>
        </w:rPr>
      </w:pPr>
    </w:p>
    <w:p w14:paraId="07F5D2F9" w14:textId="77777777" w:rsidR="000C3634" w:rsidRDefault="000C3634" w:rsidP="000C3634">
      <w:pPr>
        <w:rPr>
          <w:strike/>
          <w:highlight w:val="yellow"/>
        </w:rPr>
      </w:pPr>
    </w:p>
    <w:p w14:paraId="7CAB4DEE" w14:textId="77777777" w:rsidR="000C3634" w:rsidRDefault="000C3634" w:rsidP="000C3634">
      <w:pPr>
        <w:rPr>
          <w:strike/>
          <w:highlight w:val="yellow"/>
        </w:rPr>
      </w:pPr>
    </w:p>
    <w:p w14:paraId="52D99B7F" w14:textId="77777777" w:rsidR="000C3634" w:rsidRDefault="000C3634" w:rsidP="000C3634">
      <w:pPr>
        <w:rPr>
          <w:strike/>
          <w:highlight w:val="yellow"/>
        </w:rPr>
      </w:pPr>
    </w:p>
    <w:p w14:paraId="012F30AE" w14:textId="77777777" w:rsidR="000C3634" w:rsidRDefault="000C3634" w:rsidP="000C3634">
      <w:pPr>
        <w:rPr>
          <w:strike/>
          <w:highlight w:val="yellow"/>
        </w:rPr>
      </w:pPr>
    </w:p>
    <w:p w14:paraId="0A6B3903" w14:textId="77777777" w:rsidR="000C3634" w:rsidRDefault="000C3634" w:rsidP="000C3634">
      <w:pPr>
        <w:rPr>
          <w:strike/>
          <w:highlight w:val="yellow"/>
        </w:rPr>
      </w:pPr>
    </w:p>
    <w:p w14:paraId="4E76EB9A" w14:textId="77777777" w:rsidR="000C3634" w:rsidRDefault="000C3634" w:rsidP="000C3634">
      <w:pPr>
        <w:rPr>
          <w:strike/>
          <w:highlight w:val="yellow"/>
        </w:rPr>
      </w:pPr>
    </w:p>
    <w:p w14:paraId="43394B2C" w14:textId="77777777" w:rsidR="000C3634" w:rsidRDefault="000C3634" w:rsidP="000C3634">
      <w:pPr>
        <w:rPr>
          <w:strike/>
          <w:highlight w:val="yellow"/>
        </w:rPr>
      </w:pPr>
    </w:p>
    <w:p w14:paraId="0805BF70" w14:textId="77777777" w:rsidR="000C3634" w:rsidRDefault="000C3634" w:rsidP="000C3634">
      <w:pPr>
        <w:rPr>
          <w:strike/>
          <w:highlight w:val="yellow"/>
        </w:rPr>
      </w:pPr>
    </w:p>
    <w:p w14:paraId="5F8DE71B" w14:textId="77777777" w:rsidR="000C3634" w:rsidRDefault="000C3634" w:rsidP="000C3634">
      <w:pPr>
        <w:rPr>
          <w:strike/>
          <w:highlight w:val="yellow"/>
        </w:rPr>
      </w:pPr>
    </w:p>
    <w:p w14:paraId="61E7D238" w14:textId="77777777" w:rsidR="000C3634" w:rsidRDefault="000C3634" w:rsidP="000C3634">
      <w:pPr>
        <w:rPr>
          <w:strike/>
          <w:highlight w:val="yellow"/>
        </w:rPr>
      </w:pPr>
    </w:p>
    <w:p w14:paraId="15789F43" w14:textId="77777777" w:rsidR="000C3634" w:rsidRDefault="000C3634" w:rsidP="000C3634">
      <w:pPr>
        <w:rPr>
          <w:strike/>
          <w:highlight w:val="yellow"/>
        </w:rPr>
      </w:pPr>
    </w:p>
    <w:p w14:paraId="4F829CEA" w14:textId="77777777" w:rsidR="000C3634" w:rsidRDefault="000C3634" w:rsidP="000C3634">
      <w:pPr>
        <w:rPr>
          <w:strike/>
          <w:highlight w:val="yellow"/>
        </w:rPr>
      </w:pPr>
    </w:p>
    <w:p w14:paraId="60CA9319" w14:textId="77777777" w:rsidR="000C3634" w:rsidRDefault="000C3634" w:rsidP="000C3634">
      <w:pPr>
        <w:rPr>
          <w:strike/>
          <w:highlight w:val="yellow"/>
        </w:rPr>
      </w:pPr>
    </w:p>
    <w:p w14:paraId="567A1AF8" w14:textId="77777777" w:rsidR="000C3634" w:rsidRDefault="000C3634" w:rsidP="000C3634">
      <w:pPr>
        <w:rPr>
          <w:strike/>
          <w:highlight w:val="yellow"/>
        </w:rPr>
      </w:pPr>
    </w:p>
    <w:p w14:paraId="256983B9" w14:textId="77777777" w:rsidR="000C3634" w:rsidRDefault="000C3634" w:rsidP="000C3634">
      <w:pPr>
        <w:rPr>
          <w:strike/>
          <w:highlight w:val="yellow"/>
        </w:rPr>
      </w:pPr>
    </w:p>
    <w:p w14:paraId="5BEF0BB3" w14:textId="77777777" w:rsidR="000C3634" w:rsidRDefault="000C3634" w:rsidP="000C3634">
      <w:pPr>
        <w:rPr>
          <w:strike/>
          <w:highlight w:val="yellow"/>
        </w:rPr>
      </w:pPr>
    </w:p>
    <w:p w14:paraId="7CA0B468" w14:textId="77777777" w:rsidR="000C3634" w:rsidRDefault="000C3634" w:rsidP="000C3634">
      <w:pPr>
        <w:rPr>
          <w:strike/>
          <w:highlight w:val="yellow"/>
        </w:rPr>
      </w:pPr>
    </w:p>
    <w:p w14:paraId="3C35E694" w14:textId="77777777" w:rsidR="000C3634" w:rsidRDefault="000C3634" w:rsidP="000C3634">
      <w:pPr>
        <w:rPr>
          <w:strike/>
          <w:highlight w:val="yellow"/>
        </w:rPr>
      </w:pPr>
    </w:p>
    <w:p w14:paraId="7ADB8BB6" w14:textId="77777777" w:rsidR="000C3634" w:rsidRDefault="000C3634" w:rsidP="000C3634">
      <w:pPr>
        <w:rPr>
          <w:strike/>
          <w:highlight w:val="yellow"/>
        </w:rPr>
      </w:pPr>
    </w:p>
    <w:p w14:paraId="538BBE0D" w14:textId="77777777" w:rsidR="000C3634" w:rsidRDefault="000C3634" w:rsidP="000C3634">
      <w:pPr>
        <w:rPr>
          <w:strike/>
          <w:highlight w:val="yellow"/>
        </w:rPr>
      </w:pPr>
    </w:p>
    <w:p w14:paraId="3306D928" w14:textId="77777777" w:rsidR="000C3634" w:rsidRDefault="000C3634" w:rsidP="000C3634">
      <w:pPr>
        <w:rPr>
          <w:strike/>
          <w:highlight w:val="yellow"/>
        </w:rPr>
      </w:pPr>
    </w:p>
    <w:p w14:paraId="28C5A49B" w14:textId="77777777" w:rsidR="000C3634" w:rsidRDefault="000C3634" w:rsidP="000C3634">
      <w:pPr>
        <w:rPr>
          <w:strike/>
          <w:highlight w:val="yellow"/>
        </w:rPr>
      </w:pPr>
    </w:p>
    <w:p w14:paraId="41489651" w14:textId="77777777" w:rsidR="000C3634" w:rsidRPr="00BD7F6A" w:rsidRDefault="000C3634" w:rsidP="000C3634">
      <w:pPr>
        <w:rPr>
          <w:strike/>
          <w:highlight w:val="yellow"/>
        </w:rPr>
      </w:pPr>
    </w:p>
    <w:p w14:paraId="18BB6A42" w14:textId="77777777" w:rsidR="000C3634" w:rsidRPr="00BD7F6A" w:rsidRDefault="000C3634" w:rsidP="000C3634">
      <w:pPr>
        <w:spacing w:line="276" w:lineRule="auto"/>
        <w:jc w:val="right"/>
        <w:rPr>
          <w:b/>
          <w:bCs/>
          <w:strike/>
        </w:rPr>
      </w:pPr>
    </w:p>
    <w:p w14:paraId="68E82EBB" w14:textId="77777777" w:rsidR="000C3634" w:rsidRPr="00BD7F6A" w:rsidRDefault="000C3634" w:rsidP="000C3634">
      <w:pPr>
        <w:spacing w:line="276" w:lineRule="auto"/>
        <w:rPr>
          <w:b/>
          <w:bCs/>
        </w:rPr>
      </w:pPr>
      <w:r w:rsidRPr="00BD7F6A">
        <w:rPr>
          <w:b/>
          <w:bCs/>
        </w:rPr>
        <w:t>Anexa nr. 2 la Contractul de finanțare nr. ......................, cod...................</w:t>
      </w:r>
    </w:p>
    <w:p w14:paraId="2E55A416" w14:textId="77777777" w:rsidR="000C3634" w:rsidRPr="00BD7F6A" w:rsidRDefault="000C3634" w:rsidP="000C3634">
      <w:pPr>
        <w:spacing w:line="276" w:lineRule="auto"/>
        <w:jc w:val="center"/>
        <w:rPr>
          <w:b/>
          <w:bCs/>
        </w:rPr>
      </w:pPr>
      <w:r w:rsidRPr="00BD7F6A">
        <w:rPr>
          <w:b/>
          <w:bCs/>
        </w:rPr>
        <w:t>Planul de lucru actualizat al proiectului........................</w:t>
      </w:r>
    </w:p>
    <w:p w14:paraId="2684A5E7" w14:textId="77777777" w:rsidR="000C3634" w:rsidRPr="00BD7F6A" w:rsidRDefault="000C3634" w:rsidP="000C3634">
      <w:pPr>
        <w:spacing w:line="276" w:lineRule="auto"/>
        <w:jc w:val="center"/>
        <w:rPr>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4"/>
        <w:gridCol w:w="1980"/>
        <w:gridCol w:w="1375"/>
        <w:gridCol w:w="1166"/>
        <w:gridCol w:w="1578"/>
        <w:gridCol w:w="1559"/>
        <w:gridCol w:w="1559"/>
      </w:tblGrid>
      <w:tr w:rsidR="000C3634" w:rsidRPr="00BD7F6A" w14:paraId="0C0A2A5A" w14:textId="77777777" w:rsidTr="00073D96">
        <w:trPr>
          <w:trHeight w:val="773"/>
        </w:trPr>
        <w:tc>
          <w:tcPr>
            <w:tcW w:w="564" w:type="dxa"/>
            <w:shd w:val="clear" w:color="auto" w:fill="auto"/>
          </w:tcPr>
          <w:p w14:paraId="49DD5473" w14:textId="77777777" w:rsidR="000C3634" w:rsidRPr="00BD7F6A" w:rsidRDefault="000C3634" w:rsidP="00073D96">
            <w:pPr>
              <w:spacing w:line="276" w:lineRule="auto"/>
              <w:jc w:val="both"/>
              <w:rPr>
                <w:b/>
                <w:bCs/>
              </w:rPr>
            </w:pPr>
            <w:r w:rsidRPr="00BD7F6A">
              <w:rPr>
                <w:b/>
                <w:bCs/>
              </w:rPr>
              <w:t>Anul</w:t>
            </w:r>
          </w:p>
        </w:tc>
        <w:tc>
          <w:tcPr>
            <w:tcW w:w="1980" w:type="dxa"/>
            <w:shd w:val="clear" w:color="auto" w:fill="auto"/>
          </w:tcPr>
          <w:p w14:paraId="4AFDAF32" w14:textId="77777777" w:rsidR="000C3634" w:rsidRPr="00BD7F6A" w:rsidRDefault="000C3634" w:rsidP="00073D96">
            <w:pPr>
              <w:spacing w:line="276" w:lineRule="auto"/>
              <w:jc w:val="both"/>
              <w:rPr>
                <w:b/>
                <w:bCs/>
              </w:rPr>
            </w:pPr>
            <w:r w:rsidRPr="00BD7F6A">
              <w:rPr>
                <w:b/>
                <w:bCs/>
              </w:rPr>
              <w:t>Etape/Denumirea activității</w:t>
            </w:r>
          </w:p>
        </w:tc>
        <w:tc>
          <w:tcPr>
            <w:tcW w:w="1375" w:type="dxa"/>
            <w:shd w:val="clear" w:color="auto" w:fill="auto"/>
          </w:tcPr>
          <w:p w14:paraId="0136EED4" w14:textId="77777777" w:rsidR="000C3634" w:rsidRPr="00BD7F6A" w:rsidRDefault="000C3634" w:rsidP="00073D96">
            <w:pPr>
              <w:spacing w:line="276" w:lineRule="auto"/>
              <w:jc w:val="both"/>
              <w:rPr>
                <w:b/>
                <w:bCs/>
              </w:rPr>
            </w:pPr>
            <w:r w:rsidRPr="00BD7F6A">
              <w:rPr>
                <w:b/>
                <w:bCs/>
              </w:rPr>
              <w:t>Rezultate estimative verificabile ale activității</w:t>
            </w:r>
          </w:p>
        </w:tc>
        <w:tc>
          <w:tcPr>
            <w:tcW w:w="1166" w:type="dxa"/>
            <w:shd w:val="clear" w:color="auto" w:fill="auto"/>
          </w:tcPr>
          <w:p w14:paraId="3374F071" w14:textId="77777777" w:rsidR="000C3634" w:rsidRPr="00BD7F6A" w:rsidRDefault="000C3634" w:rsidP="00073D96">
            <w:pPr>
              <w:spacing w:line="276" w:lineRule="auto"/>
              <w:jc w:val="both"/>
              <w:rPr>
                <w:b/>
                <w:bCs/>
              </w:rPr>
            </w:pPr>
            <w:r w:rsidRPr="00BD7F6A">
              <w:rPr>
                <w:b/>
                <w:bCs/>
              </w:rPr>
              <w:t>Data de finalizare a etapei</w:t>
            </w:r>
          </w:p>
        </w:tc>
        <w:tc>
          <w:tcPr>
            <w:tcW w:w="1578" w:type="dxa"/>
            <w:shd w:val="clear" w:color="auto" w:fill="auto"/>
          </w:tcPr>
          <w:p w14:paraId="2838E616" w14:textId="77777777" w:rsidR="000C3634" w:rsidRPr="00BD7F6A" w:rsidRDefault="000C3634" w:rsidP="00073D96">
            <w:pPr>
              <w:spacing w:line="276" w:lineRule="auto"/>
              <w:jc w:val="both"/>
              <w:rPr>
                <w:b/>
                <w:bCs/>
              </w:rPr>
            </w:pPr>
            <w:r w:rsidRPr="00576FB1">
              <w:rPr>
                <w:rFonts w:ascii="Trebuchet MS" w:hAnsi="Trebuchet MS"/>
                <w:b/>
                <w:bCs/>
                <w:sz w:val="20"/>
                <w:szCs w:val="20"/>
                <w:lang w:val="ro-RO"/>
              </w:rPr>
              <w:t>Necesar resurse financiare (valoare exprimată în lei) – valoare finanțare PNRR</w:t>
            </w:r>
          </w:p>
        </w:tc>
        <w:tc>
          <w:tcPr>
            <w:tcW w:w="1559" w:type="dxa"/>
          </w:tcPr>
          <w:p w14:paraId="29DFA077" w14:textId="77777777" w:rsidR="000C3634" w:rsidRPr="00BD7F6A" w:rsidRDefault="000C3634" w:rsidP="00073D96">
            <w:pPr>
              <w:spacing w:line="276" w:lineRule="auto"/>
              <w:jc w:val="both"/>
              <w:rPr>
                <w:b/>
                <w:bCs/>
              </w:rPr>
            </w:pPr>
            <w:r w:rsidRPr="00576FB1">
              <w:rPr>
                <w:rFonts w:ascii="Trebuchet MS" w:hAnsi="Trebuchet MS"/>
                <w:b/>
                <w:bCs/>
                <w:sz w:val="20"/>
                <w:szCs w:val="20"/>
                <w:lang w:val="ro-RO"/>
              </w:rPr>
              <w:t>Necesar resurse financiare (valoare exprimată în lei) – valoare TVA</w:t>
            </w:r>
          </w:p>
        </w:tc>
        <w:tc>
          <w:tcPr>
            <w:tcW w:w="1559" w:type="dxa"/>
          </w:tcPr>
          <w:p w14:paraId="031BB57C" w14:textId="77777777" w:rsidR="000C3634" w:rsidRPr="00576FB1" w:rsidRDefault="000C3634" w:rsidP="00073D96">
            <w:pPr>
              <w:spacing w:line="276" w:lineRule="auto"/>
              <w:jc w:val="center"/>
              <w:rPr>
                <w:rFonts w:ascii="Trebuchet MS" w:hAnsi="Trebuchet MS"/>
                <w:b/>
                <w:bCs/>
                <w:sz w:val="20"/>
                <w:szCs w:val="20"/>
                <w:lang w:val="ro-RO"/>
              </w:rPr>
            </w:pPr>
            <w:r w:rsidRPr="00576FB1">
              <w:rPr>
                <w:rFonts w:ascii="Trebuchet MS" w:hAnsi="Trebuchet MS"/>
                <w:b/>
                <w:bCs/>
                <w:sz w:val="20"/>
                <w:szCs w:val="20"/>
                <w:lang w:val="ro-RO"/>
              </w:rPr>
              <w:t>Total necesar resurse financiare</w:t>
            </w:r>
          </w:p>
          <w:p w14:paraId="590E1360" w14:textId="77777777" w:rsidR="000C3634" w:rsidRPr="003F79A7" w:rsidRDefault="000C3634" w:rsidP="00073D96">
            <w:pPr>
              <w:spacing w:line="276" w:lineRule="auto"/>
              <w:jc w:val="both"/>
              <w:rPr>
                <w:b/>
                <w:bCs/>
              </w:rPr>
            </w:pPr>
            <w:r w:rsidRPr="003F79A7">
              <w:rPr>
                <w:rFonts w:ascii="Trebuchet MS" w:hAnsi="Trebuchet MS"/>
                <w:b/>
                <w:sz w:val="20"/>
                <w:szCs w:val="20"/>
                <w:lang w:val="ro-RO"/>
              </w:rPr>
              <w:t>(PNRR+TVA)</w:t>
            </w:r>
          </w:p>
        </w:tc>
      </w:tr>
      <w:tr w:rsidR="000C3634" w:rsidRPr="00BD7F6A" w14:paraId="45ACD0F4" w14:textId="77777777" w:rsidTr="00073D96">
        <w:trPr>
          <w:trHeight w:val="550"/>
        </w:trPr>
        <w:tc>
          <w:tcPr>
            <w:tcW w:w="564" w:type="dxa"/>
            <w:vMerge w:val="restart"/>
            <w:shd w:val="clear" w:color="auto" w:fill="auto"/>
          </w:tcPr>
          <w:p w14:paraId="7D0770AB" w14:textId="77777777" w:rsidR="000C3634" w:rsidRPr="00BD7F6A" w:rsidRDefault="000C3634" w:rsidP="00073D96">
            <w:pPr>
              <w:spacing w:line="276" w:lineRule="auto"/>
              <w:jc w:val="both"/>
              <w:rPr>
                <w:b/>
                <w:bCs/>
              </w:rPr>
            </w:pPr>
            <w:r w:rsidRPr="00BD7F6A">
              <w:rPr>
                <w:b/>
                <w:bCs/>
              </w:rPr>
              <w:t>I, II, III</w:t>
            </w:r>
          </w:p>
        </w:tc>
        <w:tc>
          <w:tcPr>
            <w:tcW w:w="1980" w:type="dxa"/>
            <w:shd w:val="clear" w:color="auto" w:fill="auto"/>
          </w:tcPr>
          <w:p w14:paraId="217A563F" w14:textId="77777777" w:rsidR="000C3634" w:rsidRPr="00BD7F6A" w:rsidRDefault="000C3634" w:rsidP="00073D96">
            <w:pPr>
              <w:spacing w:line="276" w:lineRule="auto"/>
              <w:jc w:val="both"/>
              <w:rPr>
                <w:b/>
                <w:bCs/>
              </w:rPr>
            </w:pPr>
            <w:r w:rsidRPr="00BD7F6A">
              <w:rPr>
                <w:b/>
                <w:bCs/>
              </w:rPr>
              <w:t>Etapa I (se trece denumirea etapei)</w:t>
            </w:r>
          </w:p>
        </w:tc>
        <w:tc>
          <w:tcPr>
            <w:tcW w:w="1375" w:type="dxa"/>
            <w:shd w:val="clear" w:color="auto" w:fill="auto"/>
          </w:tcPr>
          <w:p w14:paraId="6D4B67C1" w14:textId="77777777" w:rsidR="000C3634" w:rsidRPr="00BD7F6A" w:rsidRDefault="000C3634" w:rsidP="00073D96">
            <w:pPr>
              <w:spacing w:line="276" w:lineRule="auto"/>
              <w:jc w:val="both"/>
              <w:rPr>
                <w:b/>
                <w:bCs/>
              </w:rPr>
            </w:pPr>
          </w:p>
        </w:tc>
        <w:tc>
          <w:tcPr>
            <w:tcW w:w="1166" w:type="dxa"/>
            <w:shd w:val="clear" w:color="auto" w:fill="auto"/>
          </w:tcPr>
          <w:p w14:paraId="00D85226" w14:textId="77777777" w:rsidR="000C3634" w:rsidRPr="00BD7F6A" w:rsidRDefault="000C3634" w:rsidP="00073D96">
            <w:pPr>
              <w:spacing w:line="276" w:lineRule="auto"/>
              <w:jc w:val="both"/>
              <w:rPr>
                <w:b/>
                <w:bCs/>
              </w:rPr>
            </w:pPr>
          </w:p>
        </w:tc>
        <w:tc>
          <w:tcPr>
            <w:tcW w:w="1578" w:type="dxa"/>
            <w:shd w:val="clear" w:color="auto" w:fill="auto"/>
          </w:tcPr>
          <w:p w14:paraId="05D4392D" w14:textId="77777777" w:rsidR="000C3634" w:rsidRPr="00BD7F6A" w:rsidRDefault="000C3634" w:rsidP="00073D96">
            <w:pPr>
              <w:spacing w:line="276" w:lineRule="auto"/>
              <w:jc w:val="both"/>
              <w:rPr>
                <w:b/>
                <w:bCs/>
              </w:rPr>
            </w:pPr>
          </w:p>
        </w:tc>
        <w:tc>
          <w:tcPr>
            <w:tcW w:w="1559" w:type="dxa"/>
          </w:tcPr>
          <w:p w14:paraId="39A21DC2" w14:textId="77777777" w:rsidR="000C3634" w:rsidRPr="00BD7F6A" w:rsidRDefault="000C3634" w:rsidP="00073D96">
            <w:pPr>
              <w:spacing w:line="276" w:lineRule="auto"/>
              <w:jc w:val="both"/>
              <w:rPr>
                <w:b/>
                <w:bCs/>
              </w:rPr>
            </w:pPr>
          </w:p>
        </w:tc>
        <w:tc>
          <w:tcPr>
            <w:tcW w:w="1559" w:type="dxa"/>
          </w:tcPr>
          <w:p w14:paraId="1B5C7979" w14:textId="77777777" w:rsidR="000C3634" w:rsidRPr="00BD7F6A" w:rsidRDefault="000C3634" w:rsidP="00073D96">
            <w:pPr>
              <w:spacing w:line="276" w:lineRule="auto"/>
              <w:jc w:val="both"/>
              <w:rPr>
                <w:b/>
                <w:bCs/>
              </w:rPr>
            </w:pPr>
          </w:p>
        </w:tc>
      </w:tr>
      <w:tr w:rsidR="000C3634" w:rsidRPr="00BD7F6A" w14:paraId="23ACD4A5" w14:textId="77777777" w:rsidTr="00073D96">
        <w:tc>
          <w:tcPr>
            <w:tcW w:w="564" w:type="dxa"/>
            <w:vMerge/>
            <w:shd w:val="clear" w:color="auto" w:fill="auto"/>
          </w:tcPr>
          <w:p w14:paraId="11D8EABF" w14:textId="77777777" w:rsidR="000C3634" w:rsidRPr="00BD7F6A" w:rsidRDefault="000C3634" w:rsidP="00073D96">
            <w:pPr>
              <w:spacing w:line="276" w:lineRule="auto"/>
              <w:jc w:val="both"/>
              <w:rPr>
                <w:b/>
                <w:bCs/>
              </w:rPr>
            </w:pPr>
          </w:p>
        </w:tc>
        <w:tc>
          <w:tcPr>
            <w:tcW w:w="1980" w:type="dxa"/>
            <w:shd w:val="clear" w:color="auto" w:fill="auto"/>
          </w:tcPr>
          <w:p w14:paraId="49B26D83" w14:textId="77777777" w:rsidR="000C3634" w:rsidRPr="00BD7F6A" w:rsidRDefault="000C3634" w:rsidP="00073D96">
            <w:pPr>
              <w:spacing w:line="276" w:lineRule="auto"/>
              <w:jc w:val="both"/>
              <w:rPr>
                <w:b/>
                <w:bCs/>
              </w:rPr>
            </w:pPr>
            <w:r w:rsidRPr="00BD7F6A">
              <w:rPr>
                <w:b/>
                <w:bCs/>
              </w:rPr>
              <w:t>Activitatea I.1 (se nominalizează, la nivelul fiecărei etape, activitățile derulate)</w:t>
            </w:r>
          </w:p>
        </w:tc>
        <w:tc>
          <w:tcPr>
            <w:tcW w:w="1375" w:type="dxa"/>
            <w:shd w:val="clear" w:color="auto" w:fill="auto"/>
          </w:tcPr>
          <w:p w14:paraId="5D202968" w14:textId="77777777" w:rsidR="000C3634" w:rsidRPr="00BD7F6A" w:rsidRDefault="000C3634" w:rsidP="00073D96">
            <w:pPr>
              <w:spacing w:line="276" w:lineRule="auto"/>
              <w:jc w:val="both"/>
              <w:rPr>
                <w:b/>
                <w:bCs/>
              </w:rPr>
            </w:pPr>
          </w:p>
        </w:tc>
        <w:tc>
          <w:tcPr>
            <w:tcW w:w="1166" w:type="dxa"/>
            <w:shd w:val="clear" w:color="auto" w:fill="auto"/>
          </w:tcPr>
          <w:p w14:paraId="35E16D6C" w14:textId="77777777" w:rsidR="000C3634" w:rsidRPr="00BD7F6A" w:rsidRDefault="000C3634" w:rsidP="00073D96">
            <w:pPr>
              <w:spacing w:line="276" w:lineRule="auto"/>
              <w:jc w:val="both"/>
              <w:rPr>
                <w:b/>
                <w:bCs/>
              </w:rPr>
            </w:pPr>
          </w:p>
        </w:tc>
        <w:tc>
          <w:tcPr>
            <w:tcW w:w="1578" w:type="dxa"/>
            <w:shd w:val="clear" w:color="auto" w:fill="auto"/>
          </w:tcPr>
          <w:p w14:paraId="242F9EA1" w14:textId="77777777" w:rsidR="000C3634" w:rsidRPr="00BD7F6A" w:rsidRDefault="000C3634" w:rsidP="00073D96">
            <w:pPr>
              <w:spacing w:line="276" w:lineRule="auto"/>
              <w:jc w:val="both"/>
              <w:rPr>
                <w:b/>
                <w:bCs/>
              </w:rPr>
            </w:pPr>
          </w:p>
        </w:tc>
        <w:tc>
          <w:tcPr>
            <w:tcW w:w="1559" w:type="dxa"/>
          </w:tcPr>
          <w:p w14:paraId="51E54A86" w14:textId="77777777" w:rsidR="000C3634" w:rsidRPr="00BD7F6A" w:rsidRDefault="000C3634" w:rsidP="00073D96">
            <w:pPr>
              <w:spacing w:line="276" w:lineRule="auto"/>
              <w:jc w:val="both"/>
              <w:rPr>
                <w:b/>
                <w:bCs/>
              </w:rPr>
            </w:pPr>
          </w:p>
        </w:tc>
        <w:tc>
          <w:tcPr>
            <w:tcW w:w="1559" w:type="dxa"/>
          </w:tcPr>
          <w:p w14:paraId="6468CDD2" w14:textId="77777777" w:rsidR="000C3634" w:rsidRPr="00BD7F6A" w:rsidRDefault="000C3634" w:rsidP="00073D96">
            <w:pPr>
              <w:spacing w:line="276" w:lineRule="auto"/>
              <w:jc w:val="both"/>
              <w:rPr>
                <w:b/>
                <w:bCs/>
              </w:rPr>
            </w:pPr>
          </w:p>
        </w:tc>
      </w:tr>
      <w:tr w:rsidR="000C3634" w:rsidRPr="00BD7F6A" w14:paraId="5CA95C93" w14:textId="77777777" w:rsidTr="00073D96">
        <w:tc>
          <w:tcPr>
            <w:tcW w:w="564" w:type="dxa"/>
            <w:vMerge/>
            <w:shd w:val="clear" w:color="auto" w:fill="auto"/>
          </w:tcPr>
          <w:p w14:paraId="3866923D" w14:textId="77777777" w:rsidR="000C3634" w:rsidRPr="00BD7F6A" w:rsidRDefault="000C3634" w:rsidP="00073D96">
            <w:pPr>
              <w:spacing w:line="276" w:lineRule="auto"/>
              <w:jc w:val="both"/>
              <w:rPr>
                <w:b/>
                <w:bCs/>
              </w:rPr>
            </w:pPr>
          </w:p>
        </w:tc>
        <w:tc>
          <w:tcPr>
            <w:tcW w:w="1980" w:type="dxa"/>
            <w:shd w:val="clear" w:color="auto" w:fill="auto"/>
          </w:tcPr>
          <w:p w14:paraId="5204EEE6" w14:textId="77777777" w:rsidR="000C3634" w:rsidRPr="00BD7F6A" w:rsidRDefault="000C3634" w:rsidP="00073D96">
            <w:pPr>
              <w:spacing w:line="276" w:lineRule="auto"/>
              <w:jc w:val="both"/>
              <w:rPr>
                <w:b/>
                <w:bCs/>
              </w:rPr>
            </w:pPr>
            <w:r w:rsidRPr="00BD7F6A">
              <w:rPr>
                <w:b/>
                <w:bCs/>
              </w:rPr>
              <w:t xml:space="preserve">Etapa II </w:t>
            </w:r>
          </w:p>
        </w:tc>
        <w:tc>
          <w:tcPr>
            <w:tcW w:w="1375" w:type="dxa"/>
            <w:shd w:val="clear" w:color="auto" w:fill="auto"/>
          </w:tcPr>
          <w:p w14:paraId="224DC500" w14:textId="77777777" w:rsidR="000C3634" w:rsidRPr="00BD7F6A" w:rsidRDefault="000C3634" w:rsidP="00073D96">
            <w:pPr>
              <w:spacing w:line="276" w:lineRule="auto"/>
              <w:jc w:val="both"/>
              <w:rPr>
                <w:b/>
                <w:bCs/>
              </w:rPr>
            </w:pPr>
          </w:p>
        </w:tc>
        <w:tc>
          <w:tcPr>
            <w:tcW w:w="1166" w:type="dxa"/>
            <w:shd w:val="clear" w:color="auto" w:fill="auto"/>
          </w:tcPr>
          <w:p w14:paraId="1C8B4381" w14:textId="77777777" w:rsidR="000C3634" w:rsidRPr="00BD7F6A" w:rsidRDefault="000C3634" w:rsidP="00073D96">
            <w:pPr>
              <w:spacing w:line="276" w:lineRule="auto"/>
              <w:jc w:val="both"/>
              <w:rPr>
                <w:b/>
                <w:bCs/>
              </w:rPr>
            </w:pPr>
          </w:p>
        </w:tc>
        <w:tc>
          <w:tcPr>
            <w:tcW w:w="1578" w:type="dxa"/>
            <w:shd w:val="clear" w:color="auto" w:fill="auto"/>
          </w:tcPr>
          <w:p w14:paraId="25A96FAD" w14:textId="77777777" w:rsidR="000C3634" w:rsidRPr="00BD7F6A" w:rsidRDefault="000C3634" w:rsidP="00073D96">
            <w:pPr>
              <w:spacing w:line="276" w:lineRule="auto"/>
              <w:jc w:val="both"/>
              <w:rPr>
                <w:b/>
                <w:bCs/>
              </w:rPr>
            </w:pPr>
          </w:p>
        </w:tc>
        <w:tc>
          <w:tcPr>
            <w:tcW w:w="1559" w:type="dxa"/>
          </w:tcPr>
          <w:p w14:paraId="702E0215" w14:textId="77777777" w:rsidR="000C3634" w:rsidRPr="00BD7F6A" w:rsidRDefault="000C3634" w:rsidP="00073D96">
            <w:pPr>
              <w:spacing w:line="276" w:lineRule="auto"/>
              <w:jc w:val="both"/>
              <w:rPr>
                <w:b/>
                <w:bCs/>
              </w:rPr>
            </w:pPr>
          </w:p>
        </w:tc>
        <w:tc>
          <w:tcPr>
            <w:tcW w:w="1559" w:type="dxa"/>
          </w:tcPr>
          <w:p w14:paraId="3012CF59" w14:textId="77777777" w:rsidR="000C3634" w:rsidRPr="00BD7F6A" w:rsidRDefault="000C3634" w:rsidP="00073D96">
            <w:pPr>
              <w:spacing w:line="276" w:lineRule="auto"/>
              <w:jc w:val="both"/>
              <w:rPr>
                <w:b/>
                <w:bCs/>
              </w:rPr>
            </w:pPr>
          </w:p>
        </w:tc>
      </w:tr>
      <w:tr w:rsidR="000C3634" w:rsidRPr="00BD7F6A" w14:paraId="0E9C44E4" w14:textId="77777777" w:rsidTr="00073D96">
        <w:tc>
          <w:tcPr>
            <w:tcW w:w="564" w:type="dxa"/>
            <w:vMerge/>
            <w:shd w:val="clear" w:color="auto" w:fill="auto"/>
          </w:tcPr>
          <w:p w14:paraId="68516C09" w14:textId="77777777" w:rsidR="000C3634" w:rsidRPr="00BD7F6A" w:rsidRDefault="000C3634" w:rsidP="00073D96">
            <w:pPr>
              <w:spacing w:line="276" w:lineRule="auto"/>
              <w:jc w:val="both"/>
              <w:rPr>
                <w:b/>
                <w:bCs/>
              </w:rPr>
            </w:pPr>
          </w:p>
        </w:tc>
        <w:tc>
          <w:tcPr>
            <w:tcW w:w="1980" w:type="dxa"/>
            <w:shd w:val="clear" w:color="auto" w:fill="auto"/>
          </w:tcPr>
          <w:p w14:paraId="16AA800C" w14:textId="77777777" w:rsidR="000C3634" w:rsidRPr="00BD7F6A" w:rsidRDefault="000C3634" w:rsidP="00073D96">
            <w:pPr>
              <w:spacing w:line="276" w:lineRule="auto"/>
              <w:jc w:val="both"/>
              <w:rPr>
                <w:b/>
                <w:bCs/>
              </w:rPr>
            </w:pPr>
            <w:r w:rsidRPr="00BD7F6A">
              <w:rPr>
                <w:b/>
                <w:bCs/>
              </w:rPr>
              <w:t xml:space="preserve">Activitatea II.1 </w:t>
            </w:r>
          </w:p>
        </w:tc>
        <w:tc>
          <w:tcPr>
            <w:tcW w:w="1375" w:type="dxa"/>
            <w:shd w:val="clear" w:color="auto" w:fill="auto"/>
          </w:tcPr>
          <w:p w14:paraId="25FEF99E" w14:textId="77777777" w:rsidR="000C3634" w:rsidRPr="00BD7F6A" w:rsidRDefault="000C3634" w:rsidP="00073D96">
            <w:pPr>
              <w:spacing w:line="276" w:lineRule="auto"/>
              <w:jc w:val="both"/>
              <w:rPr>
                <w:b/>
                <w:bCs/>
              </w:rPr>
            </w:pPr>
          </w:p>
        </w:tc>
        <w:tc>
          <w:tcPr>
            <w:tcW w:w="1166" w:type="dxa"/>
            <w:shd w:val="clear" w:color="auto" w:fill="auto"/>
          </w:tcPr>
          <w:p w14:paraId="41BAF126" w14:textId="77777777" w:rsidR="000C3634" w:rsidRPr="00BD7F6A" w:rsidRDefault="000C3634" w:rsidP="00073D96">
            <w:pPr>
              <w:spacing w:line="276" w:lineRule="auto"/>
              <w:jc w:val="both"/>
              <w:rPr>
                <w:b/>
                <w:bCs/>
              </w:rPr>
            </w:pPr>
          </w:p>
        </w:tc>
        <w:tc>
          <w:tcPr>
            <w:tcW w:w="1578" w:type="dxa"/>
            <w:shd w:val="clear" w:color="auto" w:fill="auto"/>
          </w:tcPr>
          <w:p w14:paraId="3BC214F9" w14:textId="77777777" w:rsidR="000C3634" w:rsidRPr="00BD7F6A" w:rsidRDefault="000C3634" w:rsidP="00073D96">
            <w:pPr>
              <w:spacing w:line="276" w:lineRule="auto"/>
              <w:jc w:val="both"/>
              <w:rPr>
                <w:b/>
                <w:bCs/>
              </w:rPr>
            </w:pPr>
          </w:p>
        </w:tc>
        <w:tc>
          <w:tcPr>
            <w:tcW w:w="1559" w:type="dxa"/>
          </w:tcPr>
          <w:p w14:paraId="1FAB69F4" w14:textId="77777777" w:rsidR="000C3634" w:rsidRPr="00BD7F6A" w:rsidRDefault="000C3634" w:rsidP="00073D96">
            <w:pPr>
              <w:spacing w:line="276" w:lineRule="auto"/>
              <w:jc w:val="both"/>
              <w:rPr>
                <w:b/>
                <w:bCs/>
              </w:rPr>
            </w:pPr>
          </w:p>
        </w:tc>
        <w:tc>
          <w:tcPr>
            <w:tcW w:w="1559" w:type="dxa"/>
          </w:tcPr>
          <w:p w14:paraId="0E0C72C9" w14:textId="77777777" w:rsidR="000C3634" w:rsidRPr="00BD7F6A" w:rsidRDefault="000C3634" w:rsidP="00073D96">
            <w:pPr>
              <w:spacing w:line="276" w:lineRule="auto"/>
              <w:jc w:val="both"/>
              <w:rPr>
                <w:b/>
                <w:bCs/>
              </w:rPr>
            </w:pPr>
          </w:p>
        </w:tc>
      </w:tr>
      <w:tr w:rsidR="000C3634" w:rsidRPr="00BD7F6A" w14:paraId="066FD1DC" w14:textId="77777777" w:rsidTr="00073D96">
        <w:tc>
          <w:tcPr>
            <w:tcW w:w="564" w:type="dxa"/>
            <w:vMerge/>
            <w:shd w:val="clear" w:color="auto" w:fill="auto"/>
          </w:tcPr>
          <w:p w14:paraId="1C0B9754" w14:textId="77777777" w:rsidR="000C3634" w:rsidRPr="00BD7F6A" w:rsidRDefault="000C3634" w:rsidP="00073D96">
            <w:pPr>
              <w:spacing w:line="276" w:lineRule="auto"/>
              <w:jc w:val="both"/>
              <w:rPr>
                <w:b/>
                <w:bCs/>
              </w:rPr>
            </w:pPr>
          </w:p>
        </w:tc>
        <w:tc>
          <w:tcPr>
            <w:tcW w:w="1980" w:type="dxa"/>
            <w:shd w:val="clear" w:color="auto" w:fill="auto"/>
          </w:tcPr>
          <w:p w14:paraId="03B92359" w14:textId="77777777" w:rsidR="000C3634" w:rsidRPr="00BD7F6A" w:rsidRDefault="000C3634" w:rsidP="00073D96">
            <w:pPr>
              <w:spacing w:line="276" w:lineRule="auto"/>
              <w:jc w:val="both"/>
              <w:rPr>
                <w:b/>
                <w:bCs/>
              </w:rPr>
            </w:pPr>
            <w:r w:rsidRPr="00BD7F6A">
              <w:rPr>
                <w:b/>
                <w:bCs/>
              </w:rPr>
              <w:t>Etapa n</w:t>
            </w:r>
          </w:p>
        </w:tc>
        <w:tc>
          <w:tcPr>
            <w:tcW w:w="1375" w:type="dxa"/>
            <w:shd w:val="clear" w:color="auto" w:fill="auto"/>
          </w:tcPr>
          <w:p w14:paraId="708DB8CA" w14:textId="77777777" w:rsidR="000C3634" w:rsidRPr="00BD7F6A" w:rsidRDefault="000C3634" w:rsidP="00073D96">
            <w:pPr>
              <w:spacing w:line="276" w:lineRule="auto"/>
              <w:jc w:val="both"/>
              <w:rPr>
                <w:b/>
                <w:bCs/>
              </w:rPr>
            </w:pPr>
          </w:p>
        </w:tc>
        <w:tc>
          <w:tcPr>
            <w:tcW w:w="1166" w:type="dxa"/>
            <w:shd w:val="clear" w:color="auto" w:fill="auto"/>
          </w:tcPr>
          <w:p w14:paraId="07F704B6" w14:textId="77777777" w:rsidR="000C3634" w:rsidRPr="00BD7F6A" w:rsidRDefault="000C3634" w:rsidP="00073D96">
            <w:pPr>
              <w:spacing w:line="276" w:lineRule="auto"/>
              <w:jc w:val="both"/>
              <w:rPr>
                <w:b/>
                <w:bCs/>
              </w:rPr>
            </w:pPr>
          </w:p>
        </w:tc>
        <w:tc>
          <w:tcPr>
            <w:tcW w:w="1578" w:type="dxa"/>
            <w:shd w:val="clear" w:color="auto" w:fill="auto"/>
          </w:tcPr>
          <w:p w14:paraId="2A7C802D" w14:textId="77777777" w:rsidR="000C3634" w:rsidRPr="00BD7F6A" w:rsidRDefault="000C3634" w:rsidP="00073D96">
            <w:pPr>
              <w:spacing w:line="276" w:lineRule="auto"/>
              <w:jc w:val="both"/>
              <w:rPr>
                <w:b/>
                <w:bCs/>
              </w:rPr>
            </w:pPr>
          </w:p>
        </w:tc>
        <w:tc>
          <w:tcPr>
            <w:tcW w:w="1559" w:type="dxa"/>
          </w:tcPr>
          <w:p w14:paraId="054E11D2" w14:textId="77777777" w:rsidR="000C3634" w:rsidRPr="00BD7F6A" w:rsidRDefault="000C3634" w:rsidP="00073D96">
            <w:pPr>
              <w:spacing w:line="276" w:lineRule="auto"/>
              <w:jc w:val="both"/>
              <w:rPr>
                <w:b/>
                <w:bCs/>
              </w:rPr>
            </w:pPr>
          </w:p>
        </w:tc>
        <w:tc>
          <w:tcPr>
            <w:tcW w:w="1559" w:type="dxa"/>
          </w:tcPr>
          <w:p w14:paraId="1F0E661B" w14:textId="77777777" w:rsidR="000C3634" w:rsidRPr="00BD7F6A" w:rsidRDefault="000C3634" w:rsidP="00073D96">
            <w:pPr>
              <w:spacing w:line="276" w:lineRule="auto"/>
              <w:jc w:val="both"/>
              <w:rPr>
                <w:b/>
                <w:bCs/>
              </w:rPr>
            </w:pPr>
          </w:p>
        </w:tc>
      </w:tr>
      <w:tr w:rsidR="000C3634" w:rsidRPr="00BD7F6A" w14:paraId="53143900" w14:textId="77777777" w:rsidTr="00073D96">
        <w:tc>
          <w:tcPr>
            <w:tcW w:w="564" w:type="dxa"/>
            <w:vMerge/>
            <w:shd w:val="clear" w:color="auto" w:fill="auto"/>
          </w:tcPr>
          <w:p w14:paraId="0AD2934E" w14:textId="77777777" w:rsidR="000C3634" w:rsidRPr="00BD7F6A" w:rsidRDefault="000C3634" w:rsidP="00073D96">
            <w:pPr>
              <w:spacing w:line="276" w:lineRule="auto"/>
              <w:jc w:val="both"/>
              <w:rPr>
                <w:b/>
                <w:bCs/>
              </w:rPr>
            </w:pPr>
          </w:p>
        </w:tc>
        <w:tc>
          <w:tcPr>
            <w:tcW w:w="1980" w:type="dxa"/>
            <w:shd w:val="clear" w:color="auto" w:fill="auto"/>
          </w:tcPr>
          <w:p w14:paraId="4B69DB85" w14:textId="77777777" w:rsidR="000C3634" w:rsidRPr="00BD7F6A" w:rsidRDefault="000C3634" w:rsidP="00073D96">
            <w:pPr>
              <w:spacing w:line="276" w:lineRule="auto"/>
              <w:jc w:val="both"/>
              <w:rPr>
                <w:b/>
                <w:bCs/>
              </w:rPr>
            </w:pPr>
            <w:r w:rsidRPr="00BD7F6A">
              <w:rPr>
                <w:b/>
                <w:bCs/>
              </w:rPr>
              <w:t>Activitatea n.1</w:t>
            </w:r>
          </w:p>
        </w:tc>
        <w:tc>
          <w:tcPr>
            <w:tcW w:w="1375" w:type="dxa"/>
            <w:shd w:val="clear" w:color="auto" w:fill="auto"/>
          </w:tcPr>
          <w:p w14:paraId="37176265" w14:textId="77777777" w:rsidR="000C3634" w:rsidRPr="00BD7F6A" w:rsidRDefault="000C3634" w:rsidP="00073D96">
            <w:pPr>
              <w:spacing w:line="276" w:lineRule="auto"/>
              <w:jc w:val="both"/>
              <w:rPr>
                <w:b/>
                <w:bCs/>
              </w:rPr>
            </w:pPr>
          </w:p>
        </w:tc>
        <w:tc>
          <w:tcPr>
            <w:tcW w:w="1166" w:type="dxa"/>
            <w:shd w:val="clear" w:color="auto" w:fill="auto"/>
          </w:tcPr>
          <w:p w14:paraId="172697CF" w14:textId="77777777" w:rsidR="000C3634" w:rsidRPr="00BD7F6A" w:rsidRDefault="000C3634" w:rsidP="00073D96">
            <w:pPr>
              <w:spacing w:line="276" w:lineRule="auto"/>
              <w:jc w:val="both"/>
              <w:rPr>
                <w:b/>
                <w:bCs/>
              </w:rPr>
            </w:pPr>
          </w:p>
        </w:tc>
        <w:tc>
          <w:tcPr>
            <w:tcW w:w="1578" w:type="dxa"/>
            <w:shd w:val="clear" w:color="auto" w:fill="auto"/>
          </w:tcPr>
          <w:p w14:paraId="3E9A8EE1" w14:textId="77777777" w:rsidR="000C3634" w:rsidRPr="00BD7F6A" w:rsidRDefault="000C3634" w:rsidP="00073D96">
            <w:pPr>
              <w:spacing w:line="276" w:lineRule="auto"/>
              <w:jc w:val="both"/>
              <w:rPr>
                <w:b/>
                <w:bCs/>
              </w:rPr>
            </w:pPr>
          </w:p>
        </w:tc>
        <w:tc>
          <w:tcPr>
            <w:tcW w:w="1559" w:type="dxa"/>
          </w:tcPr>
          <w:p w14:paraId="4A682DCC" w14:textId="77777777" w:rsidR="000C3634" w:rsidRPr="00BD7F6A" w:rsidRDefault="000C3634" w:rsidP="00073D96">
            <w:pPr>
              <w:spacing w:line="276" w:lineRule="auto"/>
              <w:jc w:val="both"/>
              <w:rPr>
                <w:b/>
                <w:bCs/>
              </w:rPr>
            </w:pPr>
          </w:p>
        </w:tc>
        <w:tc>
          <w:tcPr>
            <w:tcW w:w="1559" w:type="dxa"/>
          </w:tcPr>
          <w:p w14:paraId="19B1BFB5" w14:textId="77777777" w:rsidR="000C3634" w:rsidRPr="00BD7F6A" w:rsidRDefault="000C3634" w:rsidP="00073D96">
            <w:pPr>
              <w:spacing w:line="276" w:lineRule="auto"/>
              <w:jc w:val="both"/>
              <w:rPr>
                <w:b/>
                <w:bCs/>
              </w:rPr>
            </w:pPr>
          </w:p>
        </w:tc>
      </w:tr>
    </w:tbl>
    <w:p w14:paraId="49DBA252" w14:textId="77777777" w:rsidR="000C3634" w:rsidRPr="00BD7F6A" w:rsidRDefault="000C3634" w:rsidP="000C3634">
      <w:pPr>
        <w:spacing w:line="276" w:lineRule="auto"/>
        <w:ind w:left="426" w:right="347"/>
        <w:jc w:val="both"/>
        <w:rPr>
          <w:b/>
          <w:bCs/>
        </w:rPr>
      </w:pPr>
    </w:p>
    <w:p w14:paraId="09EEFE28" w14:textId="77777777" w:rsidR="000C3634" w:rsidRPr="00BD7F6A" w:rsidRDefault="000C3634" w:rsidP="000C3634">
      <w:pPr>
        <w:spacing w:line="276" w:lineRule="auto"/>
        <w:ind w:left="426" w:right="347"/>
        <w:jc w:val="both"/>
        <w:rPr>
          <w:b/>
          <w:bCs/>
        </w:rPr>
      </w:pPr>
      <w:r w:rsidRPr="00BD7F6A">
        <w:rPr>
          <w:b/>
          <w:bCs/>
        </w:rPr>
        <w:t>Beneficiar,</w:t>
      </w:r>
      <w:r w:rsidRPr="00BD7F6A">
        <w:rPr>
          <w:b/>
          <w:bCs/>
        </w:rPr>
        <w:tab/>
      </w:r>
      <w:r w:rsidRPr="00BD7F6A">
        <w:rPr>
          <w:b/>
          <w:bCs/>
        </w:rPr>
        <w:tab/>
      </w:r>
      <w:r w:rsidRPr="00BD7F6A">
        <w:rPr>
          <w:b/>
          <w:bCs/>
        </w:rPr>
        <w:tab/>
      </w:r>
      <w:r w:rsidRPr="00BD7F6A">
        <w:rPr>
          <w:b/>
          <w:bCs/>
        </w:rPr>
        <w:tab/>
      </w:r>
      <w:r w:rsidRPr="00BD7F6A">
        <w:rPr>
          <w:b/>
          <w:bCs/>
        </w:rPr>
        <w:tab/>
      </w:r>
      <w:r w:rsidRPr="00BD7F6A">
        <w:rPr>
          <w:b/>
          <w:bCs/>
        </w:rPr>
        <w:tab/>
      </w:r>
      <w:r w:rsidRPr="00BD7F6A">
        <w:rPr>
          <w:b/>
          <w:bCs/>
        </w:rPr>
        <w:tab/>
        <w:t>Director de proiect,</w:t>
      </w:r>
    </w:p>
    <w:p w14:paraId="3098FA42" w14:textId="77777777" w:rsidR="000C3634" w:rsidRPr="00BD7F6A" w:rsidRDefault="000C3634" w:rsidP="000C3634">
      <w:pPr>
        <w:spacing w:line="276" w:lineRule="auto"/>
        <w:ind w:left="426" w:right="347"/>
        <w:jc w:val="both"/>
        <w:rPr>
          <w:b/>
          <w:bCs/>
        </w:rPr>
      </w:pPr>
      <w:r w:rsidRPr="00BD7F6A">
        <w:rPr>
          <w:b/>
          <w:bCs/>
        </w:rPr>
        <w:t>---------------------</w:t>
      </w:r>
      <w:r w:rsidRPr="00BD7F6A">
        <w:rPr>
          <w:b/>
          <w:bCs/>
        </w:rPr>
        <w:tab/>
      </w:r>
      <w:r w:rsidRPr="00BD7F6A">
        <w:rPr>
          <w:b/>
          <w:bCs/>
        </w:rPr>
        <w:tab/>
      </w:r>
      <w:r w:rsidRPr="00BD7F6A">
        <w:rPr>
          <w:b/>
          <w:bCs/>
        </w:rPr>
        <w:tab/>
      </w:r>
      <w:r w:rsidRPr="00BD7F6A">
        <w:rPr>
          <w:b/>
          <w:bCs/>
        </w:rPr>
        <w:tab/>
      </w:r>
      <w:r w:rsidRPr="00BD7F6A">
        <w:rPr>
          <w:b/>
          <w:bCs/>
        </w:rPr>
        <w:tab/>
      </w:r>
      <w:r w:rsidRPr="00BD7F6A">
        <w:rPr>
          <w:b/>
          <w:bCs/>
        </w:rPr>
        <w:tab/>
      </w:r>
      <w:r w:rsidRPr="00BD7F6A">
        <w:rPr>
          <w:b/>
          <w:bCs/>
        </w:rPr>
        <w:tab/>
        <w:t>------------------</w:t>
      </w:r>
    </w:p>
    <w:p w14:paraId="77C57284" w14:textId="77777777" w:rsidR="000C3634" w:rsidRPr="00BD7F6A" w:rsidRDefault="000C3634" w:rsidP="000C3634">
      <w:pPr>
        <w:spacing w:line="276" w:lineRule="auto"/>
        <w:ind w:left="426"/>
        <w:jc w:val="both"/>
        <w:rPr>
          <w:b/>
          <w:bCs/>
        </w:rPr>
      </w:pPr>
      <w:r w:rsidRPr="00BD7F6A">
        <w:rPr>
          <w:b/>
          <w:bCs/>
        </w:rPr>
        <w:br w:type="page"/>
      </w:r>
    </w:p>
    <w:p w14:paraId="6CC72929" w14:textId="77777777" w:rsidR="000C3634" w:rsidRPr="00090B15" w:rsidRDefault="000C3634" w:rsidP="000C3634">
      <w:pPr>
        <w:spacing w:line="276" w:lineRule="auto"/>
        <w:ind w:right="347"/>
        <w:rPr>
          <w:b/>
          <w:bCs/>
        </w:rPr>
      </w:pPr>
      <w:r w:rsidRPr="00090B15">
        <w:rPr>
          <w:b/>
          <w:bCs/>
        </w:rPr>
        <w:lastRenderedPageBreak/>
        <w:t>Anexa nr. 3 la Contractul de finanțare nr. ......................, cod...................</w:t>
      </w:r>
    </w:p>
    <w:p w14:paraId="2F8309CC" w14:textId="77777777" w:rsidR="000C3634" w:rsidRPr="00090B15" w:rsidRDefault="000C3634" w:rsidP="000C3634">
      <w:pPr>
        <w:spacing w:line="276" w:lineRule="auto"/>
        <w:jc w:val="center"/>
        <w:rPr>
          <w:b/>
          <w:bCs/>
        </w:rPr>
      </w:pPr>
      <w:r w:rsidRPr="00090B15">
        <w:rPr>
          <w:b/>
          <w:bCs/>
        </w:rPr>
        <w:t>Devizul cadru antecalcul</w:t>
      </w:r>
    </w:p>
    <w:p w14:paraId="511BB358" w14:textId="77777777" w:rsidR="000C3634" w:rsidRPr="00090B15" w:rsidRDefault="000C3634" w:rsidP="000C3634">
      <w:pPr>
        <w:spacing w:line="276" w:lineRule="auto"/>
        <w:jc w:val="center"/>
        <w:rPr>
          <w:b/>
          <w:bCs/>
        </w:rPr>
      </w:pPr>
      <w:r w:rsidRPr="00090B15">
        <w:rPr>
          <w:b/>
          <w:bCs/>
        </w:rPr>
        <w:t>Denumirea proiectului</w:t>
      </w:r>
    </w:p>
    <w:p w14:paraId="2EBC27D0" w14:textId="77777777" w:rsidR="000C3634" w:rsidRPr="00090B15" w:rsidRDefault="000C3634" w:rsidP="000C3634">
      <w:pPr>
        <w:spacing w:line="276" w:lineRule="auto"/>
        <w:rPr>
          <w:b/>
          <w:bCs/>
        </w:rPr>
      </w:pPr>
      <w:r w:rsidRPr="00090B15">
        <w:rPr>
          <w:b/>
          <w:bCs/>
        </w:rPr>
        <w:t>Se aprobă,</w:t>
      </w:r>
    </w:p>
    <w:p w14:paraId="03501F2C" w14:textId="77777777" w:rsidR="000C3634" w:rsidRPr="00090B15" w:rsidRDefault="000C3634" w:rsidP="000C3634">
      <w:pPr>
        <w:spacing w:line="276" w:lineRule="auto"/>
        <w:rPr>
          <w:b/>
          <w:bCs/>
        </w:rPr>
      </w:pPr>
      <w:r w:rsidRPr="00090B15">
        <w:rPr>
          <w:b/>
          <w:bCs/>
        </w:rPr>
        <w:t>Beneficiar</w:t>
      </w:r>
    </w:p>
    <w:p w14:paraId="33C88ED6" w14:textId="77777777" w:rsidR="000C3634" w:rsidRPr="00090B15" w:rsidRDefault="000C3634" w:rsidP="000C3634">
      <w:pPr>
        <w:spacing w:line="276" w:lineRule="auto"/>
        <w:rPr>
          <w:b/>
          <w:bCs/>
        </w:rPr>
      </w:pPr>
      <w:r w:rsidRPr="00090B15">
        <w:rPr>
          <w:b/>
          <w:bCs/>
        </w:rPr>
        <w:t>-----------------------</w:t>
      </w:r>
    </w:p>
    <w:p w14:paraId="301C75E5" w14:textId="77777777" w:rsidR="000C3634" w:rsidRPr="00090B15" w:rsidRDefault="000C3634" w:rsidP="000C3634">
      <w:pPr>
        <w:spacing w:line="276" w:lineRule="auto"/>
        <w:rPr>
          <w:b/>
          <w:bCs/>
        </w:rPr>
      </w:pPr>
    </w:p>
    <w:tbl>
      <w:tblPr>
        <w:tblW w:w="502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5"/>
        <w:gridCol w:w="2393"/>
        <w:gridCol w:w="2010"/>
        <w:gridCol w:w="1700"/>
        <w:gridCol w:w="1965"/>
      </w:tblGrid>
      <w:tr w:rsidR="000C3634" w:rsidRPr="00090B15" w14:paraId="684AE3FA" w14:textId="77777777" w:rsidTr="00073D96">
        <w:tc>
          <w:tcPr>
            <w:tcW w:w="549" w:type="pct"/>
            <w:shd w:val="clear" w:color="auto" w:fill="auto"/>
          </w:tcPr>
          <w:p w14:paraId="4EE3ADFA" w14:textId="77777777" w:rsidR="000C3634" w:rsidRPr="00090B15" w:rsidRDefault="000C3634" w:rsidP="00073D96">
            <w:pPr>
              <w:spacing w:line="276" w:lineRule="auto"/>
              <w:jc w:val="both"/>
              <w:rPr>
                <w:b/>
                <w:bCs/>
                <w:lang w:eastAsia="en-US"/>
              </w:rPr>
            </w:pPr>
            <w:r w:rsidRPr="00090B15">
              <w:rPr>
                <w:b/>
                <w:bCs/>
                <w:lang w:eastAsia="en-US"/>
              </w:rPr>
              <w:t>Nr. Crt.</w:t>
            </w:r>
          </w:p>
        </w:tc>
        <w:tc>
          <w:tcPr>
            <w:tcW w:w="1320" w:type="pct"/>
            <w:shd w:val="clear" w:color="auto" w:fill="auto"/>
          </w:tcPr>
          <w:p w14:paraId="0F963D38" w14:textId="77777777" w:rsidR="000C3634" w:rsidRPr="00090B15" w:rsidRDefault="000C3634" w:rsidP="00073D96">
            <w:pPr>
              <w:spacing w:line="276" w:lineRule="auto"/>
              <w:jc w:val="both"/>
              <w:rPr>
                <w:b/>
                <w:bCs/>
                <w:lang w:eastAsia="en-US"/>
              </w:rPr>
            </w:pPr>
            <w:r w:rsidRPr="00090B15">
              <w:rPr>
                <w:b/>
                <w:bCs/>
                <w:lang w:eastAsia="en-US"/>
              </w:rPr>
              <w:t>Denumire Capitol</w:t>
            </w:r>
          </w:p>
        </w:tc>
        <w:tc>
          <w:tcPr>
            <w:tcW w:w="1109" w:type="pct"/>
            <w:shd w:val="clear" w:color="auto" w:fill="auto"/>
          </w:tcPr>
          <w:p w14:paraId="11B74851" w14:textId="77777777" w:rsidR="000C3634" w:rsidRPr="00C80039" w:rsidRDefault="000C3634" w:rsidP="00073D96">
            <w:pPr>
              <w:spacing w:line="276" w:lineRule="auto"/>
              <w:jc w:val="both"/>
              <w:rPr>
                <w:b/>
                <w:bCs/>
                <w:lang w:val="ro-RO" w:eastAsia="en-US"/>
              </w:rPr>
            </w:pPr>
            <w:r w:rsidRPr="00090B15">
              <w:rPr>
                <w:b/>
                <w:bCs/>
                <w:lang w:eastAsia="en-US"/>
              </w:rPr>
              <w:t xml:space="preserve">Valoare </w:t>
            </w:r>
            <w:r>
              <w:rPr>
                <w:b/>
                <w:bCs/>
                <w:lang w:eastAsia="en-US"/>
              </w:rPr>
              <w:t>finan</w:t>
            </w:r>
            <w:r>
              <w:rPr>
                <w:b/>
                <w:bCs/>
                <w:lang w:val="ro-RO" w:eastAsia="en-US"/>
              </w:rPr>
              <w:t>țare PNRR</w:t>
            </w:r>
          </w:p>
        </w:tc>
        <w:tc>
          <w:tcPr>
            <w:tcW w:w="938" w:type="pct"/>
          </w:tcPr>
          <w:p w14:paraId="3F5DFD07" w14:textId="77777777" w:rsidR="000C3634" w:rsidRPr="00090B15" w:rsidRDefault="000C3634" w:rsidP="00073D96">
            <w:pPr>
              <w:spacing w:line="276" w:lineRule="auto"/>
              <w:jc w:val="both"/>
              <w:rPr>
                <w:b/>
                <w:bCs/>
                <w:lang w:eastAsia="en-US"/>
              </w:rPr>
            </w:pPr>
            <w:r>
              <w:rPr>
                <w:b/>
                <w:bCs/>
                <w:lang w:eastAsia="en-US"/>
              </w:rPr>
              <w:t>Valoare TVA</w:t>
            </w:r>
          </w:p>
        </w:tc>
        <w:tc>
          <w:tcPr>
            <w:tcW w:w="1085" w:type="pct"/>
            <w:shd w:val="clear" w:color="auto" w:fill="auto"/>
          </w:tcPr>
          <w:p w14:paraId="13C0D8D3" w14:textId="77777777" w:rsidR="000C3634" w:rsidRPr="00090B15" w:rsidRDefault="000C3634" w:rsidP="00073D96">
            <w:pPr>
              <w:spacing w:line="276" w:lineRule="auto"/>
              <w:jc w:val="both"/>
              <w:rPr>
                <w:b/>
                <w:bCs/>
                <w:lang w:eastAsia="en-US"/>
              </w:rPr>
            </w:pPr>
            <w:r w:rsidRPr="00090B15">
              <w:rPr>
                <w:b/>
                <w:bCs/>
                <w:lang w:eastAsia="en-US"/>
              </w:rPr>
              <w:t>Total</w:t>
            </w:r>
          </w:p>
        </w:tc>
      </w:tr>
      <w:tr w:rsidR="000C3634" w:rsidRPr="00090B15" w14:paraId="4F9F71ED" w14:textId="77777777" w:rsidTr="00073D96">
        <w:tc>
          <w:tcPr>
            <w:tcW w:w="549" w:type="pct"/>
            <w:shd w:val="clear" w:color="auto" w:fill="auto"/>
          </w:tcPr>
          <w:p w14:paraId="1C18D90C" w14:textId="77777777" w:rsidR="000C3634" w:rsidRPr="00090B15" w:rsidRDefault="000C3634" w:rsidP="00073D96">
            <w:pPr>
              <w:spacing w:line="276" w:lineRule="auto"/>
              <w:jc w:val="both"/>
              <w:rPr>
                <w:b/>
                <w:bCs/>
                <w:lang w:eastAsia="en-US"/>
              </w:rPr>
            </w:pPr>
            <w:r w:rsidRPr="00090B15">
              <w:rPr>
                <w:b/>
                <w:bCs/>
                <w:lang w:eastAsia="en-US"/>
              </w:rPr>
              <w:t>1.</w:t>
            </w:r>
          </w:p>
        </w:tc>
        <w:tc>
          <w:tcPr>
            <w:tcW w:w="1320" w:type="pct"/>
            <w:shd w:val="clear" w:color="auto" w:fill="auto"/>
          </w:tcPr>
          <w:p w14:paraId="004B5211" w14:textId="77777777" w:rsidR="000C3634" w:rsidRPr="00090B15" w:rsidRDefault="000C3634" w:rsidP="00073D96">
            <w:pPr>
              <w:spacing w:line="276" w:lineRule="auto"/>
              <w:rPr>
                <w:b/>
                <w:bCs/>
                <w:lang w:eastAsia="en-US"/>
              </w:rPr>
            </w:pPr>
            <w:r w:rsidRPr="00090B15">
              <w:rPr>
                <w:b/>
                <w:bCs/>
              </w:rPr>
              <w:t>Cheltuieli servicii scriere de proiect</w:t>
            </w:r>
          </w:p>
        </w:tc>
        <w:tc>
          <w:tcPr>
            <w:tcW w:w="1109" w:type="pct"/>
            <w:shd w:val="clear" w:color="auto" w:fill="auto"/>
          </w:tcPr>
          <w:p w14:paraId="64980C32" w14:textId="77777777" w:rsidR="000C3634" w:rsidRPr="00090B15" w:rsidRDefault="000C3634" w:rsidP="00073D96">
            <w:pPr>
              <w:spacing w:line="276" w:lineRule="auto"/>
              <w:jc w:val="both"/>
              <w:rPr>
                <w:b/>
                <w:bCs/>
                <w:lang w:eastAsia="en-US"/>
              </w:rPr>
            </w:pPr>
          </w:p>
        </w:tc>
        <w:tc>
          <w:tcPr>
            <w:tcW w:w="938" w:type="pct"/>
          </w:tcPr>
          <w:p w14:paraId="3818D8F2" w14:textId="77777777" w:rsidR="000C3634" w:rsidRPr="00090B15" w:rsidRDefault="000C3634" w:rsidP="00073D96">
            <w:pPr>
              <w:spacing w:line="276" w:lineRule="auto"/>
              <w:jc w:val="both"/>
              <w:rPr>
                <w:b/>
                <w:bCs/>
                <w:lang w:eastAsia="en-US"/>
              </w:rPr>
            </w:pPr>
          </w:p>
        </w:tc>
        <w:tc>
          <w:tcPr>
            <w:tcW w:w="1085" w:type="pct"/>
            <w:shd w:val="clear" w:color="auto" w:fill="auto"/>
          </w:tcPr>
          <w:p w14:paraId="2C478AAA" w14:textId="77777777" w:rsidR="000C3634" w:rsidRPr="00090B15" w:rsidRDefault="000C3634" w:rsidP="00073D96">
            <w:pPr>
              <w:spacing w:line="276" w:lineRule="auto"/>
              <w:jc w:val="both"/>
              <w:rPr>
                <w:b/>
                <w:bCs/>
                <w:lang w:eastAsia="en-US"/>
              </w:rPr>
            </w:pPr>
          </w:p>
        </w:tc>
      </w:tr>
      <w:tr w:rsidR="000C3634" w:rsidRPr="00090B15" w14:paraId="777BCC5B" w14:textId="77777777" w:rsidTr="00073D96">
        <w:tc>
          <w:tcPr>
            <w:tcW w:w="549" w:type="pct"/>
            <w:vMerge w:val="restart"/>
            <w:shd w:val="clear" w:color="auto" w:fill="auto"/>
          </w:tcPr>
          <w:p w14:paraId="32E26698" w14:textId="77777777" w:rsidR="000C3634" w:rsidRPr="00090B15" w:rsidRDefault="000C3634" w:rsidP="00073D96">
            <w:pPr>
              <w:spacing w:line="276" w:lineRule="auto"/>
              <w:jc w:val="both"/>
              <w:rPr>
                <w:b/>
                <w:bCs/>
                <w:lang w:eastAsia="en-US"/>
              </w:rPr>
            </w:pPr>
            <w:r w:rsidRPr="00090B15">
              <w:rPr>
                <w:b/>
                <w:bCs/>
                <w:lang w:eastAsia="en-US"/>
              </w:rPr>
              <w:t>2.</w:t>
            </w:r>
          </w:p>
        </w:tc>
        <w:tc>
          <w:tcPr>
            <w:tcW w:w="1320" w:type="pct"/>
            <w:shd w:val="clear" w:color="auto" w:fill="auto"/>
          </w:tcPr>
          <w:p w14:paraId="3286925D" w14:textId="77777777" w:rsidR="000C3634" w:rsidRPr="00090B15" w:rsidRDefault="000C3634" w:rsidP="00073D96">
            <w:pPr>
              <w:spacing w:line="276" w:lineRule="auto"/>
              <w:rPr>
                <w:b/>
                <w:bCs/>
                <w:lang w:eastAsia="en-US"/>
              </w:rPr>
            </w:pPr>
            <w:r w:rsidRPr="00090B15">
              <w:rPr>
                <w:b/>
                <w:bCs/>
                <w:lang w:eastAsia="en-US"/>
              </w:rPr>
              <w:t>Cheltuieli stagii dezvoltare profesională</w:t>
            </w:r>
          </w:p>
        </w:tc>
        <w:tc>
          <w:tcPr>
            <w:tcW w:w="1109" w:type="pct"/>
            <w:shd w:val="clear" w:color="auto" w:fill="auto"/>
          </w:tcPr>
          <w:p w14:paraId="6FA9B5A6" w14:textId="77777777" w:rsidR="000C3634" w:rsidRPr="00090B15" w:rsidRDefault="000C3634" w:rsidP="00073D96">
            <w:pPr>
              <w:spacing w:line="276" w:lineRule="auto"/>
              <w:jc w:val="both"/>
              <w:rPr>
                <w:b/>
                <w:bCs/>
                <w:lang w:eastAsia="en-US"/>
              </w:rPr>
            </w:pPr>
          </w:p>
        </w:tc>
        <w:tc>
          <w:tcPr>
            <w:tcW w:w="938" w:type="pct"/>
          </w:tcPr>
          <w:p w14:paraId="5CAAA687" w14:textId="77777777" w:rsidR="000C3634" w:rsidRPr="00090B15" w:rsidRDefault="000C3634" w:rsidP="00073D96">
            <w:pPr>
              <w:spacing w:line="276" w:lineRule="auto"/>
              <w:jc w:val="both"/>
              <w:rPr>
                <w:b/>
                <w:bCs/>
                <w:lang w:eastAsia="en-US"/>
              </w:rPr>
            </w:pPr>
          </w:p>
        </w:tc>
        <w:tc>
          <w:tcPr>
            <w:tcW w:w="1085" w:type="pct"/>
            <w:shd w:val="clear" w:color="auto" w:fill="auto"/>
          </w:tcPr>
          <w:p w14:paraId="19C36163" w14:textId="77777777" w:rsidR="000C3634" w:rsidRPr="00090B15" w:rsidRDefault="000C3634" w:rsidP="00073D96">
            <w:pPr>
              <w:spacing w:line="276" w:lineRule="auto"/>
              <w:ind w:left="-543" w:firstLine="543"/>
              <w:jc w:val="both"/>
              <w:rPr>
                <w:b/>
                <w:bCs/>
                <w:lang w:eastAsia="en-US"/>
              </w:rPr>
            </w:pPr>
          </w:p>
        </w:tc>
      </w:tr>
      <w:tr w:rsidR="000C3634" w:rsidRPr="00090B15" w14:paraId="0EE25CDB" w14:textId="77777777" w:rsidTr="00073D96">
        <w:tc>
          <w:tcPr>
            <w:tcW w:w="549" w:type="pct"/>
            <w:vMerge/>
            <w:shd w:val="clear" w:color="auto" w:fill="auto"/>
          </w:tcPr>
          <w:p w14:paraId="635BC481" w14:textId="77777777" w:rsidR="000C3634" w:rsidRPr="00090B15" w:rsidRDefault="000C3634" w:rsidP="00073D96">
            <w:pPr>
              <w:spacing w:line="276" w:lineRule="auto"/>
              <w:jc w:val="both"/>
              <w:rPr>
                <w:b/>
                <w:bCs/>
                <w:lang w:eastAsia="en-US"/>
              </w:rPr>
            </w:pPr>
          </w:p>
        </w:tc>
        <w:tc>
          <w:tcPr>
            <w:tcW w:w="1320" w:type="pct"/>
            <w:shd w:val="clear" w:color="auto" w:fill="auto"/>
          </w:tcPr>
          <w:p w14:paraId="528E7608" w14:textId="77777777" w:rsidR="000C3634" w:rsidRPr="00090B15" w:rsidRDefault="000C3634" w:rsidP="00073D96">
            <w:pPr>
              <w:spacing w:line="276" w:lineRule="auto"/>
              <w:jc w:val="both"/>
              <w:rPr>
                <w:lang w:eastAsia="en-US"/>
              </w:rPr>
            </w:pPr>
            <w:r w:rsidRPr="00090B15">
              <w:rPr>
                <w:lang w:eastAsia="en-US"/>
              </w:rPr>
              <w:t>2.1. Cazare</w:t>
            </w:r>
          </w:p>
        </w:tc>
        <w:tc>
          <w:tcPr>
            <w:tcW w:w="1109" w:type="pct"/>
            <w:shd w:val="clear" w:color="auto" w:fill="auto"/>
          </w:tcPr>
          <w:p w14:paraId="3E5303B2" w14:textId="77777777" w:rsidR="000C3634" w:rsidRPr="00090B15" w:rsidRDefault="000C3634" w:rsidP="00073D96">
            <w:pPr>
              <w:spacing w:line="276" w:lineRule="auto"/>
              <w:jc w:val="both"/>
              <w:rPr>
                <w:b/>
                <w:bCs/>
                <w:lang w:eastAsia="en-US"/>
              </w:rPr>
            </w:pPr>
          </w:p>
        </w:tc>
        <w:tc>
          <w:tcPr>
            <w:tcW w:w="938" w:type="pct"/>
          </w:tcPr>
          <w:p w14:paraId="11C1A7FF" w14:textId="77777777" w:rsidR="000C3634" w:rsidRPr="00090B15" w:rsidRDefault="000C3634" w:rsidP="00073D96">
            <w:pPr>
              <w:spacing w:line="276" w:lineRule="auto"/>
              <w:jc w:val="both"/>
              <w:rPr>
                <w:b/>
                <w:bCs/>
                <w:lang w:eastAsia="en-US"/>
              </w:rPr>
            </w:pPr>
          </w:p>
        </w:tc>
        <w:tc>
          <w:tcPr>
            <w:tcW w:w="1085" w:type="pct"/>
            <w:shd w:val="clear" w:color="auto" w:fill="auto"/>
          </w:tcPr>
          <w:p w14:paraId="4D569D6E" w14:textId="77777777" w:rsidR="000C3634" w:rsidRPr="00090B15" w:rsidRDefault="000C3634" w:rsidP="00073D96">
            <w:pPr>
              <w:spacing w:line="276" w:lineRule="auto"/>
              <w:jc w:val="both"/>
              <w:rPr>
                <w:b/>
                <w:bCs/>
                <w:lang w:eastAsia="en-US"/>
              </w:rPr>
            </w:pPr>
          </w:p>
        </w:tc>
      </w:tr>
      <w:tr w:rsidR="000C3634" w:rsidRPr="00090B15" w14:paraId="295A5640" w14:textId="77777777" w:rsidTr="00073D96">
        <w:tc>
          <w:tcPr>
            <w:tcW w:w="549" w:type="pct"/>
            <w:vMerge/>
            <w:shd w:val="clear" w:color="auto" w:fill="auto"/>
          </w:tcPr>
          <w:p w14:paraId="1D10F382" w14:textId="77777777" w:rsidR="000C3634" w:rsidRPr="00090B15" w:rsidRDefault="000C3634" w:rsidP="00073D96">
            <w:pPr>
              <w:spacing w:line="276" w:lineRule="auto"/>
              <w:jc w:val="both"/>
              <w:rPr>
                <w:b/>
                <w:bCs/>
                <w:lang w:eastAsia="en-US"/>
              </w:rPr>
            </w:pPr>
          </w:p>
        </w:tc>
        <w:tc>
          <w:tcPr>
            <w:tcW w:w="1320" w:type="pct"/>
            <w:shd w:val="clear" w:color="auto" w:fill="auto"/>
          </w:tcPr>
          <w:p w14:paraId="2E5A93AD" w14:textId="77777777" w:rsidR="000C3634" w:rsidRPr="00090B15" w:rsidRDefault="000C3634" w:rsidP="00073D96">
            <w:pPr>
              <w:spacing w:line="276" w:lineRule="auto"/>
              <w:jc w:val="both"/>
              <w:rPr>
                <w:lang w:eastAsia="en-US"/>
              </w:rPr>
            </w:pPr>
            <w:r w:rsidRPr="00090B15">
              <w:rPr>
                <w:lang w:eastAsia="en-US"/>
              </w:rPr>
              <w:t>2.2. Transport</w:t>
            </w:r>
          </w:p>
        </w:tc>
        <w:tc>
          <w:tcPr>
            <w:tcW w:w="1109" w:type="pct"/>
            <w:shd w:val="clear" w:color="auto" w:fill="auto"/>
          </w:tcPr>
          <w:p w14:paraId="63E01855" w14:textId="77777777" w:rsidR="000C3634" w:rsidRPr="00090B15" w:rsidRDefault="000C3634" w:rsidP="00073D96">
            <w:pPr>
              <w:spacing w:line="276" w:lineRule="auto"/>
              <w:jc w:val="both"/>
              <w:rPr>
                <w:b/>
                <w:bCs/>
                <w:lang w:eastAsia="en-US"/>
              </w:rPr>
            </w:pPr>
          </w:p>
        </w:tc>
        <w:tc>
          <w:tcPr>
            <w:tcW w:w="938" w:type="pct"/>
          </w:tcPr>
          <w:p w14:paraId="27124F78" w14:textId="77777777" w:rsidR="000C3634" w:rsidRPr="00090B15" w:rsidRDefault="000C3634" w:rsidP="00073D96">
            <w:pPr>
              <w:spacing w:line="276" w:lineRule="auto"/>
              <w:jc w:val="both"/>
              <w:rPr>
                <w:b/>
                <w:bCs/>
                <w:lang w:eastAsia="en-US"/>
              </w:rPr>
            </w:pPr>
          </w:p>
        </w:tc>
        <w:tc>
          <w:tcPr>
            <w:tcW w:w="1085" w:type="pct"/>
            <w:shd w:val="clear" w:color="auto" w:fill="auto"/>
          </w:tcPr>
          <w:p w14:paraId="047F793A" w14:textId="77777777" w:rsidR="000C3634" w:rsidRPr="00090B15" w:rsidRDefault="000C3634" w:rsidP="00073D96">
            <w:pPr>
              <w:spacing w:line="276" w:lineRule="auto"/>
              <w:jc w:val="both"/>
              <w:rPr>
                <w:b/>
                <w:bCs/>
                <w:lang w:eastAsia="en-US"/>
              </w:rPr>
            </w:pPr>
          </w:p>
        </w:tc>
      </w:tr>
      <w:tr w:rsidR="000C3634" w:rsidRPr="00090B15" w14:paraId="0C928020" w14:textId="77777777" w:rsidTr="00073D96">
        <w:tc>
          <w:tcPr>
            <w:tcW w:w="549" w:type="pct"/>
            <w:vMerge/>
            <w:shd w:val="clear" w:color="auto" w:fill="auto"/>
          </w:tcPr>
          <w:p w14:paraId="09ABA73A" w14:textId="77777777" w:rsidR="000C3634" w:rsidRPr="00090B15" w:rsidRDefault="000C3634" w:rsidP="00073D96">
            <w:pPr>
              <w:spacing w:line="276" w:lineRule="auto"/>
              <w:jc w:val="both"/>
              <w:rPr>
                <w:b/>
                <w:bCs/>
                <w:lang w:eastAsia="en-US"/>
              </w:rPr>
            </w:pPr>
          </w:p>
        </w:tc>
        <w:tc>
          <w:tcPr>
            <w:tcW w:w="1320" w:type="pct"/>
            <w:shd w:val="clear" w:color="auto" w:fill="auto"/>
          </w:tcPr>
          <w:p w14:paraId="193B049C" w14:textId="77777777" w:rsidR="000C3634" w:rsidRPr="00090B15" w:rsidRDefault="000C3634" w:rsidP="00073D96">
            <w:pPr>
              <w:spacing w:line="276" w:lineRule="auto"/>
              <w:jc w:val="both"/>
              <w:rPr>
                <w:lang w:eastAsia="en-US"/>
              </w:rPr>
            </w:pPr>
            <w:r w:rsidRPr="00090B15">
              <w:rPr>
                <w:lang w:eastAsia="en-US"/>
              </w:rPr>
              <w:t>2.3. Diurnă</w:t>
            </w:r>
          </w:p>
        </w:tc>
        <w:tc>
          <w:tcPr>
            <w:tcW w:w="1109" w:type="pct"/>
            <w:shd w:val="clear" w:color="auto" w:fill="auto"/>
          </w:tcPr>
          <w:p w14:paraId="082C926B" w14:textId="77777777" w:rsidR="000C3634" w:rsidRPr="00090B15" w:rsidRDefault="000C3634" w:rsidP="00073D96">
            <w:pPr>
              <w:spacing w:line="276" w:lineRule="auto"/>
              <w:jc w:val="both"/>
              <w:rPr>
                <w:b/>
                <w:bCs/>
                <w:lang w:eastAsia="en-US"/>
              </w:rPr>
            </w:pPr>
          </w:p>
        </w:tc>
        <w:tc>
          <w:tcPr>
            <w:tcW w:w="938" w:type="pct"/>
          </w:tcPr>
          <w:p w14:paraId="30F9B9C3" w14:textId="77777777" w:rsidR="000C3634" w:rsidRPr="00090B15" w:rsidRDefault="000C3634" w:rsidP="00073D96">
            <w:pPr>
              <w:spacing w:line="276" w:lineRule="auto"/>
              <w:jc w:val="both"/>
              <w:rPr>
                <w:b/>
                <w:bCs/>
                <w:lang w:eastAsia="en-US"/>
              </w:rPr>
            </w:pPr>
          </w:p>
        </w:tc>
        <w:tc>
          <w:tcPr>
            <w:tcW w:w="1085" w:type="pct"/>
            <w:shd w:val="clear" w:color="auto" w:fill="auto"/>
          </w:tcPr>
          <w:p w14:paraId="77582BBA" w14:textId="77777777" w:rsidR="000C3634" w:rsidRPr="00090B15" w:rsidRDefault="000C3634" w:rsidP="00073D96">
            <w:pPr>
              <w:spacing w:line="276" w:lineRule="auto"/>
              <w:jc w:val="both"/>
              <w:rPr>
                <w:b/>
                <w:bCs/>
                <w:lang w:eastAsia="en-US"/>
              </w:rPr>
            </w:pPr>
          </w:p>
        </w:tc>
      </w:tr>
      <w:tr w:rsidR="000C3634" w:rsidRPr="00090B15" w14:paraId="01E1CF03" w14:textId="77777777" w:rsidTr="00073D96">
        <w:tc>
          <w:tcPr>
            <w:tcW w:w="549" w:type="pct"/>
            <w:vMerge/>
            <w:shd w:val="clear" w:color="auto" w:fill="auto"/>
          </w:tcPr>
          <w:p w14:paraId="6B4A0159" w14:textId="77777777" w:rsidR="000C3634" w:rsidRPr="00090B15" w:rsidRDefault="000C3634" w:rsidP="00073D96">
            <w:pPr>
              <w:spacing w:line="276" w:lineRule="auto"/>
              <w:jc w:val="both"/>
              <w:rPr>
                <w:b/>
                <w:bCs/>
                <w:lang w:eastAsia="en-US"/>
              </w:rPr>
            </w:pPr>
          </w:p>
        </w:tc>
        <w:tc>
          <w:tcPr>
            <w:tcW w:w="1320" w:type="pct"/>
            <w:shd w:val="clear" w:color="auto" w:fill="auto"/>
          </w:tcPr>
          <w:p w14:paraId="1122963E" w14:textId="77777777" w:rsidR="000C3634" w:rsidRPr="00090B15" w:rsidRDefault="000C3634" w:rsidP="00073D96">
            <w:pPr>
              <w:spacing w:line="276" w:lineRule="auto"/>
              <w:jc w:val="both"/>
              <w:rPr>
                <w:lang w:eastAsia="en-US"/>
              </w:rPr>
            </w:pPr>
            <w:r w:rsidRPr="00090B15">
              <w:rPr>
                <w:lang w:eastAsia="en-US"/>
              </w:rPr>
              <w:t>2.4. Alocație familială</w:t>
            </w:r>
          </w:p>
        </w:tc>
        <w:tc>
          <w:tcPr>
            <w:tcW w:w="1109" w:type="pct"/>
            <w:shd w:val="clear" w:color="auto" w:fill="auto"/>
          </w:tcPr>
          <w:p w14:paraId="76EA7301" w14:textId="77777777" w:rsidR="000C3634" w:rsidRPr="00090B15" w:rsidRDefault="000C3634" w:rsidP="00073D96">
            <w:pPr>
              <w:spacing w:line="276" w:lineRule="auto"/>
              <w:jc w:val="both"/>
              <w:rPr>
                <w:b/>
                <w:bCs/>
                <w:lang w:eastAsia="en-US"/>
              </w:rPr>
            </w:pPr>
          </w:p>
        </w:tc>
        <w:tc>
          <w:tcPr>
            <w:tcW w:w="938" w:type="pct"/>
          </w:tcPr>
          <w:p w14:paraId="1B4AED32" w14:textId="77777777" w:rsidR="000C3634" w:rsidRPr="00090B15" w:rsidRDefault="000C3634" w:rsidP="00073D96">
            <w:pPr>
              <w:spacing w:line="276" w:lineRule="auto"/>
              <w:jc w:val="both"/>
              <w:rPr>
                <w:b/>
                <w:bCs/>
                <w:lang w:eastAsia="en-US"/>
              </w:rPr>
            </w:pPr>
          </w:p>
        </w:tc>
        <w:tc>
          <w:tcPr>
            <w:tcW w:w="1085" w:type="pct"/>
            <w:shd w:val="clear" w:color="auto" w:fill="auto"/>
          </w:tcPr>
          <w:p w14:paraId="247A4625" w14:textId="77777777" w:rsidR="000C3634" w:rsidRPr="00090B15" w:rsidRDefault="000C3634" w:rsidP="00073D96">
            <w:pPr>
              <w:spacing w:line="276" w:lineRule="auto"/>
              <w:jc w:val="both"/>
              <w:rPr>
                <w:b/>
                <w:bCs/>
                <w:lang w:eastAsia="en-US"/>
              </w:rPr>
            </w:pPr>
          </w:p>
        </w:tc>
      </w:tr>
      <w:tr w:rsidR="000C3634" w:rsidRPr="00090B15" w14:paraId="07D88FBA" w14:textId="77777777" w:rsidTr="00073D96">
        <w:tc>
          <w:tcPr>
            <w:tcW w:w="549" w:type="pct"/>
            <w:shd w:val="clear" w:color="auto" w:fill="auto"/>
          </w:tcPr>
          <w:p w14:paraId="4ECF6A33" w14:textId="77777777" w:rsidR="000C3634" w:rsidRPr="00090B15" w:rsidRDefault="000C3634" w:rsidP="00073D96">
            <w:pPr>
              <w:spacing w:line="276" w:lineRule="auto"/>
              <w:jc w:val="both"/>
              <w:rPr>
                <w:b/>
                <w:bCs/>
                <w:lang w:eastAsia="en-US"/>
              </w:rPr>
            </w:pPr>
            <w:r w:rsidRPr="00090B15">
              <w:rPr>
                <w:b/>
                <w:bCs/>
                <w:lang w:eastAsia="en-US"/>
              </w:rPr>
              <w:t>3.</w:t>
            </w:r>
          </w:p>
        </w:tc>
        <w:tc>
          <w:tcPr>
            <w:tcW w:w="1320" w:type="pct"/>
            <w:shd w:val="clear" w:color="auto" w:fill="auto"/>
          </w:tcPr>
          <w:p w14:paraId="062A04A5" w14:textId="77777777" w:rsidR="000C3634" w:rsidRPr="00090B15" w:rsidRDefault="000C3634" w:rsidP="00073D96">
            <w:pPr>
              <w:spacing w:line="276" w:lineRule="auto"/>
              <w:rPr>
                <w:lang w:eastAsia="en-US"/>
              </w:rPr>
            </w:pPr>
            <w:r w:rsidRPr="00090B15">
              <w:rPr>
                <w:lang w:eastAsia="en-US"/>
              </w:rPr>
              <w:t>Cheltuieli privind participarea la cursuri de scriere de propuneri de proiect Orizont Europa și de management de proiecte Orizont Europa din România și UE</w:t>
            </w:r>
          </w:p>
        </w:tc>
        <w:tc>
          <w:tcPr>
            <w:tcW w:w="1109" w:type="pct"/>
            <w:shd w:val="clear" w:color="auto" w:fill="auto"/>
          </w:tcPr>
          <w:p w14:paraId="1500D774" w14:textId="77777777" w:rsidR="000C3634" w:rsidRPr="00090B15" w:rsidRDefault="000C3634" w:rsidP="00073D96">
            <w:pPr>
              <w:spacing w:line="276" w:lineRule="auto"/>
              <w:jc w:val="both"/>
              <w:rPr>
                <w:b/>
                <w:bCs/>
                <w:lang w:eastAsia="en-US"/>
              </w:rPr>
            </w:pPr>
          </w:p>
        </w:tc>
        <w:tc>
          <w:tcPr>
            <w:tcW w:w="938" w:type="pct"/>
          </w:tcPr>
          <w:p w14:paraId="5C5648BE" w14:textId="77777777" w:rsidR="000C3634" w:rsidRPr="00090B15" w:rsidRDefault="000C3634" w:rsidP="00073D96">
            <w:pPr>
              <w:spacing w:line="276" w:lineRule="auto"/>
              <w:jc w:val="both"/>
              <w:rPr>
                <w:b/>
                <w:bCs/>
                <w:lang w:eastAsia="en-US"/>
              </w:rPr>
            </w:pPr>
          </w:p>
        </w:tc>
        <w:tc>
          <w:tcPr>
            <w:tcW w:w="1085" w:type="pct"/>
            <w:shd w:val="clear" w:color="auto" w:fill="auto"/>
          </w:tcPr>
          <w:p w14:paraId="7531856D" w14:textId="77777777" w:rsidR="000C3634" w:rsidRPr="00090B15" w:rsidRDefault="000C3634" w:rsidP="00073D96">
            <w:pPr>
              <w:spacing w:line="276" w:lineRule="auto"/>
              <w:jc w:val="both"/>
              <w:rPr>
                <w:b/>
                <w:bCs/>
                <w:lang w:eastAsia="en-US"/>
              </w:rPr>
            </w:pPr>
          </w:p>
        </w:tc>
      </w:tr>
      <w:tr w:rsidR="000C3634" w:rsidRPr="00090B15" w14:paraId="2F71F59A" w14:textId="77777777" w:rsidTr="00073D96">
        <w:tc>
          <w:tcPr>
            <w:tcW w:w="549" w:type="pct"/>
            <w:shd w:val="clear" w:color="auto" w:fill="auto"/>
          </w:tcPr>
          <w:p w14:paraId="1A0E800E" w14:textId="77777777" w:rsidR="000C3634" w:rsidRPr="00090B15" w:rsidRDefault="000C3634" w:rsidP="00073D96">
            <w:pPr>
              <w:spacing w:line="276" w:lineRule="auto"/>
              <w:jc w:val="both"/>
              <w:rPr>
                <w:b/>
                <w:bCs/>
                <w:lang w:eastAsia="en-US"/>
              </w:rPr>
            </w:pPr>
          </w:p>
        </w:tc>
        <w:tc>
          <w:tcPr>
            <w:tcW w:w="1320" w:type="pct"/>
            <w:shd w:val="clear" w:color="auto" w:fill="auto"/>
          </w:tcPr>
          <w:p w14:paraId="39535661" w14:textId="77777777" w:rsidR="000C3634" w:rsidRPr="00090B15" w:rsidRDefault="000C3634" w:rsidP="00073D96">
            <w:pPr>
              <w:spacing w:line="276" w:lineRule="auto"/>
              <w:jc w:val="both"/>
              <w:rPr>
                <w:lang w:eastAsia="en-US"/>
              </w:rPr>
            </w:pPr>
            <w:r w:rsidRPr="00090B15">
              <w:rPr>
                <w:lang w:eastAsia="en-US"/>
              </w:rPr>
              <w:t>3.1. Cazare</w:t>
            </w:r>
          </w:p>
        </w:tc>
        <w:tc>
          <w:tcPr>
            <w:tcW w:w="1109" w:type="pct"/>
            <w:shd w:val="clear" w:color="auto" w:fill="auto"/>
          </w:tcPr>
          <w:p w14:paraId="4D25910B" w14:textId="77777777" w:rsidR="000C3634" w:rsidRPr="00090B15" w:rsidRDefault="000C3634" w:rsidP="00073D96">
            <w:pPr>
              <w:spacing w:line="276" w:lineRule="auto"/>
              <w:jc w:val="both"/>
              <w:rPr>
                <w:b/>
                <w:bCs/>
                <w:lang w:eastAsia="en-US"/>
              </w:rPr>
            </w:pPr>
          </w:p>
        </w:tc>
        <w:tc>
          <w:tcPr>
            <w:tcW w:w="938" w:type="pct"/>
          </w:tcPr>
          <w:p w14:paraId="353A299D" w14:textId="77777777" w:rsidR="000C3634" w:rsidRPr="00090B15" w:rsidRDefault="000C3634" w:rsidP="00073D96">
            <w:pPr>
              <w:spacing w:line="276" w:lineRule="auto"/>
              <w:jc w:val="both"/>
              <w:rPr>
                <w:b/>
                <w:bCs/>
                <w:lang w:eastAsia="en-US"/>
              </w:rPr>
            </w:pPr>
          </w:p>
        </w:tc>
        <w:tc>
          <w:tcPr>
            <w:tcW w:w="1085" w:type="pct"/>
            <w:shd w:val="clear" w:color="auto" w:fill="auto"/>
          </w:tcPr>
          <w:p w14:paraId="135B44FA" w14:textId="77777777" w:rsidR="000C3634" w:rsidRPr="00090B15" w:rsidRDefault="000C3634" w:rsidP="00073D96">
            <w:pPr>
              <w:spacing w:line="276" w:lineRule="auto"/>
              <w:jc w:val="both"/>
              <w:rPr>
                <w:b/>
                <w:bCs/>
                <w:lang w:eastAsia="en-US"/>
              </w:rPr>
            </w:pPr>
          </w:p>
        </w:tc>
      </w:tr>
      <w:tr w:rsidR="000C3634" w:rsidRPr="00090B15" w14:paraId="54875798" w14:textId="77777777" w:rsidTr="00073D96">
        <w:tc>
          <w:tcPr>
            <w:tcW w:w="549" w:type="pct"/>
            <w:shd w:val="clear" w:color="auto" w:fill="auto"/>
          </w:tcPr>
          <w:p w14:paraId="41E7D310" w14:textId="77777777" w:rsidR="000C3634" w:rsidRPr="00090B15" w:rsidRDefault="000C3634" w:rsidP="00073D96">
            <w:pPr>
              <w:spacing w:line="276" w:lineRule="auto"/>
              <w:jc w:val="both"/>
              <w:rPr>
                <w:b/>
                <w:bCs/>
                <w:lang w:eastAsia="en-US"/>
              </w:rPr>
            </w:pPr>
          </w:p>
        </w:tc>
        <w:tc>
          <w:tcPr>
            <w:tcW w:w="1320" w:type="pct"/>
            <w:shd w:val="clear" w:color="auto" w:fill="auto"/>
          </w:tcPr>
          <w:p w14:paraId="7598D68A" w14:textId="77777777" w:rsidR="000C3634" w:rsidRPr="00090B15" w:rsidRDefault="000C3634" w:rsidP="00073D96">
            <w:pPr>
              <w:spacing w:line="276" w:lineRule="auto"/>
              <w:jc w:val="both"/>
              <w:rPr>
                <w:lang w:eastAsia="en-US"/>
              </w:rPr>
            </w:pPr>
            <w:r w:rsidRPr="00090B15">
              <w:rPr>
                <w:lang w:eastAsia="en-US"/>
              </w:rPr>
              <w:t>3.2. Transport</w:t>
            </w:r>
          </w:p>
        </w:tc>
        <w:tc>
          <w:tcPr>
            <w:tcW w:w="1109" w:type="pct"/>
            <w:shd w:val="clear" w:color="auto" w:fill="auto"/>
          </w:tcPr>
          <w:p w14:paraId="036B6226" w14:textId="77777777" w:rsidR="000C3634" w:rsidRPr="00090B15" w:rsidRDefault="000C3634" w:rsidP="00073D96">
            <w:pPr>
              <w:spacing w:line="276" w:lineRule="auto"/>
              <w:jc w:val="both"/>
              <w:rPr>
                <w:b/>
                <w:bCs/>
                <w:lang w:eastAsia="en-US"/>
              </w:rPr>
            </w:pPr>
          </w:p>
        </w:tc>
        <w:tc>
          <w:tcPr>
            <w:tcW w:w="938" w:type="pct"/>
          </w:tcPr>
          <w:p w14:paraId="49A10294" w14:textId="77777777" w:rsidR="000C3634" w:rsidRPr="00090B15" w:rsidRDefault="000C3634" w:rsidP="00073D96">
            <w:pPr>
              <w:spacing w:line="276" w:lineRule="auto"/>
              <w:jc w:val="both"/>
              <w:rPr>
                <w:b/>
                <w:bCs/>
                <w:lang w:eastAsia="en-US"/>
              </w:rPr>
            </w:pPr>
          </w:p>
        </w:tc>
        <w:tc>
          <w:tcPr>
            <w:tcW w:w="1085" w:type="pct"/>
            <w:shd w:val="clear" w:color="auto" w:fill="auto"/>
          </w:tcPr>
          <w:p w14:paraId="40ECB923" w14:textId="77777777" w:rsidR="000C3634" w:rsidRPr="00090B15" w:rsidRDefault="000C3634" w:rsidP="00073D96">
            <w:pPr>
              <w:spacing w:line="276" w:lineRule="auto"/>
              <w:jc w:val="both"/>
              <w:rPr>
                <w:b/>
                <w:bCs/>
                <w:lang w:eastAsia="en-US"/>
              </w:rPr>
            </w:pPr>
          </w:p>
        </w:tc>
      </w:tr>
      <w:tr w:rsidR="000C3634" w:rsidRPr="00090B15" w14:paraId="183F4377" w14:textId="77777777" w:rsidTr="00073D96">
        <w:tc>
          <w:tcPr>
            <w:tcW w:w="549" w:type="pct"/>
            <w:shd w:val="clear" w:color="auto" w:fill="auto"/>
          </w:tcPr>
          <w:p w14:paraId="673840ED" w14:textId="77777777" w:rsidR="000C3634" w:rsidRPr="00090B15" w:rsidRDefault="000C3634" w:rsidP="00073D96">
            <w:pPr>
              <w:spacing w:line="276" w:lineRule="auto"/>
              <w:jc w:val="both"/>
              <w:rPr>
                <w:b/>
                <w:bCs/>
                <w:lang w:eastAsia="en-US"/>
              </w:rPr>
            </w:pPr>
          </w:p>
        </w:tc>
        <w:tc>
          <w:tcPr>
            <w:tcW w:w="1320" w:type="pct"/>
            <w:shd w:val="clear" w:color="auto" w:fill="auto"/>
          </w:tcPr>
          <w:p w14:paraId="741FB4B6" w14:textId="77777777" w:rsidR="000C3634" w:rsidRPr="00090B15" w:rsidRDefault="000C3634" w:rsidP="00073D96">
            <w:pPr>
              <w:spacing w:line="276" w:lineRule="auto"/>
              <w:rPr>
                <w:lang w:eastAsia="en-US"/>
              </w:rPr>
            </w:pPr>
            <w:r w:rsidRPr="00090B15">
              <w:rPr>
                <w:lang w:eastAsia="en-US"/>
              </w:rPr>
              <w:t>3.3. Diurnă</w:t>
            </w:r>
            <w:r w:rsidRPr="00090B15">
              <w:t xml:space="preserve"> </w:t>
            </w:r>
            <w:r w:rsidRPr="00090B15">
              <w:rPr>
                <w:lang w:eastAsia="en-US"/>
              </w:rPr>
              <w:t xml:space="preserve">pentru participarea la evenimente din cadrul </w:t>
            </w:r>
            <w:r>
              <w:rPr>
                <w:lang w:eastAsia="en-US"/>
              </w:rPr>
              <w:t>UE</w:t>
            </w:r>
            <w:r w:rsidRPr="00090B15">
              <w:rPr>
                <w:lang w:eastAsia="en-US"/>
              </w:rPr>
              <w:t xml:space="preserve"> (cu excepția României)</w:t>
            </w:r>
          </w:p>
        </w:tc>
        <w:tc>
          <w:tcPr>
            <w:tcW w:w="1109" w:type="pct"/>
            <w:shd w:val="clear" w:color="auto" w:fill="auto"/>
          </w:tcPr>
          <w:p w14:paraId="7F64AA8A" w14:textId="77777777" w:rsidR="000C3634" w:rsidRPr="00090B15" w:rsidRDefault="000C3634" w:rsidP="00073D96">
            <w:pPr>
              <w:spacing w:line="276" w:lineRule="auto"/>
              <w:jc w:val="both"/>
              <w:rPr>
                <w:b/>
                <w:bCs/>
                <w:lang w:eastAsia="en-US"/>
              </w:rPr>
            </w:pPr>
          </w:p>
        </w:tc>
        <w:tc>
          <w:tcPr>
            <w:tcW w:w="938" w:type="pct"/>
          </w:tcPr>
          <w:p w14:paraId="53EF7D39" w14:textId="77777777" w:rsidR="000C3634" w:rsidRPr="00090B15" w:rsidRDefault="000C3634" w:rsidP="00073D96">
            <w:pPr>
              <w:spacing w:line="276" w:lineRule="auto"/>
              <w:jc w:val="both"/>
              <w:rPr>
                <w:b/>
                <w:bCs/>
                <w:lang w:eastAsia="en-US"/>
              </w:rPr>
            </w:pPr>
          </w:p>
        </w:tc>
        <w:tc>
          <w:tcPr>
            <w:tcW w:w="1085" w:type="pct"/>
            <w:shd w:val="clear" w:color="auto" w:fill="auto"/>
          </w:tcPr>
          <w:p w14:paraId="25A3CEBF" w14:textId="77777777" w:rsidR="000C3634" w:rsidRPr="00090B15" w:rsidRDefault="000C3634" w:rsidP="00073D96">
            <w:pPr>
              <w:spacing w:line="276" w:lineRule="auto"/>
              <w:jc w:val="both"/>
              <w:rPr>
                <w:b/>
                <w:bCs/>
                <w:lang w:eastAsia="en-US"/>
              </w:rPr>
            </w:pPr>
          </w:p>
        </w:tc>
      </w:tr>
      <w:tr w:rsidR="000C3634" w:rsidRPr="00090B15" w14:paraId="5FC90CA9" w14:textId="77777777" w:rsidTr="00073D96">
        <w:tc>
          <w:tcPr>
            <w:tcW w:w="549" w:type="pct"/>
            <w:shd w:val="clear" w:color="auto" w:fill="auto"/>
          </w:tcPr>
          <w:p w14:paraId="4E0BEA0C" w14:textId="77777777" w:rsidR="000C3634" w:rsidRPr="00090B15" w:rsidRDefault="000C3634" w:rsidP="00073D96">
            <w:pPr>
              <w:spacing w:line="276" w:lineRule="auto"/>
              <w:jc w:val="both"/>
              <w:rPr>
                <w:b/>
                <w:bCs/>
                <w:lang w:eastAsia="en-US"/>
              </w:rPr>
            </w:pPr>
          </w:p>
        </w:tc>
        <w:tc>
          <w:tcPr>
            <w:tcW w:w="1320" w:type="pct"/>
            <w:shd w:val="clear" w:color="auto" w:fill="auto"/>
          </w:tcPr>
          <w:p w14:paraId="3A1EA294" w14:textId="77777777" w:rsidR="000C3634" w:rsidRPr="00090B15" w:rsidRDefault="000C3634" w:rsidP="00073D96">
            <w:pPr>
              <w:spacing w:line="276" w:lineRule="auto"/>
              <w:rPr>
                <w:lang w:eastAsia="en-US"/>
              </w:rPr>
            </w:pPr>
            <w:r w:rsidRPr="00090B15">
              <w:rPr>
                <w:lang w:eastAsia="en-US"/>
              </w:rPr>
              <w:t>3.4. Diurnă pentru participarea la evenimente pe teritoriul României</w:t>
            </w:r>
          </w:p>
        </w:tc>
        <w:tc>
          <w:tcPr>
            <w:tcW w:w="1109" w:type="pct"/>
            <w:shd w:val="clear" w:color="auto" w:fill="auto"/>
          </w:tcPr>
          <w:p w14:paraId="444FE7E6" w14:textId="77777777" w:rsidR="000C3634" w:rsidRPr="00090B15" w:rsidRDefault="000C3634" w:rsidP="00073D96">
            <w:pPr>
              <w:spacing w:line="276" w:lineRule="auto"/>
              <w:jc w:val="both"/>
              <w:rPr>
                <w:b/>
                <w:bCs/>
                <w:lang w:eastAsia="en-US"/>
              </w:rPr>
            </w:pPr>
          </w:p>
        </w:tc>
        <w:tc>
          <w:tcPr>
            <w:tcW w:w="938" w:type="pct"/>
          </w:tcPr>
          <w:p w14:paraId="48803E1E" w14:textId="77777777" w:rsidR="000C3634" w:rsidRPr="00090B15" w:rsidRDefault="000C3634" w:rsidP="00073D96">
            <w:pPr>
              <w:spacing w:line="276" w:lineRule="auto"/>
              <w:jc w:val="both"/>
              <w:rPr>
                <w:b/>
                <w:bCs/>
                <w:lang w:eastAsia="en-US"/>
              </w:rPr>
            </w:pPr>
          </w:p>
        </w:tc>
        <w:tc>
          <w:tcPr>
            <w:tcW w:w="1085" w:type="pct"/>
            <w:shd w:val="clear" w:color="auto" w:fill="auto"/>
          </w:tcPr>
          <w:p w14:paraId="7ADBDD63" w14:textId="77777777" w:rsidR="000C3634" w:rsidRPr="00090B15" w:rsidRDefault="000C3634" w:rsidP="00073D96">
            <w:pPr>
              <w:spacing w:line="276" w:lineRule="auto"/>
              <w:jc w:val="both"/>
              <w:rPr>
                <w:b/>
                <w:bCs/>
                <w:lang w:eastAsia="en-US"/>
              </w:rPr>
            </w:pPr>
          </w:p>
        </w:tc>
      </w:tr>
      <w:tr w:rsidR="000C3634" w:rsidRPr="00090B15" w14:paraId="241B9D4C" w14:textId="77777777" w:rsidTr="00073D96">
        <w:tc>
          <w:tcPr>
            <w:tcW w:w="549" w:type="pct"/>
            <w:shd w:val="clear" w:color="auto" w:fill="auto"/>
          </w:tcPr>
          <w:p w14:paraId="3EF7863D" w14:textId="77777777" w:rsidR="000C3634" w:rsidRPr="00090B15" w:rsidRDefault="000C3634" w:rsidP="00073D96">
            <w:pPr>
              <w:spacing w:line="276" w:lineRule="auto"/>
              <w:jc w:val="both"/>
              <w:rPr>
                <w:b/>
                <w:bCs/>
                <w:lang w:eastAsia="en-US"/>
              </w:rPr>
            </w:pPr>
          </w:p>
        </w:tc>
        <w:tc>
          <w:tcPr>
            <w:tcW w:w="1320" w:type="pct"/>
            <w:shd w:val="clear" w:color="auto" w:fill="auto"/>
          </w:tcPr>
          <w:p w14:paraId="38E599A4" w14:textId="77777777" w:rsidR="000C3634" w:rsidRPr="00090B15" w:rsidRDefault="000C3634" w:rsidP="00073D96">
            <w:pPr>
              <w:spacing w:line="276" w:lineRule="auto"/>
              <w:rPr>
                <w:lang w:eastAsia="en-US"/>
              </w:rPr>
            </w:pPr>
            <w:r w:rsidRPr="00090B15">
              <w:rPr>
                <w:lang w:eastAsia="en-US"/>
              </w:rPr>
              <w:t>3.5. Taxe participare</w:t>
            </w:r>
          </w:p>
        </w:tc>
        <w:tc>
          <w:tcPr>
            <w:tcW w:w="1109" w:type="pct"/>
            <w:shd w:val="clear" w:color="auto" w:fill="auto"/>
          </w:tcPr>
          <w:p w14:paraId="5B440D5B" w14:textId="77777777" w:rsidR="000C3634" w:rsidRPr="00090B15" w:rsidRDefault="000C3634" w:rsidP="00073D96">
            <w:pPr>
              <w:spacing w:line="276" w:lineRule="auto"/>
              <w:jc w:val="both"/>
              <w:rPr>
                <w:b/>
                <w:bCs/>
                <w:lang w:eastAsia="en-US"/>
              </w:rPr>
            </w:pPr>
          </w:p>
        </w:tc>
        <w:tc>
          <w:tcPr>
            <w:tcW w:w="938" w:type="pct"/>
          </w:tcPr>
          <w:p w14:paraId="5CC141A9" w14:textId="77777777" w:rsidR="000C3634" w:rsidRPr="00090B15" w:rsidRDefault="000C3634" w:rsidP="00073D96">
            <w:pPr>
              <w:spacing w:line="276" w:lineRule="auto"/>
              <w:jc w:val="both"/>
              <w:rPr>
                <w:b/>
                <w:bCs/>
                <w:lang w:eastAsia="en-US"/>
              </w:rPr>
            </w:pPr>
          </w:p>
        </w:tc>
        <w:tc>
          <w:tcPr>
            <w:tcW w:w="1085" w:type="pct"/>
            <w:shd w:val="clear" w:color="auto" w:fill="auto"/>
          </w:tcPr>
          <w:p w14:paraId="7D00D5EB" w14:textId="77777777" w:rsidR="000C3634" w:rsidRPr="00090B15" w:rsidRDefault="000C3634" w:rsidP="00073D96">
            <w:pPr>
              <w:spacing w:line="276" w:lineRule="auto"/>
              <w:jc w:val="both"/>
              <w:rPr>
                <w:b/>
                <w:bCs/>
                <w:lang w:eastAsia="en-US"/>
              </w:rPr>
            </w:pPr>
          </w:p>
        </w:tc>
      </w:tr>
      <w:tr w:rsidR="000C3634" w:rsidRPr="00090B15" w14:paraId="5AF35411" w14:textId="77777777" w:rsidTr="00073D96">
        <w:tc>
          <w:tcPr>
            <w:tcW w:w="549" w:type="pct"/>
            <w:shd w:val="clear" w:color="auto" w:fill="auto"/>
          </w:tcPr>
          <w:p w14:paraId="526E2913" w14:textId="77777777" w:rsidR="000C3634" w:rsidRPr="00090B15" w:rsidRDefault="000C3634" w:rsidP="00073D96">
            <w:pPr>
              <w:spacing w:line="276" w:lineRule="auto"/>
              <w:jc w:val="both"/>
              <w:rPr>
                <w:b/>
                <w:bCs/>
                <w:lang w:eastAsia="en-US"/>
              </w:rPr>
            </w:pPr>
            <w:r w:rsidRPr="00090B15">
              <w:rPr>
                <w:b/>
                <w:bCs/>
                <w:lang w:eastAsia="en-US"/>
              </w:rPr>
              <w:t>4.</w:t>
            </w:r>
          </w:p>
        </w:tc>
        <w:tc>
          <w:tcPr>
            <w:tcW w:w="1320" w:type="pct"/>
            <w:shd w:val="clear" w:color="auto" w:fill="auto"/>
          </w:tcPr>
          <w:p w14:paraId="672AAE25" w14:textId="77777777" w:rsidR="000C3634" w:rsidRDefault="000C3634" w:rsidP="00073D96">
            <w:pPr>
              <w:pStyle w:val="Default"/>
            </w:pPr>
            <w:r w:rsidRPr="00090B15">
              <w:t xml:space="preserve">Cheltuieli evenimente de brokeraj și/sau </w:t>
            </w:r>
          </w:p>
          <w:p w14:paraId="6B679F06" w14:textId="77777777" w:rsidR="000C3634" w:rsidRDefault="000C3634" w:rsidP="00073D96">
            <w:pPr>
              <w:pStyle w:val="Default"/>
            </w:pPr>
            <w:r>
              <w:lastRenderedPageBreak/>
              <w:t xml:space="preserve">intermediere </w:t>
            </w:r>
          </w:p>
          <w:p w14:paraId="014CA45E" w14:textId="77777777" w:rsidR="000C3634" w:rsidRPr="00090B15" w:rsidRDefault="000C3634" w:rsidP="00073D96">
            <w:pPr>
              <w:spacing w:line="276" w:lineRule="auto"/>
              <w:rPr>
                <w:lang w:eastAsia="en-US"/>
              </w:rPr>
            </w:pPr>
          </w:p>
        </w:tc>
        <w:tc>
          <w:tcPr>
            <w:tcW w:w="1109" w:type="pct"/>
            <w:shd w:val="clear" w:color="auto" w:fill="auto"/>
          </w:tcPr>
          <w:p w14:paraId="744A4EEF" w14:textId="77777777" w:rsidR="000C3634" w:rsidRPr="00090B15" w:rsidRDefault="000C3634" w:rsidP="00073D96">
            <w:pPr>
              <w:spacing w:line="276" w:lineRule="auto"/>
              <w:jc w:val="both"/>
              <w:rPr>
                <w:b/>
                <w:bCs/>
                <w:lang w:eastAsia="en-US"/>
              </w:rPr>
            </w:pPr>
          </w:p>
        </w:tc>
        <w:tc>
          <w:tcPr>
            <w:tcW w:w="938" w:type="pct"/>
          </w:tcPr>
          <w:p w14:paraId="61C32E25" w14:textId="77777777" w:rsidR="000C3634" w:rsidRPr="00090B15" w:rsidRDefault="000C3634" w:rsidP="00073D96">
            <w:pPr>
              <w:spacing w:line="276" w:lineRule="auto"/>
              <w:jc w:val="both"/>
              <w:rPr>
                <w:b/>
                <w:bCs/>
                <w:lang w:eastAsia="en-US"/>
              </w:rPr>
            </w:pPr>
          </w:p>
        </w:tc>
        <w:tc>
          <w:tcPr>
            <w:tcW w:w="1085" w:type="pct"/>
            <w:shd w:val="clear" w:color="auto" w:fill="auto"/>
          </w:tcPr>
          <w:p w14:paraId="17CE2878" w14:textId="77777777" w:rsidR="000C3634" w:rsidRPr="00090B15" w:rsidRDefault="000C3634" w:rsidP="00073D96">
            <w:pPr>
              <w:spacing w:line="276" w:lineRule="auto"/>
              <w:jc w:val="both"/>
              <w:rPr>
                <w:b/>
                <w:bCs/>
                <w:lang w:eastAsia="en-US"/>
              </w:rPr>
            </w:pPr>
          </w:p>
        </w:tc>
      </w:tr>
      <w:tr w:rsidR="000C3634" w:rsidRPr="00090B15" w14:paraId="1D50EEAC" w14:textId="77777777" w:rsidTr="00073D96">
        <w:tc>
          <w:tcPr>
            <w:tcW w:w="549" w:type="pct"/>
            <w:shd w:val="clear" w:color="auto" w:fill="auto"/>
          </w:tcPr>
          <w:p w14:paraId="43ECED29" w14:textId="77777777" w:rsidR="000C3634" w:rsidRPr="00090B15" w:rsidRDefault="000C3634" w:rsidP="00073D96">
            <w:pPr>
              <w:spacing w:line="276" w:lineRule="auto"/>
              <w:jc w:val="both"/>
              <w:rPr>
                <w:b/>
                <w:bCs/>
                <w:lang w:eastAsia="en-US"/>
              </w:rPr>
            </w:pPr>
          </w:p>
        </w:tc>
        <w:tc>
          <w:tcPr>
            <w:tcW w:w="1320" w:type="pct"/>
            <w:shd w:val="clear" w:color="auto" w:fill="auto"/>
          </w:tcPr>
          <w:p w14:paraId="735327B1" w14:textId="77777777" w:rsidR="000C3634" w:rsidRPr="00090B15" w:rsidRDefault="000C3634" w:rsidP="00073D96">
            <w:pPr>
              <w:spacing w:line="276" w:lineRule="auto"/>
              <w:jc w:val="both"/>
              <w:rPr>
                <w:lang w:eastAsia="en-US"/>
              </w:rPr>
            </w:pPr>
            <w:r w:rsidRPr="00090B15">
              <w:rPr>
                <w:lang w:eastAsia="en-US"/>
              </w:rPr>
              <w:t>4.1. Cazare</w:t>
            </w:r>
          </w:p>
        </w:tc>
        <w:tc>
          <w:tcPr>
            <w:tcW w:w="1109" w:type="pct"/>
            <w:shd w:val="clear" w:color="auto" w:fill="auto"/>
          </w:tcPr>
          <w:p w14:paraId="58269D6C" w14:textId="77777777" w:rsidR="000C3634" w:rsidRPr="00090B15" w:rsidRDefault="000C3634" w:rsidP="00073D96">
            <w:pPr>
              <w:spacing w:line="276" w:lineRule="auto"/>
              <w:jc w:val="both"/>
              <w:rPr>
                <w:b/>
                <w:bCs/>
                <w:lang w:eastAsia="en-US"/>
              </w:rPr>
            </w:pPr>
          </w:p>
        </w:tc>
        <w:tc>
          <w:tcPr>
            <w:tcW w:w="938" w:type="pct"/>
          </w:tcPr>
          <w:p w14:paraId="5C721645" w14:textId="77777777" w:rsidR="000C3634" w:rsidRPr="00090B15" w:rsidRDefault="000C3634" w:rsidP="00073D96">
            <w:pPr>
              <w:spacing w:line="276" w:lineRule="auto"/>
              <w:jc w:val="both"/>
              <w:rPr>
                <w:b/>
                <w:bCs/>
                <w:lang w:eastAsia="en-US"/>
              </w:rPr>
            </w:pPr>
          </w:p>
        </w:tc>
        <w:tc>
          <w:tcPr>
            <w:tcW w:w="1085" w:type="pct"/>
            <w:shd w:val="clear" w:color="auto" w:fill="auto"/>
          </w:tcPr>
          <w:p w14:paraId="1FCD2D56" w14:textId="77777777" w:rsidR="000C3634" w:rsidRPr="00090B15" w:rsidRDefault="000C3634" w:rsidP="00073D96">
            <w:pPr>
              <w:spacing w:line="276" w:lineRule="auto"/>
              <w:jc w:val="both"/>
              <w:rPr>
                <w:b/>
                <w:bCs/>
                <w:lang w:eastAsia="en-US"/>
              </w:rPr>
            </w:pPr>
          </w:p>
        </w:tc>
      </w:tr>
      <w:tr w:rsidR="000C3634" w:rsidRPr="00090B15" w14:paraId="3AF56F0D" w14:textId="77777777" w:rsidTr="00073D96">
        <w:tc>
          <w:tcPr>
            <w:tcW w:w="549" w:type="pct"/>
            <w:shd w:val="clear" w:color="auto" w:fill="auto"/>
          </w:tcPr>
          <w:p w14:paraId="44E0F954" w14:textId="77777777" w:rsidR="000C3634" w:rsidRPr="00090B15" w:rsidRDefault="000C3634" w:rsidP="00073D96">
            <w:pPr>
              <w:spacing w:line="276" w:lineRule="auto"/>
              <w:jc w:val="both"/>
              <w:rPr>
                <w:b/>
                <w:bCs/>
                <w:lang w:eastAsia="en-US"/>
              </w:rPr>
            </w:pPr>
          </w:p>
        </w:tc>
        <w:tc>
          <w:tcPr>
            <w:tcW w:w="1320" w:type="pct"/>
            <w:shd w:val="clear" w:color="auto" w:fill="auto"/>
          </w:tcPr>
          <w:p w14:paraId="05C9D1E1" w14:textId="77777777" w:rsidR="000C3634" w:rsidRPr="00090B15" w:rsidRDefault="000C3634" w:rsidP="00073D96">
            <w:pPr>
              <w:spacing w:line="276" w:lineRule="auto"/>
              <w:jc w:val="both"/>
              <w:rPr>
                <w:lang w:eastAsia="en-US"/>
              </w:rPr>
            </w:pPr>
            <w:r w:rsidRPr="00090B15">
              <w:rPr>
                <w:lang w:eastAsia="en-US"/>
              </w:rPr>
              <w:t>4.2. Transport</w:t>
            </w:r>
          </w:p>
        </w:tc>
        <w:tc>
          <w:tcPr>
            <w:tcW w:w="1109" w:type="pct"/>
            <w:shd w:val="clear" w:color="auto" w:fill="auto"/>
          </w:tcPr>
          <w:p w14:paraId="2A85475B" w14:textId="77777777" w:rsidR="000C3634" w:rsidRPr="00090B15" w:rsidRDefault="000C3634" w:rsidP="00073D96">
            <w:pPr>
              <w:spacing w:line="276" w:lineRule="auto"/>
              <w:jc w:val="both"/>
              <w:rPr>
                <w:b/>
                <w:bCs/>
                <w:lang w:eastAsia="en-US"/>
              </w:rPr>
            </w:pPr>
          </w:p>
        </w:tc>
        <w:tc>
          <w:tcPr>
            <w:tcW w:w="938" w:type="pct"/>
          </w:tcPr>
          <w:p w14:paraId="560F44C0" w14:textId="77777777" w:rsidR="000C3634" w:rsidRPr="00090B15" w:rsidRDefault="000C3634" w:rsidP="00073D96">
            <w:pPr>
              <w:spacing w:line="276" w:lineRule="auto"/>
              <w:jc w:val="both"/>
              <w:rPr>
                <w:b/>
                <w:bCs/>
                <w:lang w:eastAsia="en-US"/>
              </w:rPr>
            </w:pPr>
          </w:p>
        </w:tc>
        <w:tc>
          <w:tcPr>
            <w:tcW w:w="1085" w:type="pct"/>
            <w:shd w:val="clear" w:color="auto" w:fill="auto"/>
          </w:tcPr>
          <w:p w14:paraId="22CD59A9" w14:textId="77777777" w:rsidR="000C3634" w:rsidRPr="00090B15" w:rsidRDefault="000C3634" w:rsidP="00073D96">
            <w:pPr>
              <w:spacing w:line="276" w:lineRule="auto"/>
              <w:jc w:val="both"/>
              <w:rPr>
                <w:b/>
                <w:bCs/>
                <w:lang w:eastAsia="en-US"/>
              </w:rPr>
            </w:pPr>
          </w:p>
        </w:tc>
      </w:tr>
      <w:tr w:rsidR="000C3634" w:rsidRPr="00090B15" w14:paraId="3D9C12A8" w14:textId="77777777" w:rsidTr="00073D96">
        <w:tc>
          <w:tcPr>
            <w:tcW w:w="549" w:type="pct"/>
            <w:shd w:val="clear" w:color="auto" w:fill="auto"/>
          </w:tcPr>
          <w:p w14:paraId="74B22A93" w14:textId="77777777" w:rsidR="000C3634" w:rsidRPr="00090B15" w:rsidRDefault="000C3634" w:rsidP="00073D96">
            <w:pPr>
              <w:spacing w:line="276" w:lineRule="auto"/>
              <w:jc w:val="both"/>
              <w:rPr>
                <w:b/>
                <w:bCs/>
                <w:lang w:eastAsia="en-US"/>
              </w:rPr>
            </w:pPr>
          </w:p>
        </w:tc>
        <w:tc>
          <w:tcPr>
            <w:tcW w:w="1320" w:type="pct"/>
            <w:shd w:val="clear" w:color="auto" w:fill="auto"/>
          </w:tcPr>
          <w:p w14:paraId="721835F9" w14:textId="77777777" w:rsidR="000C3634" w:rsidRPr="00090B15" w:rsidRDefault="000C3634" w:rsidP="00073D96">
            <w:pPr>
              <w:spacing w:line="276" w:lineRule="auto"/>
              <w:jc w:val="both"/>
              <w:rPr>
                <w:lang w:eastAsia="en-US"/>
              </w:rPr>
            </w:pPr>
            <w:r w:rsidRPr="00090B15">
              <w:rPr>
                <w:lang w:eastAsia="en-US"/>
              </w:rPr>
              <w:t>4.3. Diurnă</w:t>
            </w:r>
          </w:p>
        </w:tc>
        <w:tc>
          <w:tcPr>
            <w:tcW w:w="1109" w:type="pct"/>
            <w:shd w:val="clear" w:color="auto" w:fill="auto"/>
          </w:tcPr>
          <w:p w14:paraId="25DB72F1" w14:textId="77777777" w:rsidR="000C3634" w:rsidRPr="00090B15" w:rsidRDefault="000C3634" w:rsidP="00073D96">
            <w:pPr>
              <w:spacing w:line="276" w:lineRule="auto"/>
              <w:jc w:val="both"/>
              <w:rPr>
                <w:b/>
                <w:bCs/>
                <w:lang w:eastAsia="en-US"/>
              </w:rPr>
            </w:pPr>
          </w:p>
        </w:tc>
        <w:tc>
          <w:tcPr>
            <w:tcW w:w="938" w:type="pct"/>
          </w:tcPr>
          <w:p w14:paraId="6ED5472A" w14:textId="77777777" w:rsidR="000C3634" w:rsidRPr="00090B15" w:rsidRDefault="000C3634" w:rsidP="00073D96">
            <w:pPr>
              <w:spacing w:line="276" w:lineRule="auto"/>
              <w:jc w:val="both"/>
              <w:rPr>
                <w:b/>
                <w:bCs/>
                <w:lang w:eastAsia="en-US"/>
              </w:rPr>
            </w:pPr>
          </w:p>
        </w:tc>
        <w:tc>
          <w:tcPr>
            <w:tcW w:w="1085" w:type="pct"/>
            <w:shd w:val="clear" w:color="auto" w:fill="auto"/>
          </w:tcPr>
          <w:p w14:paraId="0717F845" w14:textId="77777777" w:rsidR="000C3634" w:rsidRPr="00090B15" w:rsidRDefault="000C3634" w:rsidP="00073D96">
            <w:pPr>
              <w:spacing w:line="276" w:lineRule="auto"/>
              <w:jc w:val="both"/>
              <w:rPr>
                <w:b/>
                <w:bCs/>
                <w:lang w:eastAsia="en-US"/>
              </w:rPr>
            </w:pPr>
          </w:p>
        </w:tc>
      </w:tr>
      <w:tr w:rsidR="000C3634" w:rsidRPr="00090B15" w14:paraId="552B3713" w14:textId="77777777" w:rsidTr="00073D96">
        <w:tc>
          <w:tcPr>
            <w:tcW w:w="549" w:type="pct"/>
            <w:shd w:val="clear" w:color="auto" w:fill="auto"/>
          </w:tcPr>
          <w:p w14:paraId="27849B96" w14:textId="77777777" w:rsidR="000C3634" w:rsidRPr="00090B15" w:rsidRDefault="000C3634" w:rsidP="00073D96">
            <w:pPr>
              <w:spacing w:line="276" w:lineRule="auto"/>
              <w:jc w:val="both"/>
              <w:rPr>
                <w:b/>
                <w:bCs/>
                <w:lang w:eastAsia="en-US"/>
              </w:rPr>
            </w:pPr>
          </w:p>
        </w:tc>
        <w:tc>
          <w:tcPr>
            <w:tcW w:w="1320" w:type="pct"/>
            <w:shd w:val="clear" w:color="auto" w:fill="auto"/>
          </w:tcPr>
          <w:p w14:paraId="25519A31" w14:textId="77777777" w:rsidR="000C3634" w:rsidRPr="00090B15" w:rsidRDefault="000C3634" w:rsidP="00073D96">
            <w:pPr>
              <w:spacing w:line="276" w:lineRule="auto"/>
              <w:rPr>
                <w:lang w:eastAsia="en-US"/>
              </w:rPr>
            </w:pPr>
            <w:r w:rsidRPr="00090B15">
              <w:rPr>
                <w:lang w:eastAsia="en-US"/>
              </w:rPr>
              <w:t>4.4. Taxe participare</w:t>
            </w:r>
          </w:p>
        </w:tc>
        <w:tc>
          <w:tcPr>
            <w:tcW w:w="1109" w:type="pct"/>
            <w:shd w:val="clear" w:color="auto" w:fill="auto"/>
          </w:tcPr>
          <w:p w14:paraId="46951554" w14:textId="77777777" w:rsidR="000C3634" w:rsidRPr="00090B15" w:rsidRDefault="000C3634" w:rsidP="00073D96">
            <w:pPr>
              <w:spacing w:line="276" w:lineRule="auto"/>
              <w:jc w:val="both"/>
              <w:rPr>
                <w:b/>
                <w:bCs/>
                <w:lang w:eastAsia="en-US"/>
              </w:rPr>
            </w:pPr>
          </w:p>
        </w:tc>
        <w:tc>
          <w:tcPr>
            <w:tcW w:w="938" w:type="pct"/>
          </w:tcPr>
          <w:p w14:paraId="606014F3" w14:textId="77777777" w:rsidR="000C3634" w:rsidRPr="00090B15" w:rsidRDefault="000C3634" w:rsidP="00073D96">
            <w:pPr>
              <w:spacing w:line="276" w:lineRule="auto"/>
              <w:jc w:val="both"/>
              <w:rPr>
                <w:b/>
                <w:bCs/>
                <w:lang w:eastAsia="en-US"/>
              </w:rPr>
            </w:pPr>
          </w:p>
        </w:tc>
        <w:tc>
          <w:tcPr>
            <w:tcW w:w="1085" w:type="pct"/>
            <w:shd w:val="clear" w:color="auto" w:fill="auto"/>
          </w:tcPr>
          <w:p w14:paraId="61109B85" w14:textId="77777777" w:rsidR="000C3634" w:rsidRPr="00090B15" w:rsidRDefault="000C3634" w:rsidP="00073D96">
            <w:pPr>
              <w:spacing w:line="276" w:lineRule="auto"/>
              <w:jc w:val="both"/>
              <w:rPr>
                <w:b/>
                <w:bCs/>
                <w:lang w:eastAsia="en-US"/>
              </w:rPr>
            </w:pPr>
          </w:p>
        </w:tc>
      </w:tr>
      <w:tr w:rsidR="000C3634" w:rsidRPr="00090B15" w14:paraId="3B74DD27" w14:textId="77777777" w:rsidTr="00073D96">
        <w:tc>
          <w:tcPr>
            <w:tcW w:w="549" w:type="pct"/>
            <w:shd w:val="clear" w:color="auto" w:fill="auto"/>
          </w:tcPr>
          <w:p w14:paraId="75ECB41B" w14:textId="77777777" w:rsidR="000C3634" w:rsidRPr="00090B15" w:rsidRDefault="000C3634" w:rsidP="00073D96">
            <w:pPr>
              <w:spacing w:line="276" w:lineRule="auto"/>
              <w:jc w:val="both"/>
              <w:rPr>
                <w:b/>
                <w:bCs/>
                <w:lang w:eastAsia="en-US"/>
              </w:rPr>
            </w:pPr>
            <w:r w:rsidRPr="00090B15">
              <w:rPr>
                <w:b/>
                <w:bCs/>
                <w:lang w:eastAsia="en-US"/>
              </w:rPr>
              <w:t xml:space="preserve">5. </w:t>
            </w:r>
          </w:p>
        </w:tc>
        <w:tc>
          <w:tcPr>
            <w:tcW w:w="1320" w:type="pct"/>
            <w:shd w:val="clear" w:color="auto" w:fill="auto"/>
          </w:tcPr>
          <w:p w14:paraId="14C678B5" w14:textId="77777777" w:rsidR="000C3634" w:rsidRPr="00090B15" w:rsidRDefault="000C3634" w:rsidP="00073D96">
            <w:pPr>
              <w:spacing w:line="276" w:lineRule="auto"/>
              <w:rPr>
                <w:lang w:eastAsia="en-US"/>
              </w:rPr>
            </w:pPr>
            <w:r w:rsidRPr="00090B15">
              <w:rPr>
                <w:lang w:eastAsia="en-US"/>
              </w:rPr>
              <w:t>Cheltuieli privind utilizarea de servicii CDI ale infrastructurii de cercetare din ariile experimentale care utilizează fascicule laser de mare putere și fascicule gama intense</w:t>
            </w:r>
          </w:p>
        </w:tc>
        <w:tc>
          <w:tcPr>
            <w:tcW w:w="1109" w:type="pct"/>
            <w:shd w:val="clear" w:color="auto" w:fill="auto"/>
          </w:tcPr>
          <w:p w14:paraId="1D1165D6" w14:textId="77777777" w:rsidR="000C3634" w:rsidRPr="00090B15" w:rsidRDefault="000C3634" w:rsidP="00073D96">
            <w:pPr>
              <w:spacing w:line="276" w:lineRule="auto"/>
              <w:jc w:val="both"/>
              <w:rPr>
                <w:b/>
                <w:bCs/>
                <w:lang w:eastAsia="en-US"/>
              </w:rPr>
            </w:pPr>
          </w:p>
        </w:tc>
        <w:tc>
          <w:tcPr>
            <w:tcW w:w="938" w:type="pct"/>
          </w:tcPr>
          <w:p w14:paraId="3F7C916B" w14:textId="77777777" w:rsidR="000C3634" w:rsidRPr="00090B15" w:rsidRDefault="000C3634" w:rsidP="00073D96">
            <w:pPr>
              <w:spacing w:line="276" w:lineRule="auto"/>
              <w:jc w:val="both"/>
              <w:rPr>
                <w:b/>
                <w:bCs/>
                <w:lang w:eastAsia="en-US"/>
              </w:rPr>
            </w:pPr>
          </w:p>
        </w:tc>
        <w:tc>
          <w:tcPr>
            <w:tcW w:w="1085" w:type="pct"/>
            <w:shd w:val="clear" w:color="auto" w:fill="auto"/>
          </w:tcPr>
          <w:p w14:paraId="28E38512" w14:textId="77777777" w:rsidR="000C3634" w:rsidRPr="00090B15" w:rsidRDefault="000C3634" w:rsidP="00073D96">
            <w:pPr>
              <w:spacing w:line="276" w:lineRule="auto"/>
              <w:jc w:val="both"/>
              <w:rPr>
                <w:b/>
                <w:bCs/>
                <w:lang w:eastAsia="en-US"/>
              </w:rPr>
            </w:pPr>
          </w:p>
        </w:tc>
      </w:tr>
      <w:tr w:rsidR="000C3634" w:rsidRPr="00090B15" w14:paraId="4C423641" w14:textId="77777777" w:rsidTr="00073D96">
        <w:tc>
          <w:tcPr>
            <w:tcW w:w="549" w:type="pct"/>
            <w:shd w:val="clear" w:color="auto" w:fill="auto"/>
          </w:tcPr>
          <w:p w14:paraId="0D55044D" w14:textId="77777777" w:rsidR="000C3634" w:rsidRPr="00090B15" w:rsidRDefault="000C3634" w:rsidP="00073D96">
            <w:pPr>
              <w:spacing w:line="276" w:lineRule="auto"/>
              <w:jc w:val="both"/>
              <w:rPr>
                <w:b/>
                <w:bCs/>
                <w:lang w:eastAsia="en-US"/>
              </w:rPr>
            </w:pPr>
          </w:p>
        </w:tc>
        <w:tc>
          <w:tcPr>
            <w:tcW w:w="1320" w:type="pct"/>
            <w:shd w:val="clear" w:color="auto" w:fill="auto"/>
          </w:tcPr>
          <w:p w14:paraId="1192BD5D" w14:textId="77777777" w:rsidR="000C3634" w:rsidRPr="00090B15" w:rsidRDefault="000C3634" w:rsidP="00073D96">
            <w:pPr>
              <w:spacing w:line="276" w:lineRule="auto"/>
              <w:rPr>
                <w:lang w:eastAsia="en-US"/>
              </w:rPr>
            </w:pPr>
            <w:r w:rsidRPr="00090B15">
              <w:rPr>
                <w:lang w:eastAsia="en-US"/>
              </w:rPr>
              <w:t>5.1. Cheltuieli transport</w:t>
            </w:r>
          </w:p>
        </w:tc>
        <w:tc>
          <w:tcPr>
            <w:tcW w:w="1109" w:type="pct"/>
            <w:shd w:val="clear" w:color="auto" w:fill="auto"/>
          </w:tcPr>
          <w:p w14:paraId="457765E3" w14:textId="77777777" w:rsidR="000C3634" w:rsidRPr="00090B15" w:rsidRDefault="000C3634" w:rsidP="00073D96">
            <w:pPr>
              <w:spacing w:line="276" w:lineRule="auto"/>
              <w:jc w:val="both"/>
              <w:rPr>
                <w:b/>
                <w:bCs/>
                <w:lang w:eastAsia="en-US"/>
              </w:rPr>
            </w:pPr>
          </w:p>
        </w:tc>
        <w:tc>
          <w:tcPr>
            <w:tcW w:w="938" w:type="pct"/>
          </w:tcPr>
          <w:p w14:paraId="108C8BC9" w14:textId="77777777" w:rsidR="000C3634" w:rsidRPr="00090B15" w:rsidRDefault="000C3634" w:rsidP="00073D96">
            <w:pPr>
              <w:spacing w:line="276" w:lineRule="auto"/>
              <w:jc w:val="both"/>
              <w:rPr>
                <w:b/>
                <w:bCs/>
                <w:lang w:eastAsia="en-US"/>
              </w:rPr>
            </w:pPr>
          </w:p>
        </w:tc>
        <w:tc>
          <w:tcPr>
            <w:tcW w:w="1085" w:type="pct"/>
            <w:shd w:val="clear" w:color="auto" w:fill="auto"/>
          </w:tcPr>
          <w:p w14:paraId="7ADB5B15" w14:textId="77777777" w:rsidR="000C3634" w:rsidRPr="00090B15" w:rsidRDefault="000C3634" w:rsidP="00073D96">
            <w:pPr>
              <w:spacing w:line="276" w:lineRule="auto"/>
              <w:jc w:val="both"/>
              <w:rPr>
                <w:b/>
                <w:bCs/>
                <w:lang w:eastAsia="en-US"/>
              </w:rPr>
            </w:pPr>
          </w:p>
        </w:tc>
      </w:tr>
      <w:tr w:rsidR="000C3634" w:rsidRPr="00090B15" w14:paraId="4B3709CB" w14:textId="77777777" w:rsidTr="00073D96">
        <w:tc>
          <w:tcPr>
            <w:tcW w:w="549" w:type="pct"/>
            <w:shd w:val="clear" w:color="auto" w:fill="auto"/>
          </w:tcPr>
          <w:p w14:paraId="23283EBF" w14:textId="77777777" w:rsidR="000C3634" w:rsidRPr="00090B15" w:rsidRDefault="000C3634" w:rsidP="00073D96">
            <w:pPr>
              <w:spacing w:line="276" w:lineRule="auto"/>
              <w:jc w:val="both"/>
              <w:rPr>
                <w:b/>
                <w:bCs/>
                <w:lang w:eastAsia="en-US"/>
              </w:rPr>
            </w:pPr>
          </w:p>
        </w:tc>
        <w:tc>
          <w:tcPr>
            <w:tcW w:w="1320" w:type="pct"/>
            <w:shd w:val="clear" w:color="auto" w:fill="auto"/>
          </w:tcPr>
          <w:p w14:paraId="59FBE4C6" w14:textId="77777777" w:rsidR="000C3634" w:rsidRPr="00090B15" w:rsidRDefault="000C3634" w:rsidP="00073D96">
            <w:pPr>
              <w:spacing w:line="276" w:lineRule="auto"/>
              <w:rPr>
                <w:lang w:eastAsia="en-US"/>
              </w:rPr>
            </w:pPr>
            <w:r w:rsidRPr="00090B15">
              <w:rPr>
                <w:lang w:eastAsia="en-US"/>
              </w:rPr>
              <w:t>5.2. Cheltuieli cazare</w:t>
            </w:r>
          </w:p>
        </w:tc>
        <w:tc>
          <w:tcPr>
            <w:tcW w:w="1109" w:type="pct"/>
            <w:shd w:val="clear" w:color="auto" w:fill="auto"/>
          </w:tcPr>
          <w:p w14:paraId="2F847365" w14:textId="77777777" w:rsidR="000C3634" w:rsidRPr="00090B15" w:rsidRDefault="000C3634" w:rsidP="00073D96">
            <w:pPr>
              <w:spacing w:line="276" w:lineRule="auto"/>
              <w:jc w:val="both"/>
              <w:rPr>
                <w:b/>
                <w:bCs/>
                <w:lang w:eastAsia="en-US"/>
              </w:rPr>
            </w:pPr>
          </w:p>
        </w:tc>
        <w:tc>
          <w:tcPr>
            <w:tcW w:w="938" w:type="pct"/>
          </w:tcPr>
          <w:p w14:paraId="074BC003" w14:textId="77777777" w:rsidR="000C3634" w:rsidRPr="00090B15" w:rsidRDefault="000C3634" w:rsidP="00073D96">
            <w:pPr>
              <w:spacing w:line="276" w:lineRule="auto"/>
              <w:jc w:val="both"/>
              <w:rPr>
                <w:b/>
                <w:bCs/>
                <w:lang w:eastAsia="en-US"/>
              </w:rPr>
            </w:pPr>
          </w:p>
        </w:tc>
        <w:tc>
          <w:tcPr>
            <w:tcW w:w="1085" w:type="pct"/>
            <w:shd w:val="clear" w:color="auto" w:fill="auto"/>
          </w:tcPr>
          <w:p w14:paraId="0011F029" w14:textId="77777777" w:rsidR="000C3634" w:rsidRPr="00090B15" w:rsidRDefault="000C3634" w:rsidP="00073D96">
            <w:pPr>
              <w:spacing w:line="276" w:lineRule="auto"/>
              <w:jc w:val="both"/>
              <w:rPr>
                <w:b/>
                <w:bCs/>
                <w:lang w:eastAsia="en-US"/>
              </w:rPr>
            </w:pPr>
          </w:p>
        </w:tc>
      </w:tr>
      <w:tr w:rsidR="000C3634" w:rsidRPr="00090B15" w14:paraId="213E699E" w14:textId="77777777" w:rsidTr="00073D96">
        <w:tc>
          <w:tcPr>
            <w:tcW w:w="549" w:type="pct"/>
            <w:shd w:val="clear" w:color="auto" w:fill="auto"/>
          </w:tcPr>
          <w:p w14:paraId="197F93BB" w14:textId="77777777" w:rsidR="000C3634" w:rsidRPr="00090B15" w:rsidRDefault="000C3634" w:rsidP="00073D96">
            <w:pPr>
              <w:spacing w:line="276" w:lineRule="auto"/>
              <w:jc w:val="both"/>
              <w:rPr>
                <w:b/>
                <w:bCs/>
                <w:lang w:eastAsia="en-US"/>
              </w:rPr>
            </w:pPr>
          </w:p>
        </w:tc>
        <w:tc>
          <w:tcPr>
            <w:tcW w:w="1320" w:type="pct"/>
            <w:shd w:val="clear" w:color="auto" w:fill="auto"/>
          </w:tcPr>
          <w:p w14:paraId="4E532C06" w14:textId="77777777" w:rsidR="000C3634" w:rsidRPr="00090B15" w:rsidRDefault="000C3634" w:rsidP="00073D96">
            <w:pPr>
              <w:spacing w:line="276" w:lineRule="auto"/>
              <w:rPr>
                <w:lang w:eastAsia="en-US"/>
              </w:rPr>
            </w:pPr>
            <w:r w:rsidRPr="00090B15">
              <w:rPr>
                <w:lang w:eastAsia="en-US"/>
              </w:rPr>
              <w:t>5.3. Cheltuieli cu diurna</w:t>
            </w:r>
          </w:p>
        </w:tc>
        <w:tc>
          <w:tcPr>
            <w:tcW w:w="1109" w:type="pct"/>
            <w:shd w:val="clear" w:color="auto" w:fill="auto"/>
          </w:tcPr>
          <w:p w14:paraId="67CCB9C5" w14:textId="77777777" w:rsidR="000C3634" w:rsidRPr="00090B15" w:rsidRDefault="000C3634" w:rsidP="00073D96">
            <w:pPr>
              <w:spacing w:line="276" w:lineRule="auto"/>
              <w:jc w:val="both"/>
              <w:rPr>
                <w:b/>
                <w:bCs/>
                <w:lang w:eastAsia="en-US"/>
              </w:rPr>
            </w:pPr>
          </w:p>
        </w:tc>
        <w:tc>
          <w:tcPr>
            <w:tcW w:w="938" w:type="pct"/>
          </w:tcPr>
          <w:p w14:paraId="33FFA15E" w14:textId="77777777" w:rsidR="000C3634" w:rsidRPr="00090B15" w:rsidRDefault="000C3634" w:rsidP="00073D96">
            <w:pPr>
              <w:spacing w:line="276" w:lineRule="auto"/>
              <w:jc w:val="both"/>
              <w:rPr>
                <w:b/>
                <w:bCs/>
                <w:lang w:eastAsia="en-US"/>
              </w:rPr>
            </w:pPr>
          </w:p>
        </w:tc>
        <w:tc>
          <w:tcPr>
            <w:tcW w:w="1085" w:type="pct"/>
            <w:shd w:val="clear" w:color="auto" w:fill="auto"/>
          </w:tcPr>
          <w:p w14:paraId="70DE7514" w14:textId="77777777" w:rsidR="000C3634" w:rsidRPr="00090B15" w:rsidRDefault="000C3634" w:rsidP="00073D96">
            <w:pPr>
              <w:spacing w:line="276" w:lineRule="auto"/>
              <w:jc w:val="both"/>
              <w:rPr>
                <w:b/>
                <w:bCs/>
                <w:lang w:eastAsia="en-US"/>
              </w:rPr>
            </w:pPr>
          </w:p>
        </w:tc>
      </w:tr>
      <w:tr w:rsidR="009B5637" w:rsidRPr="00090B15" w14:paraId="3F2F4F73" w14:textId="77777777" w:rsidTr="00073D96">
        <w:tc>
          <w:tcPr>
            <w:tcW w:w="549" w:type="pct"/>
            <w:shd w:val="clear" w:color="auto" w:fill="auto"/>
          </w:tcPr>
          <w:p w14:paraId="68EFDDE7" w14:textId="012B1CC9" w:rsidR="009B5637" w:rsidRPr="00090B15" w:rsidRDefault="009B5637" w:rsidP="00073D96">
            <w:pPr>
              <w:spacing w:line="276" w:lineRule="auto"/>
              <w:jc w:val="both"/>
              <w:rPr>
                <w:b/>
                <w:bCs/>
                <w:lang w:eastAsia="en-US"/>
              </w:rPr>
            </w:pPr>
            <w:r>
              <w:rPr>
                <w:b/>
                <w:bCs/>
                <w:lang w:eastAsia="en-US"/>
              </w:rPr>
              <w:t>6.</w:t>
            </w:r>
          </w:p>
        </w:tc>
        <w:tc>
          <w:tcPr>
            <w:tcW w:w="1320" w:type="pct"/>
            <w:shd w:val="clear" w:color="auto" w:fill="auto"/>
          </w:tcPr>
          <w:p w14:paraId="5520E732" w14:textId="60E2E019" w:rsidR="009B5637" w:rsidRPr="00090B15" w:rsidRDefault="009B5637" w:rsidP="009B5637">
            <w:pPr>
              <w:spacing w:line="276" w:lineRule="auto"/>
              <w:rPr>
                <w:lang w:eastAsia="en-US"/>
              </w:rPr>
            </w:pPr>
            <w:r>
              <w:rPr>
                <w:lang w:val="ro-RO"/>
              </w:rPr>
              <w:t xml:space="preserve">Cheltuielile de acces la infrastructura de cercetare </w:t>
            </w:r>
          </w:p>
        </w:tc>
        <w:tc>
          <w:tcPr>
            <w:tcW w:w="1109" w:type="pct"/>
            <w:shd w:val="clear" w:color="auto" w:fill="auto"/>
          </w:tcPr>
          <w:p w14:paraId="6A5241CD" w14:textId="77777777" w:rsidR="009B5637" w:rsidRPr="00090B15" w:rsidRDefault="009B5637" w:rsidP="00073D96">
            <w:pPr>
              <w:spacing w:line="276" w:lineRule="auto"/>
              <w:jc w:val="both"/>
              <w:rPr>
                <w:b/>
                <w:bCs/>
                <w:lang w:eastAsia="en-US"/>
              </w:rPr>
            </w:pPr>
          </w:p>
        </w:tc>
        <w:tc>
          <w:tcPr>
            <w:tcW w:w="938" w:type="pct"/>
          </w:tcPr>
          <w:p w14:paraId="70B3511A" w14:textId="77777777" w:rsidR="009B5637" w:rsidRPr="00090B15" w:rsidRDefault="009B5637" w:rsidP="00073D96">
            <w:pPr>
              <w:spacing w:line="276" w:lineRule="auto"/>
              <w:jc w:val="both"/>
              <w:rPr>
                <w:b/>
                <w:bCs/>
                <w:lang w:eastAsia="en-US"/>
              </w:rPr>
            </w:pPr>
          </w:p>
        </w:tc>
        <w:tc>
          <w:tcPr>
            <w:tcW w:w="1085" w:type="pct"/>
            <w:shd w:val="clear" w:color="auto" w:fill="auto"/>
          </w:tcPr>
          <w:p w14:paraId="2A3B4769" w14:textId="77777777" w:rsidR="009B5637" w:rsidRPr="00090B15" w:rsidRDefault="009B5637" w:rsidP="00073D96">
            <w:pPr>
              <w:spacing w:line="276" w:lineRule="auto"/>
              <w:jc w:val="both"/>
              <w:rPr>
                <w:b/>
                <w:bCs/>
                <w:lang w:eastAsia="en-US"/>
              </w:rPr>
            </w:pPr>
          </w:p>
        </w:tc>
      </w:tr>
    </w:tbl>
    <w:p w14:paraId="726694DB" w14:textId="77777777" w:rsidR="000C3634" w:rsidRDefault="000C3634" w:rsidP="000C3634">
      <w:pPr>
        <w:spacing w:line="276" w:lineRule="auto"/>
        <w:jc w:val="both"/>
        <w:rPr>
          <w:b/>
          <w:bCs/>
          <w:lang w:eastAsia="en-US"/>
        </w:rPr>
      </w:pPr>
    </w:p>
    <w:p w14:paraId="64699A2E" w14:textId="77777777" w:rsidR="000C3634" w:rsidRPr="00090B15" w:rsidRDefault="000C3634" w:rsidP="000C3634">
      <w:pPr>
        <w:spacing w:line="276" w:lineRule="auto"/>
        <w:jc w:val="both"/>
        <w:rPr>
          <w:b/>
          <w:bCs/>
          <w:lang w:eastAsia="en-US"/>
        </w:rPr>
      </w:pPr>
    </w:p>
    <w:p w14:paraId="424CC408" w14:textId="77777777" w:rsidR="000C3634" w:rsidRPr="00090B15" w:rsidRDefault="000C3634" w:rsidP="000C3634">
      <w:pPr>
        <w:spacing w:line="276" w:lineRule="auto"/>
        <w:jc w:val="both"/>
        <w:rPr>
          <w:b/>
          <w:bCs/>
          <w:lang w:eastAsia="en-US"/>
        </w:rPr>
      </w:pPr>
      <w:r w:rsidRPr="00090B15">
        <w:rPr>
          <w:b/>
          <w:bCs/>
          <w:lang w:eastAsia="en-US"/>
        </w:rPr>
        <w:t>Ne asumăm răspunderea pentru corectitudinea datelor prezentate,</w:t>
      </w:r>
    </w:p>
    <w:p w14:paraId="16094146" w14:textId="77777777" w:rsidR="000C3634" w:rsidRPr="00090B15" w:rsidRDefault="000C3634" w:rsidP="000C3634">
      <w:pPr>
        <w:spacing w:line="276" w:lineRule="auto"/>
        <w:jc w:val="both"/>
        <w:rPr>
          <w:b/>
          <w:bCs/>
          <w:lang w:eastAsia="en-US"/>
        </w:rPr>
      </w:pPr>
      <w:r w:rsidRPr="00090B15">
        <w:rPr>
          <w:b/>
          <w:bCs/>
          <w:lang w:eastAsia="en-US"/>
        </w:rPr>
        <w:t>Director de proiect,</w:t>
      </w:r>
      <w:r w:rsidRPr="00090B15">
        <w:rPr>
          <w:b/>
          <w:bCs/>
          <w:lang w:eastAsia="en-US"/>
        </w:rPr>
        <w:tab/>
      </w:r>
      <w:r w:rsidRPr="00090B15">
        <w:rPr>
          <w:b/>
          <w:bCs/>
          <w:lang w:eastAsia="en-US"/>
        </w:rPr>
        <w:tab/>
      </w:r>
      <w:r w:rsidRPr="00090B15">
        <w:rPr>
          <w:b/>
          <w:bCs/>
          <w:lang w:eastAsia="en-US"/>
        </w:rPr>
        <w:tab/>
      </w:r>
      <w:r w:rsidRPr="00090B15">
        <w:rPr>
          <w:b/>
          <w:bCs/>
          <w:lang w:eastAsia="en-US"/>
        </w:rPr>
        <w:tab/>
      </w:r>
      <w:r w:rsidRPr="00090B15">
        <w:rPr>
          <w:b/>
          <w:bCs/>
          <w:lang w:eastAsia="en-US"/>
        </w:rPr>
        <w:tab/>
      </w:r>
      <w:r w:rsidRPr="00090B15">
        <w:rPr>
          <w:b/>
          <w:bCs/>
          <w:lang w:eastAsia="en-US"/>
        </w:rPr>
        <w:tab/>
      </w:r>
      <w:r w:rsidRPr="00090B15">
        <w:rPr>
          <w:b/>
          <w:bCs/>
          <w:lang w:eastAsia="en-US"/>
        </w:rPr>
        <w:tab/>
        <w:t>Director economic/Contabil Șef,</w:t>
      </w:r>
    </w:p>
    <w:p w14:paraId="7C19D026" w14:textId="77777777" w:rsidR="000C3634" w:rsidRPr="00090B15" w:rsidRDefault="000C3634" w:rsidP="000C3634">
      <w:pPr>
        <w:spacing w:line="276" w:lineRule="auto"/>
        <w:jc w:val="both"/>
        <w:rPr>
          <w:b/>
          <w:bCs/>
          <w:lang w:eastAsia="en-US"/>
        </w:rPr>
      </w:pPr>
      <w:r w:rsidRPr="00090B15">
        <w:rPr>
          <w:b/>
          <w:bCs/>
          <w:lang w:eastAsia="en-US"/>
        </w:rPr>
        <w:t>---------------------</w:t>
      </w:r>
      <w:r w:rsidRPr="00090B15">
        <w:rPr>
          <w:b/>
          <w:bCs/>
          <w:lang w:eastAsia="en-US"/>
        </w:rPr>
        <w:tab/>
      </w:r>
      <w:r w:rsidRPr="00090B15">
        <w:rPr>
          <w:b/>
          <w:bCs/>
          <w:lang w:eastAsia="en-US"/>
        </w:rPr>
        <w:tab/>
      </w:r>
      <w:r w:rsidRPr="00090B15">
        <w:rPr>
          <w:b/>
          <w:bCs/>
          <w:lang w:eastAsia="en-US"/>
        </w:rPr>
        <w:tab/>
      </w:r>
      <w:r w:rsidRPr="00090B15">
        <w:rPr>
          <w:b/>
          <w:bCs/>
          <w:lang w:eastAsia="en-US"/>
        </w:rPr>
        <w:tab/>
      </w:r>
      <w:r w:rsidRPr="00090B15">
        <w:rPr>
          <w:b/>
          <w:bCs/>
          <w:lang w:eastAsia="en-US"/>
        </w:rPr>
        <w:tab/>
      </w:r>
      <w:r w:rsidRPr="00090B15">
        <w:rPr>
          <w:b/>
          <w:bCs/>
          <w:lang w:eastAsia="en-US"/>
        </w:rPr>
        <w:tab/>
      </w:r>
      <w:r w:rsidRPr="00090B15">
        <w:rPr>
          <w:b/>
          <w:bCs/>
          <w:lang w:eastAsia="en-US"/>
        </w:rPr>
        <w:tab/>
        <w:t>--------------------------</w:t>
      </w:r>
    </w:p>
    <w:p w14:paraId="05534B14" w14:textId="77777777" w:rsidR="000C3634" w:rsidRPr="00933802" w:rsidRDefault="000C3634" w:rsidP="000C3634">
      <w:pPr>
        <w:spacing w:after="240"/>
        <w:jc w:val="right"/>
        <w:rPr>
          <w:rFonts w:ascii="Trebuchet MS" w:hAnsi="Trebuchet MS" w:cs="Trebuchet MS"/>
          <w:b/>
          <w:bCs/>
          <w:sz w:val="22"/>
          <w:szCs w:val="22"/>
          <w:lang w:val="ro-RO" w:eastAsia="en-US"/>
        </w:rPr>
      </w:pPr>
      <w:r w:rsidRPr="00090B15">
        <w:rPr>
          <w:b/>
          <w:bCs/>
          <w:lang w:eastAsia="en-US"/>
        </w:rPr>
        <w:br w:type="page"/>
      </w:r>
      <w:r w:rsidRPr="00933802">
        <w:rPr>
          <w:rFonts w:ascii="Trebuchet MS" w:hAnsi="Trebuchet MS" w:cs="Trebuchet MS"/>
          <w:b/>
          <w:bCs/>
          <w:sz w:val="22"/>
          <w:szCs w:val="22"/>
          <w:lang w:val="ro-RO" w:eastAsia="en-US"/>
        </w:rPr>
        <w:lastRenderedPageBreak/>
        <w:t>Anexa nr. 4</w:t>
      </w:r>
    </w:p>
    <w:p w14:paraId="6773E8BF" w14:textId="77777777" w:rsidR="000C3634" w:rsidRPr="00933802" w:rsidRDefault="000C3634" w:rsidP="000C3634">
      <w:pPr>
        <w:spacing w:after="240"/>
        <w:jc w:val="center"/>
        <w:rPr>
          <w:rFonts w:ascii="Trebuchet MS" w:hAnsi="Trebuchet MS" w:cs="Trebuchet MS"/>
          <w:b/>
          <w:bCs/>
          <w:sz w:val="22"/>
          <w:szCs w:val="22"/>
          <w:lang w:val="ro-RO" w:eastAsia="en-US"/>
        </w:rPr>
      </w:pPr>
      <w:r w:rsidRPr="00933802">
        <w:rPr>
          <w:rFonts w:ascii="Trebuchet MS" w:hAnsi="Trebuchet MS" w:cs="Trebuchet MS"/>
          <w:b/>
          <w:bCs/>
          <w:sz w:val="22"/>
          <w:szCs w:val="22"/>
          <w:lang w:val="ro-RO" w:eastAsia="en-US"/>
        </w:rPr>
        <w:t>Eșalonarea plăților</w:t>
      </w:r>
    </w:p>
    <w:p w14:paraId="64B4E736" w14:textId="77777777" w:rsidR="000C3634" w:rsidRDefault="000C3634" w:rsidP="000C3634">
      <w:pPr>
        <w:spacing w:after="240"/>
        <w:jc w:val="center"/>
        <w:rPr>
          <w:rFonts w:ascii="Trebuchet MS" w:hAnsi="Trebuchet MS" w:cs="Trebuchet MS"/>
          <w:b/>
          <w:bCs/>
          <w:sz w:val="22"/>
          <w:szCs w:val="22"/>
          <w:lang w:val="ro-RO"/>
        </w:rPr>
      </w:pPr>
      <w:r w:rsidRPr="00933802">
        <w:rPr>
          <w:rFonts w:ascii="Trebuchet MS" w:hAnsi="Trebuchet MS" w:cs="Trebuchet MS"/>
          <w:b/>
          <w:bCs/>
          <w:sz w:val="22"/>
          <w:szCs w:val="22"/>
          <w:lang w:val="ro-RO"/>
        </w:rPr>
        <w:t>Denumirea proiectului</w:t>
      </w:r>
    </w:p>
    <w:p w14:paraId="0B16FE2D" w14:textId="77777777" w:rsidR="000C3634" w:rsidRDefault="000C3634" w:rsidP="000C3634">
      <w:pPr>
        <w:spacing w:after="240"/>
        <w:jc w:val="center"/>
        <w:rPr>
          <w:rFonts w:ascii="Trebuchet MS" w:hAnsi="Trebuchet MS" w:cs="Trebuchet MS"/>
          <w:b/>
          <w:bCs/>
          <w:sz w:val="22"/>
          <w:szCs w:val="22"/>
          <w:lang w:val="ro-RO"/>
        </w:rPr>
      </w:pPr>
    </w:p>
    <w:tbl>
      <w:tblPr>
        <w:tblW w:w="543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15"/>
        <w:gridCol w:w="1352"/>
        <w:gridCol w:w="1713"/>
        <w:gridCol w:w="1495"/>
        <w:gridCol w:w="1495"/>
        <w:gridCol w:w="1352"/>
        <w:gridCol w:w="1364"/>
      </w:tblGrid>
      <w:tr w:rsidR="000C3634" w:rsidRPr="004D6FC1" w14:paraId="7370652D" w14:textId="77777777" w:rsidTr="00073D96">
        <w:trPr>
          <w:trHeight w:val="340"/>
          <w:jc w:val="center"/>
        </w:trPr>
        <w:tc>
          <w:tcPr>
            <w:tcW w:w="518" w:type="pct"/>
            <w:vMerge w:val="restart"/>
            <w:shd w:val="clear" w:color="auto" w:fill="auto"/>
            <w:vAlign w:val="center"/>
            <w:hideMark/>
          </w:tcPr>
          <w:p w14:paraId="0C21CBFC" w14:textId="77777777" w:rsidR="000C3634" w:rsidRPr="00607A4C" w:rsidRDefault="000C3634" w:rsidP="00073D96">
            <w:pPr>
              <w:jc w:val="center"/>
              <w:rPr>
                <w:rFonts w:ascii="Trebuchet MS" w:hAnsi="Trebuchet MS"/>
                <w:bCs/>
                <w:color w:val="000000"/>
                <w:sz w:val="20"/>
                <w:szCs w:val="20"/>
                <w:lang w:eastAsia="ro-RO"/>
              </w:rPr>
            </w:pPr>
            <w:r w:rsidRPr="00607A4C">
              <w:rPr>
                <w:rFonts w:ascii="Trebuchet MS" w:hAnsi="Trebuchet MS"/>
                <w:bCs/>
                <w:color w:val="000000"/>
                <w:sz w:val="20"/>
                <w:szCs w:val="20"/>
                <w:lang w:eastAsia="ro-RO"/>
              </w:rPr>
              <w:t>An</w:t>
            </w:r>
          </w:p>
        </w:tc>
        <w:tc>
          <w:tcPr>
            <w:tcW w:w="691" w:type="pct"/>
            <w:vMerge w:val="restart"/>
            <w:shd w:val="clear" w:color="auto" w:fill="auto"/>
            <w:vAlign w:val="center"/>
            <w:hideMark/>
          </w:tcPr>
          <w:p w14:paraId="079B288A" w14:textId="77777777" w:rsidR="000C3634" w:rsidRPr="00607A4C" w:rsidRDefault="000C3634" w:rsidP="00073D96">
            <w:pPr>
              <w:jc w:val="center"/>
              <w:rPr>
                <w:rFonts w:ascii="Trebuchet MS" w:hAnsi="Trebuchet MS"/>
                <w:bCs/>
                <w:color w:val="000000"/>
                <w:sz w:val="20"/>
                <w:szCs w:val="20"/>
                <w:lang w:eastAsia="ro-RO"/>
              </w:rPr>
            </w:pPr>
            <w:r w:rsidRPr="00607A4C">
              <w:rPr>
                <w:rFonts w:ascii="Trebuchet MS" w:hAnsi="Trebuchet MS"/>
                <w:bCs/>
                <w:color w:val="000000"/>
                <w:sz w:val="20"/>
                <w:szCs w:val="20"/>
                <w:lang w:eastAsia="ro-RO"/>
              </w:rPr>
              <w:t>Eșalonare plăți</w:t>
            </w:r>
          </w:p>
        </w:tc>
        <w:tc>
          <w:tcPr>
            <w:tcW w:w="1639" w:type="pct"/>
            <w:gridSpan w:val="2"/>
            <w:shd w:val="clear" w:color="auto" w:fill="auto"/>
            <w:vAlign w:val="center"/>
            <w:hideMark/>
          </w:tcPr>
          <w:p w14:paraId="666EED21" w14:textId="77777777" w:rsidR="000C3634" w:rsidRPr="00607A4C" w:rsidRDefault="000C3634" w:rsidP="00073D96">
            <w:pPr>
              <w:jc w:val="center"/>
              <w:rPr>
                <w:rFonts w:ascii="Trebuchet MS" w:hAnsi="Trebuchet MS"/>
                <w:b/>
                <w:bCs/>
                <w:color w:val="000000"/>
                <w:sz w:val="20"/>
                <w:szCs w:val="20"/>
                <w:lang w:eastAsia="ro-RO"/>
              </w:rPr>
            </w:pPr>
            <w:r w:rsidRPr="00607A4C">
              <w:rPr>
                <w:rFonts w:ascii="Trebuchet MS" w:hAnsi="Trebuchet MS"/>
                <w:b/>
                <w:bCs/>
                <w:color w:val="000000"/>
                <w:sz w:val="20"/>
                <w:szCs w:val="20"/>
                <w:lang w:eastAsia="ro-RO"/>
              </w:rPr>
              <w:t>Valoarea finanțării PNNR</w:t>
            </w:r>
          </w:p>
        </w:tc>
        <w:tc>
          <w:tcPr>
            <w:tcW w:w="1455" w:type="pct"/>
            <w:gridSpan w:val="2"/>
            <w:shd w:val="clear" w:color="auto" w:fill="auto"/>
            <w:vAlign w:val="center"/>
            <w:hideMark/>
          </w:tcPr>
          <w:p w14:paraId="488BF144" w14:textId="77777777" w:rsidR="000C3634" w:rsidRPr="00607A4C" w:rsidRDefault="000C3634" w:rsidP="00073D96">
            <w:pPr>
              <w:jc w:val="center"/>
              <w:rPr>
                <w:rFonts w:ascii="Trebuchet MS" w:hAnsi="Trebuchet MS"/>
                <w:b/>
                <w:bCs/>
                <w:color w:val="000000"/>
                <w:sz w:val="20"/>
                <w:szCs w:val="20"/>
                <w:lang w:eastAsia="ro-RO"/>
              </w:rPr>
            </w:pPr>
            <w:r w:rsidRPr="00607A4C">
              <w:rPr>
                <w:rFonts w:ascii="Trebuchet MS" w:hAnsi="Trebuchet MS"/>
                <w:b/>
                <w:bCs/>
                <w:color w:val="000000"/>
                <w:sz w:val="20"/>
                <w:szCs w:val="20"/>
                <w:lang w:eastAsia="ro-RO"/>
              </w:rPr>
              <w:t>TVA aferent finanțării PNRR</w:t>
            </w:r>
          </w:p>
        </w:tc>
        <w:tc>
          <w:tcPr>
            <w:tcW w:w="698" w:type="pct"/>
            <w:vMerge w:val="restart"/>
            <w:shd w:val="clear" w:color="auto" w:fill="auto"/>
            <w:vAlign w:val="center"/>
            <w:hideMark/>
          </w:tcPr>
          <w:p w14:paraId="3BB39538" w14:textId="77777777" w:rsidR="000C3634" w:rsidRPr="00607A4C" w:rsidRDefault="000C3634" w:rsidP="00073D96">
            <w:pPr>
              <w:jc w:val="center"/>
              <w:rPr>
                <w:rFonts w:ascii="Trebuchet MS" w:hAnsi="Trebuchet MS"/>
                <w:bCs/>
                <w:color w:val="000000"/>
                <w:sz w:val="20"/>
                <w:szCs w:val="20"/>
                <w:lang w:eastAsia="ro-RO"/>
              </w:rPr>
            </w:pPr>
            <w:r w:rsidRPr="00607A4C">
              <w:rPr>
                <w:rFonts w:ascii="Trebuchet MS" w:hAnsi="Trebuchet MS"/>
                <w:color w:val="000000"/>
                <w:sz w:val="20"/>
                <w:szCs w:val="20"/>
              </w:rPr>
              <w:t>Termen depunere documente justificative</w:t>
            </w:r>
          </w:p>
        </w:tc>
      </w:tr>
      <w:tr w:rsidR="000C3634" w:rsidRPr="004D6FC1" w14:paraId="338E991F" w14:textId="77777777" w:rsidTr="00073D96">
        <w:trPr>
          <w:trHeight w:val="340"/>
          <w:jc w:val="center"/>
        </w:trPr>
        <w:tc>
          <w:tcPr>
            <w:tcW w:w="518" w:type="pct"/>
            <w:vMerge/>
            <w:vAlign w:val="center"/>
            <w:hideMark/>
          </w:tcPr>
          <w:p w14:paraId="39E65567" w14:textId="77777777" w:rsidR="000C3634" w:rsidRPr="00607A4C" w:rsidRDefault="000C3634" w:rsidP="00073D96">
            <w:pPr>
              <w:rPr>
                <w:rFonts w:ascii="Trebuchet MS" w:hAnsi="Trebuchet MS"/>
                <w:b/>
                <w:bCs/>
                <w:color w:val="000000"/>
                <w:sz w:val="20"/>
                <w:szCs w:val="20"/>
                <w:lang w:eastAsia="ro-RO"/>
              </w:rPr>
            </w:pPr>
          </w:p>
        </w:tc>
        <w:tc>
          <w:tcPr>
            <w:tcW w:w="691" w:type="pct"/>
            <w:vMerge/>
            <w:vAlign w:val="center"/>
            <w:hideMark/>
          </w:tcPr>
          <w:p w14:paraId="5467132E" w14:textId="77777777" w:rsidR="000C3634" w:rsidRPr="00607A4C" w:rsidRDefault="000C3634" w:rsidP="00073D96">
            <w:pPr>
              <w:rPr>
                <w:rFonts w:ascii="Trebuchet MS" w:hAnsi="Trebuchet MS"/>
                <w:b/>
                <w:bCs/>
                <w:color w:val="000000"/>
                <w:sz w:val="20"/>
                <w:szCs w:val="20"/>
                <w:lang w:eastAsia="ro-RO"/>
              </w:rPr>
            </w:pPr>
          </w:p>
        </w:tc>
        <w:tc>
          <w:tcPr>
            <w:tcW w:w="875" w:type="pct"/>
            <w:shd w:val="clear" w:color="auto" w:fill="auto"/>
            <w:vAlign w:val="center"/>
            <w:hideMark/>
          </w:tcPr>
          <w:p w14:paraId="11579F7C" w14:textId="77777777" w:rsidR="000C3634" w:rsidRPr="00607A4C" w:rsidRDefault="000C3634" w:rsidP="00073D96">
            <w:pPr>
              <w:jc w:val="center"/>
              <w:rPr>
                <w:rFonts w:ascii="Trebuchet MS" w:hAnsi="Trebuchet MS"/>
                <w:bCs/>
                <w:color w:val="000000"/>
                <w:sz w:val="20"/>
                <w:szCs w:val="20"/>
                <w:lang w:eastAsia="ro-RO"/>
              </w:rPr>
            </w:pPr>
            <w:r w:rsidRPr="00607A4C">
              <w:rPr>
                <w:rFonts w:ascii="Trebuchet MS" w:hAnsi="Trebuchet MS"/>
                <w:bCs/>
                <w:color w:val="000000"/>
                <w:sz w:val="20"/>
                <w:szCs w:val="20"/>
                <w:lang w:eastAsia="ro-RO"/>
              </w:rPr>
              <w:t>Valoare avans</w:t>
            </w:r>
          </w:p>
        </w:tc>
        <w:tc>
          <w:tcPr>
            <w:tcW w:w="764" w:type="pct"/>
            <w:shd w:val="clear" w:color="auto" w:fill="auto"/>
            <w:vAlign w:val="center"/>
            <w:hideMark/>
          </w:tcPr>
          <w:p w14:paraId="698E0E5E" w14:textId="77777777" w:rsidR="000C3634" w:rsidRPr="00607A4C" w:rsidRDefault="000C3634" w:rsidP="00073D96">
            <w:pPr>
              <w:jc w:val="center"/>
              <w:rPr>
                <w:rFonts w:ascii="Trebuchet MS" w:hAnsi="Trebuchet MS"/>
                <w:bCs/>
                <w:color w:val="000000"/>
                <w:sz w:val="20"/>
                <w:szCs w:val="20"/>
                <w:lang w:eastAsia="ro-RO"/>
              </w:rPr>
            </w:pPr>
            <w:r w:rsidRPr="00607A4C">
              <w:rPr>
                <w:rFonts w:ascii="Trebuchet MS" w:hAnsi="Trebuchet MS"/>
                <w:bCs/>
                <w:color w:val="000000"/>
                <w:sz w:val="20"/>
                <w:szCs w:val="20"/>
                <w:lang w:eastAsia="ro-RO"/>
              </w:rPr>
              <w:t>Rest de plată din tranșă</w:t>
            </w:r>
            <w:r>
              <w:rPr>
                <w:rFonts w:ascii="Trebuchet MS" w:hAnsi="Trebuchet MS"/>
                <w:bCs/>
                <w:color w:val="000000"/>
                <w:sz w:val="20"/>
                <w:szCs w:val="20"/>
                <w:lang w:eastAsia="ro-RO"/>
              </w:rPr>
              <w:t xml:space="preserve"> / plăți anterioare cf. contract</w:t>
            </w:r>
          </w:p>
        </w:tc>
        <w:tc>
          <w:tcPr>
            <w:tcW w:w="764" w:type="pct"/>
            <w:shd w:val="clear" w:color="auto" w:fill="auto"/>
            <w:vAlign w:val="center"/>
            <w:hideMark/>
          </w:tcPr>
          <w:p w14:paraId="09CA2071" w14:textId="77777777" w:rsidR="000C3634" w:rsidRPr="00607A4C" w:rsidRDefault="000C3634" w:rsidP="00073D96">
            <w:pPr>
              <w:jc w:val="center"/>
              <w:rPr>
                <w:rFonts w:ascii="Trebuchet MS" w:hAnsi="Trebuchet MS"/>
                <w:bCs/>
                <w:color w:val="000000"/>
                <w:sz w:val="20"/>
                <w:szCs w:val="20"/>
                <w:lang w:eastAsia="ro-RO"/>
              </w:rPr>
            </w:pPr>
            <w:r w:rsidRPr="00607A4C">
              <w:rPr>
                <w:rFonts w:ascii="Trebuchet MS" w:hAnsi="Trebuchet MS"/>
                <w:color w:val="000000"/>
                <w:sz w:val="20"/>
                <w:szCs w:val="20"/>
              </w:rPr>
              <w:t>TVA aferent avansului</w:t>
            </w:r>
          </w:p>
        </w:tc>
        <w:tc>
          <w:tcPr>
            <w:tcW w:w="691" w:type="pct"/>
            <w:shd w:val="clear" w:color="auto" w:fill="auto"/>
            <w:vAlign w:val="center"/>
            <w:hideMark/>
          </w:tcPr>
          <w:p w14:paraId="2A4B3EEE" w14:textId="77777777" w:rsidR="000C3634" w:rsidRPr="00B97841" w:rsidRDefault="000C3634" w:rsidP="00073D96">
            <w:pPr>
              <w:jc w:val="center"/>
              <w:rPr>
                <w:rFonts w:ascii="Trebuchet MS" w:hAnsi="Trebuchet MS"/>
                <w:bCs/>
                <w:color w:val="000000"/>
                <w:sz w:val="20"/>
                <w:szCs w:val="20"/>
                <w:lang w:eastAsia="ro-RO"/>
              </w:rPr>
            </w:pPr>
            <w:r w:rsidRPr="00607A4C">
              <w:rPr>
                <w:rFonts w:ascii="Trebuchet MS" w:hAnsi="Trebuchet MS"/>
                <w:color w:val="000000"/>
                <w:sz w:val="20"/>
                <w:szCs w:val="20"/>
              </w:rPr>
              <w:t>TVA aferent restului de plată din tranșă</w:t>
            </w:r>
            <w:r>
              <w:rPr>
                <w:rFonts w:ascii="Trebuchet MS" w:hAnsi="Trebuchet MS"/>
                <w:color w:val="000000"/>
                <w:sz w:val="20"/>
                <w:szCs w:val="20"/>
              </w:rPr>
              <w:t xml:space="preserve"> / plăți anterioare cf. contract</w:t>
            </w:r>
          </w:p>
        </w:tc>
        <w:tc>
          <w:tcPr>
            <w:tcW w:w="698" w:type="pct"/>
            <w:vMerge/>
            <w:vAlign w:val="center"/>
            <w:hideMark/>
          </w:tcPr>
          <w:p w14:paraId="23BA0CED" w14:textId="77777777" w:rsidR="000C3634" w:rsidRPr="00607A4C" w:rsidRDefault="000C3634" w:rsidP="00073D96">
            <w:pPr>
              <w:rPr>
                <w:rFonts w:ascii="Trebuchet MS" w:hAnsi="Trebuchet MS"/>
                <w:bCs/>
                <w:color w:val="000000"/>
                <w:sz w:val="20"/>
                <w:szCs w:val="20"/>
                <w:lang w:eastAsia="ro-RO"/>
              </w:rPr>
            </w:pPr>
          </w:p>
        </w:tc>
      </w:tr>
      <w:tr w:rsidR="000C3634" w:rsidRPr="004D6FC1" w14:paraId="49F097BD" w14:textId="77777777" w:rsidTr="00073D96">
        <w:trPr>
          <w:trHeight w:val="340"/>
          <w:jc w:val="center"/>
        </w:trPr>
        <w:tc>
          <w:tcPr>
            <w:tcW w:w="518" w:type="pct"/>
            <w:vMerge w:val="restart"/>
            <w:shd w:val="clear" w:color="auto" w:fill="auto"/>
            <w:vAlign w:val="center"/>
            <w:hideMark/>
          </w:tcPr>
          <w:p w14:paraId="0094F682" w14:textId="77777777" w:rsidR="000C3634" w:rsidRPr="00607A4C" w:rsidRDefault="000C3634" w:rsidP="00073D96">
            <w:pPr>
              <w:jc w:val="center"/>
              <w:rPr>
                <w:rFonts w:ascii="Trebuchet MS" w:hAnsi="Trebuchet MS"/>
                <w:color w:val="000000"/>
                <w:sz w:val="20"/>
                <w:szCs w:val="20"/>
                <w:lang w:eastAsia="ro-RO"/>
              </w:rPr>
            </w:pPr>
            <w:r>
              <w:rPr>
                <w:rFonts w:ascii="Trebuchet MS" w:hAnsi="Trebuchet MS"/>
                <w:color w:val="000000"/>
                <w:sz w:val="20"/>
                <w:szCs w:val="20"/>
                <w:lang w:eastAsia="ro-RO"/>
              </w:rPr>
              <w:t>I</w:t>
            </w:r>
          </w:p>
        </w:tc>
        <w:tc>
          <w:tcPr>
            <w:tcW w:w="691" w:type="pct"/>
            <w:vMerge w:val="restart"/>
            <w:shd w:val="clear" w:color="auto" w:fill="auto"/>
            <w:vAlign w:val="center"/>
            <w:hideMark/>
          </w:tcPr>
          <w:p w14:paraId="6DC18E33" w14:textId="77777777" w:rsidR="000C3634" w:rsidRPr="00607A4C" w:rsidRDefault="000C3634" w:rsidP="00073D96">
            <w:pPr>
              <w:rPr>
                <w:rFonts w:ascii="Trebuchet MS" w:hAnsi="Trebuchet MS"/>
                <w:color w:val="000000"/>
                <w:sz w:val="20"/>
                <w:szCs w:val="20"/>
                <w:lang w:eastAsia="ro-RO"/>
              </w:rPr>
            </w:pPr>
            <w:r>
              <w:rPr>
                <w:rFonts w:ascii="Trebuchet MS" w:hAnsi="Trebuchet MS"/>
                <w:color w:val="000000"/>
                <w:sz w:val="20"/>
                <w:szCs w:val="20"/>
                <w:lang w:eastAsia="ro-RO"/>
              </w:rPr>
              <w:t>E</w:t>
            </w:r>
            <w:r w:rsidRPr="00607A4C">
              <w:rPr>
                <w:rFonts w:ascii="Trebuchet MS" w:hAnsi="Trebuchet MS"/>
                <w:color w:val="000000"/>
                <w:sz w:val="20"/>
                <w:szCs w:val="20"/>
                <w:lang w:eastAsia="ro-RO"/>
              </w:rPr>
              <w:t xml:space="preserve">tapa </w:t>
            </w:r>
            <w:r>
              <w:rPr>
                <w:rFonts w:ascii="Trebuchet MS" w:hAnsi="Trebuchet MS"/>
                <w:color w:val="000000"/>
                <w:sz w:val="20"/>
                <w:szCs w:val="20"/>
                <w:lang w:eastAsia="ro-RO"/>
              </w:rPr>
              <w:t>I</w:t>
            </w:r>
            <w:r w:rsidRPr="00607A4C">
              <w:rPr>
                <w:rFonts w:ascii="Trebuchet MS" w:hAnsi="Trebuchet MS"/>
                <w:color w:val="000000"/>
                <w:sz w:val="20"/>
                <w:szCs w:val="20"/>
                <w:lang w:eastAsia="ro-RO"/>
              </w:rPr>
              <w:t xml:space="preserve"> </w:t>
            </w:r>
          </w:p>
        </w:tc>
        <w:tc>
          <w:tcPr>
            <w:tcW w:w="875" w:type="pct"/>
            <w:vMerge w:val="restart"/>
            <w:shd w:val="clear" w:color="auto" w:fill="auto"/>
            <w:vAlign w:val="center"/>
          </w:tcPr>
          <w:p w14:paraId="3579247A" w14:textId="77777777" w:rsidR="000C3634" w:rsidRPr="00FC0A0A" w:rsidRDefault="000C3634" w:rsidP="00073D96">
            <w:pPr>
              <w:jc w:val="right"/>
              <w:rPr>
                <w:rFonts w:ascii="Trebuchet MS" w:hAnsi="Trebuchet MS"/>
                <w:sz w:val="20"/>
                <w:szCs w:val="20"/>
                <w:lang w:eastAsia="ro-RO"/>
              </w:rPr>
            </w:pPr>
          </w:p>
        </w:tc>
        <w:tc>
          <w:tcPr>
            <w:tcW w:w="764" w:type="pct"/>
            <w:vMerge w:val="restart"/>
            <w:shd w:val="clear" w:color="auto" w:fill="auto"/>
            <w:vAlign w:val="center"/>
          </w:tcPr>
          <w:p w14:paraId="03793B8F" w14:textId="77777777" w:rsidR="000C3634" w:rsidRPr="00FC0A0A" w:rsidRDefault="000C3634" w:rsidP="00073D96">
            <w:pPr>
              <w:jc w:val="right"/>
              <w:rPr>
                <w:rFonts w:ascii="Trebuchet MS" w:hAnsi="Trebuchet MS"/>
                <w:sz w:val="20"/>
                <w:szCs w:val="20"/>
                <w:lang w:eastAsia="ro-RO"/>
              </w:rPr>
            </w:pPr>
          </w:p>
        </w:tc>
        <w:tc>
          <w:tcPr>
            <w:tcW w:w="764" w:type="pct"/>
            <w:vMerge w:val="restart"/>
            <w:shd w:val="clear" w:color="auto" w:fill="auto"/>
            <w:noWrap/>
            <w:vAlign w:val="center"/>
          </w:tcPr>
          <w:p w14:paraId="5CEE8B41" w14:textId="77777777" w:rsidR="000C3634" w:rsidRPr="00FC0A0A" w:rsidRDefault="000C3634" w:rsidP="00073D96">
            <w:pPr>
              <w:jc w:val="right"/>
              <w:rPr>
                <w:rFonts w:ascii="Trebuchet MS" w:hAnsi="Trebuchet MS"/>
                <w:sz w:val="20"/>
                <w:szCs w:val="20"/>
                <w:lang w:eastAsia="ro-RO"/>
              </w:rPr>
            </w:pPr>
          </w:p>
        </w:tc>
        <w:tc>
          <w:tcPr>
            <w:tcW w:w="691" w:type="pct"/>
            <w:vMerge w:val="restart"/>
            <w:shd w:val="clear" w:color="auto" w:fill="auto"/>
            <w:noWrap/>
            <w:vAlign w:val="center"/>
          </w:tcPr>
          <w:p w14:paraId="46612031" w14:textId="77777777" w:rsidR="000C3634" w:rsidRPr="00FC0A0A" w:rsidRDefault="000C3634" w:rsidP="00073D96">
            <w:pPr>
              <w:jc w:val="right"/>
              <w:rPr>
                <w:rFonts w:ascii="Trebuchet MS" w:hAnsi="Trebuchet MS"/>
                <w:sz w:val="20"/>
                <w:szCs w:val="20"/>
                <w:lang w:eastAsia="ro-RO"/>
              </w:rPr>
            </w:pPr>
          </w:p>
        </w:tc>
        <w:tc>
          <w:tcPr>
            <w:tcW w:w="698" w:type="pct"/>
            <w:shd w:val="clear" w:color="auto" w:fill="auto"/>
            <w:noWrap/>
          </w:tcPr>
          <w:p w14:paraId="171CE101" w14:textId="77777777" w:rsidR="000C3634" w:rsidRPr="00607A4C" w:rsidRDefault="000C3634" w:rsidP="00073D96">
            <w:pPr>
              <w:jc w:val="center"/>
              <w:rPr>
                <w:rFonts w:ascii="Trebuchet MS" w:hAnsi="Trebuchet MS"/>
                <w:color w:val="000000"/>
                <w:sz w:val="20"/>
                <w:szCs w:val="20"/>
                <w:lang w:eastAsia="ro-RO"/>
              </w:rPr>
            </w:pPr>
          </w:p>
        </w:tc>
      </w:tr>
      <w:tr w:rsidR="000C3634" w:rsidRPr="004D6FC1" w14:paraId="0BB8E638" w14:textId="77777777" w:rsidTr="00073D96">
        <w:trPr>
          <w:trHeight w:val="340"/>
          <w:jc w:val="center"/>
        </w:trPr>
        <w:tc>
          <w:tcPr>
            <w:tcW w:w="518" w:type="pct"/>
            <w:vMerge/>
            <w:vAlign w:val="center"/>
            <w:hideMark/>
          </w:tcPr>
          <w:p w14:paraId="2DFA063A" w14:textId="77777777" w:rsidR="000C3634" w:rsidRPr="00607A4C" w:rsidRDefault="000C3634" w:rsidP="00073D96">
            <w:pPr>
              <w:rPr>
                <w:rFonts w:ascii="Trebuchet MS" w:hAnsi="Trebuchet MS"/>
                <w:color w:val="000000"/>
                <w:sz w:val="20"/>
                <w:szCs w:val="20"/>
                <w:lang w:eastAsia="ro-RO"/>
              </w:rPr>
            </w:pPr>
          </w:p>
        </w:tc>
        <w:tc>
          <w:tcPr>
            <w:tcW w:w="691" w:type="pct"/>
            <w:vMerge/>
            <w:shd w:val="clear" w:color="auto" w:fill="auto"/>
            <w:vAlign w:val="center"/>
            <w:hideMark/>
          </w:tcPr>
          <w:p w14:paraId="6BCDAD5E" w14:textId="77777777" w:rsidR="000C3634" w:rsidRPr="00607A4C" w:rsidRDefault="000C3634" w:rsidP="00073D96">
            <w:pPr>
              <w:rPr>
                <w:rFonts w:ascii="Trebuchet MS" w:hAnsi="Trebuchet MS"/>
                <w:color w:val="000000"/>
                <w:sz w:val="20"/>
                <w:szCs w:val="20"/>
                <w:lang w:eastAsia="ro-RO"/>
              </w:rPr>
            </w:pPr>
          </w:p>
        </w:tc>
        <w:tc>
          <w:tcPr>
            <w:tcW w:w="875" w:type="pct"/>
            <w:vMerge/>
            <w:shd w:val="clear" w:color="auto" w:fill="auto"/>
            <w:vAlign w:val="center"/>
          </w:tcPr>
          <w:p w14:paraId="4C80E83B" w14:textId="77777777" w:rsidR="000C3634" w:rsidRPr="00FC0A0A" w:rsidRDefault="000C3634" w:rsidP="00073D96">
            <w:pPr>
              <w:jc w:val="right"/>
              <w:rPr>
                <w:rFonts w:ascii="Trebuchet MS" w:hAnsi="Trebuchet MS"/>
                <w:sz w:val="20"/>
                <w:szCs w:val="20"/>
                <w:lang w:eastAsia="ro-RO"/>
              </w:rPr>
            </w:pPr>
          </w:p>
        </w:tc>
        <w:tc>
          <w:tcPr>
            <w:tcW w:w="764" w:type="pct"/>
            <w:vMerge/>
            <w:shd w:val="clear" w:color="auto" w:fill="auto"/>
            <w:vAlign w:val="center"/>
          </w:tcPr>
          <w:p w14:paraId="085A0DA8" w14:textId="77777777" w:rsidR="000C3634" w:rsidRPr="00FC0A0A" w:rsidRDefault="000C3634" w:rsidP="00073D96">
            <w:pPr>
              <w:jc w:val="right"/>
              <w:rPr>
                <w:rFonts w:ascii="Trebuchet MS" w:hAnsi="Trebuchet MS"/>
                <w:sz w:val="20"/>
                <w:szCs w:val="20"/>
                <w:lang w:eastAsia="ro-RO"/>
              </w:rPr>
            </w:pPr>
          </w:p>
        </w:tc>
        <w:tc>
          <w:tcPr>
            <w:tcW w:w="764" w:type="pct"/>
            <w:vMerge/>
            <w:shd w:val="clear" w:color="auto" w:fill="auto"/>
            <w:noWrap/>
            <w:vAlign w:val="center"/>
          </w:tcPr>
          <w:p w14:paraId="01CAA0EE" w14:textId="77777777" w:rsidR="000C3634" w:rsidRPr="00FC0A0A" w:rsidRDefault="000C3634" w:rsidP="00073D96">
            <w:pPr>
              <w:jc w:val="right"/>
              <w:rPr>
                <w:rFonts w:ascii="Trebuchet MS" w:hAnsi="Trebuchet MS"/>
                <w:sz w:val="20"/>
                <w:szCs w:val="20"/>
                <w:lang w:eastAsia="ro-RO"/>
              </w:rPr>
            </w:pPr>
          </w:p>
        </w:tc>
        <w:tc>
          <w:tcPr>
            <w:tcW w:w="691" w:type="pct"/>
            <w:vMerge/>
            <w:shd w:val="clear" w:color="auto" w:fill="auto"/>
            <w:noWrap/>
            <w:vAlign w:val="center"/>
          </w:tcPr>
          <w:p w14:paraId="558C7518" w14:textId="77777777" w:rsidR="000C3634" w:rsidRPr="00FC0A0A" w:rsidRDefault="000C3634" w:rsidP="00073D96">
            <w:pPr>
              <w:jc w:val="right"/>
              <w:rPr>
                <w:rFonts w:ascii="Trebuchet MS" w:hAnsi="Trebuchet MS"/>
                <w:sz w:val="20"/>
                <w:szCs w:val="20"/>
                <w:lang w:eastAsia="ro-RO"/>
              </w:rPr>
            </w:pPr>
          </w:p>
        </w:tc>
        <w:tc>
          <w:tcPr>
            <w:tcW w:w="698" w:type="pct"/>
            <w:shd w:val="clear" w:color="auto" w:fill="auto"/>
            <w:noWrap/>
          </w:tcPr>
          <w:p w14:paraId="08750120" w14:textId="77777777" w:rsidR="000C3634" w:rsidRPr="00607A4C" w:rsidRDefault="000C3634" w:rsidP="00073D96">
            <w:pPr>
              <w:jc w:val="center"/>
              <w:rPr>
                <w:rFonts w:ascii="Trebuchet MS" w:hAnsi="Trebuchet MS"/>
                <w:color w:val="000000"/>
                <w:sz w:val="20"/>
                <w:szCs w:val="20"/>
                <w:lang w:eastAsia="ro-RO"/>
              </w:rPr>
            </w:pPr>
          </w:p>
        </w:tc>
      </w:tr>
      <w:tr w:rsidR="000C3634" w:rsidRPr="004D6FC1" w14:paraId="4B0A4F8F" w14:textId="77777777" w:rsidTr="00073D96">
        <w:trPr>
          <w:trHeight w:val="340"/>
          <w:jc w:val="center"/>
        </w:trPr>
        <w:tc>
          <w:tcPr>
            <w:tcW w:w="518" w:type="pct"/>
            <w:vMerge/>
            <w:vAlign w:val="center"/>
            <w:hideMark/>
          </w:tcPr>
          <w:p w14:paraId="4F64B1A8" w14:textId="77777777" w:rsidR="000C3634" w:rsidRPr="00607A4C" w:rsidRDefault="000C3634" w:rsidP="00073D96">
            <w:pPr>
              <w:rPr>
                <w:rFonts w:ascii="Trebuchet MS" w:hAnsi="Trebuchet MS"/>
                <w:color w:val="000000"/>
                <w:sz w:val="20"/>
                <w:szCs w:val="20"/>
                <w:lang w:eastAsia="ro-RO"/>
              </w:rPr>
            </w:pPr>
          </w:p>
        </w:tc>
        <w:tc>
          <w:tcPr>
            <w:tcW w:w="691" w:type="pct"/>
            <w:shd w:val="clear" w:color="auto" w:fill="auto"/>
            <w:vAlign w:val="center"/>
            <w:hideMark/>
          </w:tcPr>
          <w:p w14:paraId="65006687" w14:textId="77777777" w:rsidR="000C3634" w:rsidRPr="00607A4C" w:rsidRDefault="000C3634" w:rsidP="00073D96">
            <w:pPr>
              <w:rPr>
                <w:rFonts w:ascii="Trebuchet MS" w:hAnsi="Trebuchet MS"/>
                <w:b/>
                <w:bCs/>
                <w:color w:val="000000"/>
                <w:sz w:val="20"/>
                <w:szCs w:val="20"/>
                <w:lang w:eastAsia="ro-RO"/>
              </w:rPr>
            </w:pPr>
            <w:r w:rsidRPr="00607A4C">
              <w:rPr>
                <w:rFonts w:ascii="Trebuchet MS" w:hAnsi="Trebuchet MS"/>
                <w:b/>
                <w:bCs/>
                <w:color w:val="000000"/>
                <w:sz w:val="20"/>
                <w:szCs w:val="20"/>
                <w:lang w:eastAsia="ro-RO"/>
              </w:rPr>
              <w:t>Total Anul I</w:t>
            </w:r>
          </w:p>
        </w:tc>
        <w:tc>
          <w:tcPr>
            <w:tcW w:w="875" w:type="pct"/>
            <w:shd w:val="clear" w:color="auto" w:fill="auto"/>
            <w:vAlign w:val="center"/>
          </w:tcPr>
          <w:p w14:paraId="5B6A237B" w14:textId="77777777" w:rsidR="000C3634" w:rsidRPr="00FC0A0A" w:rsidRDefault="000C3634" w:rsidP="00073D96">
            <w:pPr>
              <w:jc w:val="right"/>
              <w:rPr>
                <w:rFonts w:ascii="Trebuchet MS" w:hAnsi="Trebuchet MS"/>
                <w:b/>
                <w:bCs/>
                <w:sz w:val="20"/>
                <w:szCs w:val="20"/>
                <w:lang w:eastAsia="ro-RO"/>
              </w:rPr>
            </w:pPr>
          </w:p>
        </w:tc>
        <w:tc>
          <w:tcPr>
            <w:tcW w:w="764" w:type="pct"/>
            <w:shd w:val="clear" w:color="auto" w:fill="auto"/>
            <w:vAlign w:val="center"/>
          </w:tcPr>
          <w:p w14:paraId="11E008BE" w14:textId="77777777" w:rsidR="000C3634" w:rsidRPr="00FC0A0A" w:rsidRDefault="000C3634" w:rsidP="00073D96">
            <w:pPr>
              <w:jc w:val="right"/>
              <w:rPr>
                <w:rFonts w:ascii="Trebuchet MS" w:hAnsi="Trebuchet MS"/>
                <w:b/>
                <w:bCs/>
                <w:sz w:val="20"/>
                <w:szCs w:val="20"/>
                <w:lang w:eastAsia="ro-RO"/>
              </w:rPr>
            </w:pPr>
          </w:p>
        </w:tc>
        <w:tc>
          <w:tcPr>
            <w:tcW w:w="764" w:type="pct"/>
            <w:shd w:val="clear" w:color="auto" w:fill="auto"/>
            <w:vAlign w:val="center"/>
          </w:tcPr>
          <w:p w14:paraId="5ABC1971" w14:textId="77777777" w:rsidR="000C3634" w:rsidRPr="00FC0A0A" w:rsidRDefault="000C3634" w:rsidP="00073D96">
            <w:pPr>
              <w:jc w:val="right"/>
              <w:rPr>
                <w:rFonts w:ascii="Trebuchet MS" w:hAnsi="Trebuchet MS"/>
                <w:b/>
                <w:bCs/>
                <w:sz w:val="20"/>
                <w:szCs w:val="20"/>
                <w:lang w:eastAsia="ro-RO"/>
              </w:rPr>
            </w:pPr>
          </w:p>
        </w:tc>
        <w:tc>
          <w:tcPr>
            <w:tcW w:w="691" w:type="pct"/>
            <w:shd w:val="clear" w:color="auto" w:fill="auto"/>
            <w:vAlign w:val="center"/>
          </w:tcPr>
          <w:p w14:paraId="7D28FBA2" w14:textId="77777777" w:rsidR="000C3634" w:rsidRPr="00FC0A0A" w:rsidRDefault="000C3634" w:rsidP="00073D96">
            <w:pPr>
              <w:jc w:val="right"/>
              <w:rPr>
                <w:rFonts w:ascii="Trebuchet MS" w:hAnsi="Trebuchet MS"/>
                <w:b/>
                <w:bCs/>
                <w:sz w:val="20"/>
                <w:szCs w:val="20"/>
                <w:lang w:eastAsia="ro-RO"/>
              </w:rPr>
            </w:pPr>
          </w:p>
        </w:tc>
        <w:tc>
          <w:tcPr>
            <w:tcW w:w="698" w:type="pct"/>
            <w:shd w:val="clear" w:color="auto" w:fill="auto"/>
            <w:vAlign w:val="center"/>
          </w:tcPr>
          <w:p w14:paraId="284A7229" w14:textId="77777777" w:rsidR="000C3634" w:rsidRPr="00607A4C" w:rsidRDefault="000C3634" w:rsidP="00073D96">
            <w:pPr>
              <w:jc w:val="center"/>
              <w:rPr>
                <w:rFonts w:ascii="Trebuchet MS" w:hAnsi="Trebuchet MS"/>
                <w:b/>
                <w:bCs/>
                <w:color w:val="000000"/>
                <w:sz w:val="20"/>
                <w:szCs w:val="20"/>
                <w:lang w:eastAsia="ro-RO"/>
              </w:rPr>
            </w:pPr>
          </w:p>
        </w:tc>
      </w:tr>
      <w:tr w:rsidR="000C3634" w:rsidRPr="004D6FC1" w14:paraId="60792A7C" w14:textId="77777777" w:rsidTr="00073D96">
        <w:trPr>
          <w:trHeight w:val="340"/>
          <w:jc w:val="center"/>
        </w:trPr>
        <w:tc>
          <w:tcPr>
            <w:tcW w:w="1208" w:type="pct"/>
            <w:gridSpan w:val="2"/>
            <w:shd w:val="clear" w:color="000000" w:fill="D9D9D9"/>
            <w:vAlign w:val="center"/>
            <w:hideMark/>
          </w:tcPr>
          <w:p w14:paraId="659AF16C" w14:textId="77777777" w:rsidR="000C3634" w:rsidRPr="00607A4C" w:rsidRDefault="000C3634" w:rsidP="00073D96">
            <w:pPr>
              <w:jc w:val="center"/>
              <w:rPr>
                <w:rFonts w:ascii="Trebuchet MS" w:hAnsi="Trebuchet MS"/>
                <w:b/>
                <w:bCs/>
                <w:color w:val="000000"/>
                <w:sz w:val="20"/>
                <w:szCs w:val="20"/>
                <w:lang w:eastAsia="ro-RO"/>
              </w:rPr>
            </w:pPr>
            <w:r w:rsidRPr="00607A4C">
              <w:rPr>
                <w:rFonts w:ascii="Trebuchet MS" w:hAnsi="Trebuchet MS"/>
                <w:b/>
                <w:bCs/>
                <w:color w:val="000000"/>
                <w:sz w:val="20"/>
                <w:szCs w:val="20"/>
                <w:lang w:eastAsia="ro-RO"/>
              </w:rPr>
              <w:t>Total general</w:t>
            </w:r>
          </w:p>
        </w:tc>
        <w:tc>
          <w:tcPr>
            <w:tcW w:w="1639" w:type="pct"/>
            <w:gridSpan w:val="2"/>
            <w:shd w:val="clear" w:color="000000" w:fill="D9D9D9"/>
            <w:noWrap/>
            <w:vAlign w:val="center"/>
          </w:tcPr>
          <w:p w14:paraId="042C9939" w14:textId="77777777" w:rsidR="000C3634" w:rsidRPr="00FC0A0A" w:rsidRDefault="000C3634" w:rsidP="00073D96">
            <w:pPr>
              <w:jc w:val="center"/>
              <w:rPr>
                <w:rFonts w:ascii="Trebuchet MS" w:hAnsi="Trebuchet MS"/>
                <w:b/>
                <w:bCs/>
                <w:sz w:val="20"/>
                <w:szCs w:val="20"/>
                <w:lang w:eastAsia="ro-RO"/>
              </w:rPr>
            </w:pPr>
          </w:p>
        </w:tc>
        <w:tc>
          <w:tcPr>
            <w:tcW w:w="1455" w:type="pct"/>
            <w:gridSpan w:val="2"/>
            <w:shd w:val="clear" w:color="000000" w:fill="D9D9D9"/>
            <w:noWrap/>
            <w:vAlign w:val="center"/>
          </w:tcPr>
          <w:p w14:paraId="3DFEE325" w14:textId="77777777" w:rsidR="000C3634" w:rsidRPr="00FC0A0A" w:rsidRDefault="000C3634" w:rsidP="00073D96">
            <w:pPr>
              <w:jc w:val="center"/>
              <w:rPr>
                <w:rFonts w:ascii="Trebuchet MS" w:hAnsi="Trebuchet MS" w:cs="Calibri"/>
                <w:b/>
                <w:sz w:val="20"/>
                <w:szCs w:val="20"/>
              </w:rPr>
            </w:pPr>
          </w:p>
        </w:tc>
        <w:tc>
          <w:tcPr>
            <w:tcW w:w="698" w:type="pct"/>
            <w:shd w:val="clear" w:color="000000" w:fill="D9D9D9"/>
            <w:noWrap/>
            <w:vAlign w:val="center"/>
            <w:hideMark/>
          </w:tcPr>
          <w:p w14:paraId="765CC832" w14:textId="77777777" w:rsidR="000C3634" w:rsidRPr="00607A4C" w:rsidRDefault="000C3634" w:rsidP="00073D96">
            <w:pPr>
              <w:rPr>
                <w:rFonts w:ascii="Trebuchet MS" w:hAnsi="Trebuchet MS"/>
                <w:color w:val="000000"/>
                <w:sz w:val="20"/>
                <w:szCs w:val="20"/>
                <w:lang w:eastAsia="ro-RO"/>
              </w:rPr>
            </w:pPr>
            <w:r w:rsidRPr="00607A4C">
              <w:rPr>
                <w:rFonts w:ascii="Trebuchet MS" w:hAnsi="Trebuchet MS"/>
                <w:color w:val="000000"/>
                <w:sz w:val="20"/>
                <w:szCs w:val="20"/>
                <w:lang w:eastAsia="ro-RO"/>
              </w:rPr>
              <w:t> </w:t>
            </w:r>
          </w:p>
        </w:tc>
      </w:tr>
    </w:tbl>
    <w:p w14:paraId="235FCEDC" w14:textId="77777777" w:rsidR="000C3634" w:rsidRDefault="000C3634" w:rsidP="000C3634">
      <w:pPr>
        <w:spacing w:after="240"/>
        <w:jc w:val="both"/>
        <w:rPr>
          <w:rFonts w:ascii="Trebuchet MS" w:hAnsi="Trebuchet MS" w:cs="Trebuchet MS"/>
          <w:b/>
          <w:bCs/>
          <w:sz w:val="22"/>
          <w:szCs w:val="22"/>
          <w:lang w:val="ro-RO" w:eastAsia="en-US"/>
        </w:rPr>
      </w:pPr>
    </w:p>
    <w:p w14:paraId="2D8F9268" w14:textId="77777777" w:rsidR="000C3634" w:rsidRPr="00933802" w:rsidRDefault="000C3634" w:rsidP="000C3634">
      <w:pPr>
        <w:spacing w:after="240"/>
        <w:jc w:val="both"/>
        <w:rPr>
          <w:rFonts w:ascii="Trebuchet MS" w:hAnsi="Trebuchet MS" w:cs="Trebuchet MS"/>
          <w:b/>
          <w:bCs/>
          <w:sz w:val="22"/>
          <w:szCs w:val="22"/>
          <w:lang w:val="ro-RO" w:eastAsia="en-US"/>
        </w:rPr>
      </w:pPr>
      <w:r>
        <w:rPr>
          <w:rFonts w:ascii="Trebuchet MS" w:hAnsi="Trebuchet MS" w:cs="Trebuchet MS"/>
          <w:b/>
          <w:bCs/>
          <w:sz w:val="22"/>
          <w:szCs w:val="22"/>
          <w:lang w:val="ro-RO" w:eastAsia="en-US"/>
        </w:rPr>
        <w:t>Notă: Plățile se vor efectua în conformitate cu OUG nr. 124/2021, cu modificările și completările ulterioare</w:t>
      </w:r>
      <w:r w:rsidRPr="00C3160E">
        <w:rPr>
          <w:rFonts w:ascii="Trebuchet MS" w:hAnsi="Trebuchet MS" w:cs="Trebuchet MS"/>
          <w:b/>
          <w:bCs/>
          <w:sz w:val="22"/>
          <w:szCs w:val="22"/>
          <w:lang w:val="ro-RO" w:eastAsia="en-US"/>
        </w:rPr>
        <w:t xml:space="preserve"> și HG nr. 209/2022, cu modificările și completările ulterioare, în baza cererii de transfer.</w:t>
      </w:r>
    </w:p>
    <w:p w14:paraId="77F07A5E" w14:textId="77777777" w:rsidR="000C3634" w:rsidRDefault="000C3634" w:rsidP="000C3634">
      <w:pPr>
        <w:spacing w:after="240"/>
        <w:jc w:val="both"/>
        <w:rPr>
          <w:rFonts w:ascii="Trebuchet MS" w:hAnsi="Trebuchet MS" w:cs="Trebuchet MS"/>
          <w:b/>
          <w:bCs/>
          <w:sz w:val="22"/>
          <w:szCs w:val="22"/>
          <w:lang w:val="ro-RO" w:eastAsia="en-US"/>
        </w:rPr>
      </w:pPr>
    </w:p>
    <w:p w14:paraId="5F935924" w14:textId="77777777" w:rsidR="000C3634" w:rsidRPr="00933802" w:rsidRDefault="000C3634" w:rsidP="000C3634">
      <w:pPr>
        <w:spacing w:after="240"/>
        <w:jc w:val="both"/>
        <w:rPr>
          <w:rFonts w:ascii="Trebuchet MS" w:hAnsi="Trebuchet MS" w:cs="Trebuchet MS"/>
          <w:b/>
          <w:bCs/>
          <w:sz w:val="22"/>
          <w:szCs w:val="22"/>
          <w:lang w:val="ro-RO" w:eastAsia="en-US"/>
        </w:rPr>
      </w:pPr>
      <w:r w:rsidRPr="00933802">
        <w:rPr>
          <w:rFonts w:ascii="Trebuchet MS" w:hAnsi="Trebuchet MS" w:cs="Trebuchet MS"/>
          <w:b/>
          <w:bCs/>
          <w:sz w:val="22"/>
          <w:szCs w:val="22"/>
          <w:lang w:val="ro-RO" w:eastAsia="en-US"/>
        </w:rPr>
        <w:t>Ne asumăm răspunderea pentru corectitudinea datelor prezentate</w:t>
      </w:r>
      <w:r>
        <w:rPr>
          <w:rFonts w:ascii="Trebuchet MS" w:hAnsi="Trebuchet MS" w:cs="Trebuchet MS"/>
          <w:b/>
          <w:bCs/>
          <w:sz w:val="22"/>
          <w:szCs w:val="22"/>
          <w:lang w:val="ro-RO" w:eastAsia="en-US"/>
        </w:rPr>
        <w:t>.</w:t>
      </w:r>
    </w:p>
    <w:p w14:paraId="32CF909F" w14:textId="77777777" w:rsidR="000C3634" w:rsidRPr="00933802" w:rsidRDefault="000C3634" w:rsidP="000C3634">
      <w:pPr>
        <w:spacing w:after="240"/>
        <w:jc w:val="both"/>
        <w:rPr>
          <w:rFonts w:ascii="Trebuchet MS" w:hAnsi="Trebuchet MS" w:cs="Trebuchet MS"/>
          <w:b/>
          <w:bCs/>
          <w:sz w:val="22"/>
          <w:szCs w:val="22"/>
          <w:lang w:val="ro-RO" w:eastAsia="en-US"/>
        </w:rPr>
      </w:pPr>
      <w:r w:rsidRPr="00933802">
        <w:rPr>
          <w:rFonts w:ascii="Trebuchet MS" w:hAnsi="Trebuchet MS" w:cs="Trebuchet MS"/>
          <w:b/>
          <w:bCs/>
          <w:sz w:val="22"/>
          <w:szCs w:val="22"/>
          <w:lang w:val="ro-RO" w:eastAsia="en-US"/>
        </w:rPr>
        <w:t>Beneficiar,</w:t>
      </w:r>
      <w:r w:rsidRPr="00933802">
        <w:rPr>
          <w:rFonts w:ascii="Trebuchet MS" w:hAnsi="Trebuchet MS" w:cs="Trebuchet MS"/>
          <w:b/>
          <w:bCs/>
          <w:sz w:val="22"/>
          <w:szCs w:val="22"/>
          <w:lang w:val="ro-RO" w:eastAsia="en-US"/>
        </w:rPr>
        <w:tab/>
      </w:r>
      <w:r w:rsidRPr="00933802">
        <w:rPr>
          <w:rFonts w:ascii="Trebuchet MS" w:hAnsi="Trebuchet MS" w:cs="Trebuchet MS"/>
          <w:b/>
          <w:bCs/>
          <w:sz w:val="22"/>
          <w:szCs w:val="22"/>
          <w:lang w:val="ro-RO" w:eastAsia="en-US"/>
        </w:rPr>
        <w:tab/>
      </w:r>
      <w:r w:rsidRPr="00933802">
        <w:rPr>
          <w:rFonts w:ascii="Trebuchet MS" w:hAnsi="Trebuchet MS" w:cs="Trebuchet MS"/>
          <w:b/>
          <w:bCs/>
          <w:sz w:val="22"/>
          <w:szCs w:val="22"/>
          <w:lang w:val="ro-RO" w:eastAsia="en-US"/>
        </w:rPr>
        <w:tab/>
      </w:r>
      <w:r w:rsidRPr="00933802">
        <w:rPr>
          <w:rFonts w:ascii="Trebuchet MS" w:hAnsi="Trebuchet MS" w:cs="Trebuchet MS"/>
          <w:b/>
          <w:bCs/>
          <w:sz w:val="22"/>
          <w:szCs w:val="22"/>
          <w:lang w:val="ro-RO" w:eastAsia="en-US"/>
        </w:rPr>
        <w:tab/>
        <w:t>Director economic/Contabil Șef,</w:t>
      </w:r>
    </w:p>
    <w:p w14:paraId="5FEBF5BB" w14:textId="77777777" w:rsidR="000C3634" w:rsidRDefault="000C3634" w:rsidP="000C3634">
      <w:pPr>
        <w:spacing w:line="276" w:lineRule="auto"/>
        <w:rPr>
          <w:rFonts w:ascii="Trebuchet MS" w:hAnsi="Trebuchet MS" w:cs="Trebuchet MS"/>
          <w:b/>
          <w:bCs/>
          <w:sz w:val="22"/>
          <w:szCs w:val="22"/>
          <w:lang w:val="ro-RO" w:eastAsia="en-US"/>
        </w:rPr>
      </w:pPr>
      <w:r w:rsidRPr="00933802">
        <w:rPr>
          <w:rFonts w:ascii="Trebuchet MS" w:hAnsi="Trebuchet MS" w:cs="Trebuchet MS"/>
          <w:b/>
          <w:bCs/>
          <w:sz w:val="22"/>
          <w:szCs w:val="22"/>
          <w:lang w:val="ro-RO" w:eastAsia="en-US"/>
        </w:rPr>
        <w:t>---------------------</w:t>
      </w:r>
      <w:r w:rsidRPr="00933802">
        <w:rPr>
          <w:rFonts w:ascii="Trebuchet MS" w:hAnsi="Trebuchet MS" w:cs="Trebuchet MS"/>
          <w:b/>
          <w:bCs/>
          <w:sz w:val="22"/>
          <w:szCs w:val="22"/>
          <w:lang w:val="ro-RO" w:eastAsia="en-US"/>
        </w:rPr>
        <w:tab/>
      </w:r>
      <w:r w:rsidRPr="00933802">
        <w:rPr>
          <w:rFonts w:ascii="Trebuchet MS" w:hAnsi="Trebuchet MS" w:cs="Trebuchet MS"/>
          <w:b/>
          <w:bCs/>
          <w:sz w:val="22"/>
          <w:szCs w:val="22"/>
          <w:lang w:val="ro-RO" w:eastAsia="en-US"/>
        </w:rPr>
        <w:tab/>
      </w:r>
      <w:r w:rsidRPr="00933802">
        <w:rPr>
          <w:rFonts w:ascii="Trebuchet MS" w:hAnsi="Trebuchet MS" w:cs="Trebuchet MS"/>
          <w:b/>
          <w:bCs/>
          <w:sz w:val="22"/>
          <w:szCs w:val="22"/>
          <w:lang w:val="ro-RO" w:eastAsia="en-US"/>
        </w:rPr>
        <w:tab/>
      </w:r>
      <w:r w:rsidRPr="00933802">
        <w:rPr>
          <w:rFonts w:ascii="Trebuchet MS" w:hAnsi="Trebuchet MS" w:cs="Trebuchet MS"/>
          <w:b/>
          <w:bCs/>
          <w:sz w:val="22"/>
          <w:szCs w:val="22"/>
          <w:lang w:val="ro-RO" w:eastAsia="en-US"/>
        </w:rPr>
        <w:tab/>
      </w:r>
      <w:r w:rsidRPr="00933802">
        <w:rPr>
          <w:rFonts w:ascii="Trebuchet MS" w:hAnsi="Trebuchet MS" w:cs="Trebuchet MS"/>
          <w:b/>
          <w:bCs/>
          <w:sz w:val="22"/>
          <w:szCs w:val="22"/>
          <w:lang w:val="ro-RO" w:eastAsia="en-US"/>
        </w:rPr>
        <w:tab/>
      </w:r>
      <w:r w:rsidRPr="00933802">
        <w:rPr>
          <w:rFonts w:ascii="Trebuchet MS" w:hAnsi="Trebuchet MS" w:cs="Trebuchet MS"/>
          <w:b/>
          <w:bCs/>
          <w:sz w:val="22"/>
          <w:szCs w:val="22"/>
          <w:lang w:val="ro-RO" w:eastAsia="en-US"/>
        </w:rPr>
        <w:tab/>
      </w:r>
      <w:r w:rsidRPr="00933802">
        <w:rPr>
          <w:rFonts w:ascii="Trebuchet MS" w:hAnsi="Trebuchet MS" w:cs="Trebuchet MS"/>
          <w:b/>
          <w:bCs/>
          <w:sz w:val="22"/>
          <w:szCs w:val="22"/>
          <w:lang w:val="ro-RO" w:eastAsia="en-US"/>
        </w:rPr>
        <w:tab/>
        <w:t>--------------------------</w:t>
      </w:r>
    </w:p>
    <w:p w14:paraId="7A3EFC31" w14:textId="77777777" w:rsidR="000C3634" w:rsidRDefault="000C3634" w:rsidP="000C3634">
      <w:pPr>
        <w:spacing w:line="276" w:lineRule="auto"/>
        <w:rPr>
          <w:rFonts w:ascii="Trebuchet MS" w:hAnsi="Trebuchet MS" w:cs="Trebuchet MS"/>
          <w:b/>
          <w:bCs/>
          <w:sz w:val="22"/>
          <w:szCs w:val="22"/>
          <w:lang w:val="ro-RO" w:eastAsia="en-US"/>
        </w:rPr>
      </w:pPr>
    </w:p>
    <w:p w14:paraId="5D5DEE44" w14:textId="77777777" w:rsidR="000C3634" w:rsidRDefault="000C3634" w:rsidP="000C3634">
      <w:pPr>
        <w:spacing w:line="276" w:lineRule="auto"/>
        <w:rPr>
          <w:rFonts w:ascii="Trebuchet MS" w:hAnsi="Trebuchet MS" w:cs="Trebuchet MS"/>
          <w:b/>
          <w:bCs/>
          <w:sz w:val="22"/>
          <w:szCs w:val="22"/>
          <w:lang w:val="ro-RO" w:eastAsia="en-US"/>
        </w:rPr>
        <w:sectPr w:rsidR="000C3634" w:rsidSect="00073D96">
          <w:headerReference w:type="default" r:id="rId8"/>
          <w:footerReference w:type="even" r:id="rId9"/>
          <w:footerReference w:type="default" r:id="rId10"/>
          <w:pgSz w:w="11906" w:h="16838"/>
          <w:pgMar w:top="1985" w:right="1440" w:bottom="1440" w:left="1440" w:header="540" w:footer="709" w:gutter="0"/>
          <w:pgNumType w:start="1"/>
          <w:cols w:space="720"/>
          <w:docGrid w:linePitch="326"/>
        </w:sectPr>
      </w:pPr>
    </w:p>
    <w:p w14:paraId="778A9A50" w14:textId="77777777" w:rsidR="000C3634" w:rsidRPr="00727D83" w:rsidRDefault="000C3634" w:rsidP="000C3634">
      <w:pPr>
        <w:spacing w:line="276" w:lineRule="auto"/>
        <w:jc w:val="right"/>
        <w:rPr>
          <w:rFonts w:eastAsia="MS Mincho"/>
          <w:b/>
          <w:bCs/>
          <w:lang w:val="ro-RO" w:eastAsia="ja-JP"/>
        </w:rPr>
      </w:pPr>
      <w:r>
        <w:rPr>
          <w:rFonts w:eastAsia="MS Mincho"/>
          <w:b/>
          <w:bCs/>
          <w:lang w:val="ro-RO" w:eastAsia="ja-JP"/>
        </w:rPr>
        <w:lastRenderedPageBreak/>
        <w:t>Anexa nr. 5</w:t>
      </w:r>
    </w:p>
    <w:p w14:paraId="1B4EF9AF" w14:textId="77777777" w:rsidR="000C3634" w:rsidRDefault="000C3634" w:rsidP="000C3634">
      <w:pPr>
        <w:spacing w:line="276" w:lineRule="auto"/>
        <w:rPr>
          <w:rFonts w:eastAsia="MS Mincho"/>
          <w:b/>
          <w:bCs/>
          <w:lang w:val="ro-RO" w:eastAsia="ja-JP"/>
        </w:rPr>
      </w:pPr>
    </w:p>
    <w:p w14:paraId="3FCD638D" w14:textId="77777777" w:rsidR="000C3634" w:rsidRDefault="000C3634" w:rsidP="000C3634">
      <w:pPr>
        <w:spacing w:line="276" w:lineRule="auto"/>
        <w:jc w:val="center"/>
        <w:rPr>
          <w:rFonts w:eastAsia="MS Mincho"/>
          <w:b/>
          <w:bCs/>
          <w:lang w:val="ro-RO" w:eastAsia="ja-JP"/>
        </w:rPr>
      </w:pPr>
      <w:r>
        <w:rPr>
          <w:rFonts w:ascii="Trebuchet MS" w:eastAsia="MS Mincho" w:hAnsi="Trebuchet MS"/>
          <w:b/>
          <w:bCs/>
          <w:color w:val="000000"/>
          <w:lang w:val="ro-RO" w:eastAsia="ja-JP"/>
        </w:rPr>
        <w:t>S</w:t>
      </w:r>
      <w:r w:rsidRPr="00576FB1">
        <w:rPr>
          <w:rFonts w:ascii="Trebuchet MS" w:eastAsia="MS Mincho" w:hAnsi="Trebuchet MS"/>
          <w:b/>
          <w:bCs/>
          <w:color w:val="000000"/>
          <w:lang w:val="ro-RO" w:eastAsia="ja-JP"/>
        </w:rPr>
        <w:t>UME ESTIMATE A FI UTILIZATE</w:t>
      </w:r>
    </w:p>
    <w:p w14:paraId="4570DBCF" w14:textId="77777777" w:rsidR="000C3634" w:rsidRPr="00727D83" w:rsidRDefault="000C3634" w:rsidP="000C3634">
      <w:pPr>
        <w:spacing w:line="276" w:lineRule="auto"/>
        <w:rPr>
          <w:rFonts w:eastAsia="MS Mincho"/>
          <w:b/>
          <w:bCs/>
          <w:lang w:val="ro-RO" w:eastAsia="ja-JP"/>
        </w:rPr>
      </w:pPr>
    </w:p>
    <w:p w14:paraId="15AD67E6" w14:textId="77777777" w:rsidR="000C3634" w:rsidRPr="00727D83" w:rsidRDefault="000C3634" w:rsidP="000C3634">
      <w:pPr>
        <w:ind w:right="14745"/>
        <w:jc w:val="center"/>
        <w:rPr>
          <w:rFonts w:eastAsia="MS Mincho"/>
          <w:b/>
          <w:bCs/>
          <w:color w:val="000000"/>
          <w:lang w:val="ro-RO" w:eastAsia="ja-JP"/>
        </w:rPr>
      </w:pPr>
    </w:p>
    <w:tbl>
      <w:tblPr>
        <w:tblW w:w="13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59"/>
        <w:gridCol w:w="1940"/>
        <w:gridCol w:w="4543"/>
        <w:gridCol w:w="1856"/>
        <w:gridCol w:w="1937"/>
      </w:tblGrid>
      <w:tr w:rsidR="000C3634" w:rsidRPr="00576FB1" w14:paraId="2AEFEA78" w14:textId="77777777" w:rsidTr="00073D96">
        <w:trPr>
          <w:cantSplit/>
          <w:tblHeader/>
          <w:jc w:val="center"/>
        </w:trPr>
        <w:tc>
          <w:tcPr>
            <w:tcW w:w="564" w:type="dxa"/>
            <w:shd w:val="clear" w:color="auto" w:fill="auto"/>
            <w:vAlign w:val="center"/>
          </w:tcPr>
          <w:p w14:paraId="387791E9" w14:textId="77777777" w:rsidR="000C3634" w:rsidRPr="00576FB1" w:rsidRDefault="000C3634" w:rsidP="00073D96">
            <w:pPr>
              <w:jc w:val="center"/>
              <w:rPr>
                <w:rFonts w:ascii="Trebuchet MS" w:eastAsia="MS Mincho" w:hAnsi="Trebuchet MS"/>
                <w:b/>
                <w:bCs/>
                <w:sz w:val="18"/>
                <w:szCs w:val="18"/>
                <w:lang w:val="ro-RO" w:eastAsia="ja-JP"/>
              </w:rPr>
            </w:pPr>
            <w:r w:rsidRPr="00576FB1">
              <w:rPr>
                <w:rFonts w:ascii="Trebuchet MS" w:eastAsia="MS Mincho" w:hAnsi="Trebuchet MS"/>
                <w:b/>
                <w:bCs/>
                <w:sz w:val="18"/>
                <w:szCs w:val="18"/>
                <w:lang w:val="ro-RO" w:eastAsia="ja-JP"/>
              </w:rPr>
              <w:t>Nr. crt</w:t>
            </w:r>
          </w:p>
        </w:tc>
        <w:tc>
          <w:tcPr>
            <w:tcW w:w="2259" w:type="dxa"/>
            <w:shd w:val="clear" w:color="auto" w:fill="auto"/>
            <w:vAlign w:val="center"/>
          </w:tcPr>
          <w:p w14:paraId="5E2569B1" w14:textId="77777777" w:rsidR="000C3634" w:rsidRPr="00576FB1" w:rsidRDefault="000C3634" w:rsidP="00073D96">
            <w:pPr>
              <w:jc w:val="center"/>
              <w:rPr>
                <w:rFonts w:ascii="Trebuchet MS" w:eastAsia="MS Mincho" w:hAnsi="Trebuchet MS"/>
                <w:b/>
                <w:bCs/>
                <w:sz w:val="18"/>
                <w:szCs w:val="18"/>
                <w:lang w:val="ro-RO" w:eastAsia="ja-JP"/>
              </w:rPr>
            </w:pPr>
            <w:r w:rsidRPr="00576FB1">
              <w:rPr>
                <w:rFonts w:ascii="Trebuchet MS" w:eastAsia="MS Mincho" w:hAnsi="Trebuchet MS"/>
                <w:b/>
                <w:bCs/>
                <w:sz w:val="18"/>
                <w:szCs w:val="18"/>
                <w:lang w:val="ro-RO" w:eastAsia="ja-JP"/>
              </w:rPr>
              <w:t>Perioadă activități</w:t>
            </w:r>
          </w:p>
        </w:tc>
        <w:tc>
          <w:tcPr>
            <w:tcW w:w="1940" w:type="dxa"/>
            <w:shd w:val="clear" w:color="auto" w:fill="auto"/>
            <w:vAlign w:val="center"/>
          </w:tcPr>
          <w:p w14:paraId="5C54812B" w14:textId="77777777" w:rsidR="000C3634" w:rsidRPr="00576FB1" w:rsidRDefault="000C3634" w:rsidP="00073D96">
            <w:pPr>
              <w:jc w:val="center"/>
              <w:rPr>
                <w:rFonts w:ascii="Trebuchet MS" w:eastAsia="MS Mincho" w:hAnsi="Trebuchet MS"/>
                <w:b/>
                <w:bCs/>
                <w:sz w:val="18"/>
                <w:szCs w:val="18"/>
                <w:lang w:val="ro-RO" w:eastAsia="ja-JP"/>
              </w:rPr>
            </w:pPr>
            <w:r>
              <w:rPr>
                <w:rFonts w:ascii="Trebuchet MS" w:eastAsia="MS Mincho" w:hAnsi="Trebuchet MS"/>
                <w:b/>
                <w:bCs/>
                <w:sz w:val="18"/>
                <w:szCs w:val="18"/>
                <w:lang w:val="ro-RO" w:eastAsia="ja-JP"/>
              </w:rPr>
              <w:t>Perioadă</w:t>
            </w:r>
            <w:r w:rsidRPr="00576FB1">
              <w:rPr>
                <w:rFonts w:ascii="Trebuchet MS" w:eastAsia="MS Mincho" w:hAnsi="Trebuchet MS"/>
                <w:b/>
                <w:bCs/>
                <w:sz w:val="18"/>
                <w:szCs w:val="18"/>
                <w:lang w:val="ro-RO" w:eastAsia="ja-JP"/>
              </w:rPr>
              <w:t>/an</w:t>
            </w:r>
          </w:p>
        </w:tc>
        <w:tc>
          <w:tcPr>
            <w:tcW w:w="4543" w:type="dxa"/>
            <w:shd w:val="clear" w:color="auto" w:fill="auto"/>
            <w:vAlign w:val="center"/>
          </w:tcPr>
          <w:p w14:paraId="30EC2E9B" w14:textId="77777777" w:rsidR="000C3634" w:rsidRPr="00576FB1" w:rsidRDefault="000C3634" w:rsidP="00073D96">
            <w:pPr>
              <w:jc w:val="center"/>
              <w:rPr>
                <w:rFonts w:ascii="Trebuchet MS" w:eastAsia="MS Mincho" w:hAnsi="Trebuchet MS"/>
                <w:b/>
                <w:bCs/>
                <w:sz w:val="18"/>
                <w:szCs w:val="18"/>
                <w:lang w:val="ro-RO" w:eastAsia="ja-JP"/>
              </w:rPr>
            </w:pPr>
            <w:r w:rsidRPr="00576FB1">
              <w:rPr>
                <w:rFonts w:ascii="Trebuchet MS" w:eastAsia="MS Mincho" w:hAnsi="Trebuchet MS"/>
                <w:b/>
                <w:bCs/>
                <w:sz w:val="18"/>
                <w:szCs w:val="18"/>
                <w:lang w:val="ro-RO" w:eastAsia="ja-JP"/>
              </w:rPr>
              <w:t>Realizări estimate</w:t>
            </w:r>
          </w:p>
        </w:tc>
        <w:tc>
          <w:tcPr>
            <w:tcW w:w="1856" w:type="dxa"/>
            <w:shd w:val="clear" w:color="auto" w:fill="auto"/>
            <w:vAlign w:val="center"/>
          </w:tcPr>
          <w:p w14:paraId="6FC4BDEF" w14:textId="77777777" w:rsidR="000C3634" w:rsidRPr="00576FB1" w:rsidRDefault="000C3634" w:rsidP="00073D96">
            <w:pPr>
              <w:rPr>
                <w:rFonts w:ascii="Trebuchet MS" w:eastAsia="MS Mincho" w:hAnsi="Trebuchet MS"/>
                <w:b/>
                <w:bCs/>
                <w:sz w:val="18"/>
                <w:szCs w:val="18"/>
                <w:lang w:val="ro-RO" w:eastAsia="ja-JP"/>
              </w:rPr>
            </w:pPr>
            <w:r w:rsidRPr="00576FB1">
              <w:rPr>
                <w:rFonts w:ascii="Trebuchet MS" w:eastAsia="MS Mincho" w:hAnsi="Trebuchet MS"/>
                <w:b/>
                <w:bCs/>
                <w:sz w:val="18"/>
                <w:szCs w:val="18"/>
                <w:lang w:val="ro-RO" w:eastAsia="ja-JP"/>
              </w:rPr>
              <w:t>Valoare cheltuieli eligibile – finantare PNRR,</w:t>
            </w:r>
            <w:r>
              <w:rPr>
                <w:rFonts w:ascii="Trebuchet MS" w:eastAsia="MS Mincho" w:hAnsi="Trebuchet MS"/>
                <w:b/>
                <w:bCs/>
                <w:sz w:val="18"/>
                <w:szCs w:val="18"/>
                <w:lang w:val="ro-RO" w:eastAsia="ja-JP"/>
              </w:rPr>
              <w:t xml:space="preserve"> f</w:t>
            </w:r>
            <w:r w:rsidRPr="00576FB1">
              <w:rPr>
                <w:rFonts w:ascii="Trebuchet MS" w:eastAsia="MS Mincho" w:hAnsi="Trebuchet MS"/>
                <w:b/>
                <w:bCs/>
                <w:sz w:val="18"/>
                <w:szCs w:val="18"/>
                <w:lang w:val="ro-RO" w:eastAsia="ja-JP"/>
              </w:rPr>
              <w:t>ără TVA</w:t>
            </w:r>
          </w:p>
          <w:p w14:paraId="69B75A8E" w14:textId="77777777" w:rsidR="000C3634" w:rsidRPr="00576FB1" w:rsidRDefault="000C3634" w:rsidP="00073D96">
            <w:pPr>
              <w:rPr>
                <w:rFonts w:ascii="Trebuchet MS" w:eastAsia="MS Mincho" w:hAnsi="Trebuchet MS"/>
                <w:b/>
                <w:bCs/>
                <w:sz w:val="18"/>
                <w:szCs w:val="18"/>
                <w:lang w:val="ro-RO" w:eastAsia="ja-JP"/>
              </w:rPr>
            </w:pPr>
            <w:r w:rsidRPr="00576FB1">
              <w:rPr>
                <w:rFonts w:ascii="Trebuchet MS" w:eastAsia="MS Mincho" w:hAnsi="Trebuchet MS"/>
                <w:b/>
                <w:bCs/>
                <w:sz w:val="18"/>
                <w:szCs w:val="18"/>
                <w:lang w:val="ro-RO" w:eastAsia="ja-JP"/>
              </w:rPr>
              <w:t xml:space="preserve">- Lei - </w:t>
            </w:r>
          </w:p>
        </w:tc>
        <w:tc>
          <w:tcPr>
            <w:tcW w:w="1937" w:type="dxa"/>
            <w:shd w:val="clear" w:color="auto" w:fill="auto"/>
            <w:vAlign w:val="center"/>
          </w:tcPr>
          <w:p w14:paraId="3A19E69B" w14:textId="77777777" w:rsidR="000C3634" w:rsidRPr="00576FB1" w:rsidRDefault="000C3634" w:rsidP="00073D96">
            <w:pPr>
              <w:rPr>
                <w:rFonts w:ascii="Trebuchet MS" w:eastAsia="MS Mincho" w:hAnsi="Trebuchet MS"/>
                <w:b/>
                <w:bCs/>
                <w:sz w:val="18"/>
                <w:szCs w:val="18"/>
                <w:lang w:val="ro-RO" w:eastAsia="ja-JP"/>
              </w:rPr>
            </w:pPr>
            <w:r w:rsidRPr="00576FB1">
              <w:rPr>
                <w:rFonts w:ascii="Trebuchet MS" w:eastAsia="MS Mincho" w:hAnsi="Trebuchet MS"/>
                <w:b/>
                <w:bCs/>
                <w:sz w:val="18"/>
                <w:szCs w:val="18"/>
                <w:lang w:val="ro-RO" w:eastAsia="ja-JP"/>
              </w:rPr>
              <w:t>Valoare  TVA aferenta cheltuielilor eligibile – finantare PNRR</w:t>
            </w:r>
          </w:p>
          <w:p w14:paraId="0EB0AD2A" w14:textId="77777777" w:rsidR="000C3634" w:rsidRPr="00576FB1" w:rsidRDefault="000C3634" w:rsidP="00073D96">
            <w:pPr>
              <w:rPr>
                <w:rFonts w:ascii="Trebuchet MS" w:eastAsia="MS Mincho" w:hAnsi="Trebuchet MS"/>
                <w:b/>
                <w:bCs/>
                <w:sz w:val="18"/>
                <w:szCs w:val="18"/>
                <w:lang w:val="ro-RO" w:eastAsia="ja-JP"/>
              </w:rPr>
            </w:pPr>
            <w:r w:rsidRPr="00576FB1">
              <w:rPr>
                <w:rFonts w:ascii="Trebuchet MS" w:eastAsia="MS Mincho" w:hAnsi="Trebuchet MS"/>
                <w:b/>
                <w:bCs/>
                <w:sz w:val="18"/>
                <w:szCs w:val="18"/>
                <w:lang w:val="ro-RO" w:eastAsia="ja-JP"/>
              </w:rPr>
              <w:t xml:space="preserve"> - Lei - (dacă a fost solicitată)</w:t>
            </w:r>
          </w:p>
        </w:tc>
      </w:tr>
      <w:tr w:rsidR="000C3634" w:rsidRPr="00576FB1" w14:paraId="31176303" w14:textId="77777777" w:rsidTr="00073D96">
        <w:trPr>
          <w:cantSplit/>
          <w:trHeight w:val="397"/>
          <w:jc w:val="center"/>
        </w:trPr>
        <w:tc>
          <w:tcPr>
            <w:tcW w:w="564" w:type="dxa"/>
            <w:shd w:val="clear" w:color="auto" w:fill="auto"/>
          </w:tcPr>
          <w:p w14:paraId="5102B8A3" w14:textId="77777777" w:rsidR="000C3634" w:rsidRPr="00576FB1" w:rsidRDefault="000C3634" w:rsidP="00073D96">
            <w:pPr>
              <w:rPr>
                <w:rFonts w:ascii="Trebuchet MS" w:eastAsia="MS Mincho" w:hAnsi="Trebuchet MS"/>
                <w:sz w:val="18"/>
                <w:szCs w:val="18"/>
                <w:lang w:val="ro-RO" w:eastAsia="ja-JP"/>
              </w:rPr>
            </w:pPr>
            <w:r>
              <w:rPr>
                <w:rFonts w:ascii="Trebuchet MS" w:eastAsia="MS Mincho" w:hAnsi="Trebuchet MS"/>
                <w:sz w:val="18"/>
                <w:szCs w:val="18"/>
                <w:lang w:val="ro-RO" w:eastAsia="ja-JP"/>
              </w:rPr>
              <w:t>1</w:t>
            </w:r>
          </w:p>
        </w:tc>
        <w:tc>
          <w:tcPr>
            <w:tcW w:w="2259" w:type="dxa"/>
            <w:shd w:val="clear" w:color="auto" w:fill="auto"/>
          </w:tcPr>
          <w:p w14:paraId="70722425" w14:textId="77777777" w:rsidR="000C3634" w:rsidRPr="00576FB1" w:rsidRDefault="000C3634" w:rsidP="00073D96">
            <w:pPr>
              <w:rPr>
                <w:rFonts w:ascii="Trebuchet MS" w:eastAsia="MS Mincho" w:hAnsi="Trebuchet MS"/>
                <w:sz w:val="18"/>
                <w:szCs w:val="18"/>
                <w:lang w:val="ro-RO" w:eastAsia="ja-JP"/>
              </w:rPr>
            </w:pPr>
          </w:p>
        </w:tc>
        <w:tc>
          <w:tcPr>
            <w:tcW w:w="1940" w:type="dxa"/>
            <w:shd w:val="clear" w:color="auto" w:fill="auto"/>
          </w:tcPr>
          <w:p w14:paraId="65E1A4F6" w14:textId="77777777" w:rsidR="000C3634" w:rsidRPr="00576FB1" w:rsidRDefault="000C3634" w:rsidP="00073D96">
            <w:pPr>
              <w:rPr>
                <w:rFonts w:ascii="Trebuchet MS" w:eastAsia="MS Mincho" w:hAnsi="Trebuchet MS"/>
                <w:sz w:val="18"/>
                <w:szCs w:val="18"/>
                <w:lang w:val="ro-RO" w:eastAsia="ja-JP"/>
              </w:rPr>
            </w:pPr>
          </w:p>
        </w:tc>
        <w:tc>
          <w:tcPr>
            <w:tcW w:w="4543" w:type="dxa"/>
            <w:shd w:val="clear" w:color="auto" w:fill="auto"/>
          </w:tcPr>
          <w:p w14:paraId="1C826595" w14:textId="77777777" w:rsidR="000C3634" w:rsidRPr="00576FB1" w:rsidRDefault="000C3634" w:rsidP="00073D96">
            <w:pPr>
              <w:rPr>
                <w:rFonts w:ascii="Trebuchet MS" w:eastAsia="MS Mincho" w:hAnsi="Trebuchet MS"/>
                <w:sz w:val="18"/>
                <w:szCs w:val="18"/>
                <w:lang w:val="ro-RO" w:eastAsia="ja-JP"/>
              </w:rPr>
            </w:pPr>
          </w:p>
        </w:tc>
        <w:tc>
          <w:tcPr>
            <w:tcW w:w="1856" w:type="dxa"/>
            <w:shd w:val="clear" w:color="auto" w:fill="auto"/>
            <w:vAlign w:val="center"/>
          </w:tcPr>
          <w:p w14:paraId="517FD467" w14:textId="77777777" w:rsidR="000C3634" w:rsidRPr="00576FB1" w:rsidRDefault="000C3634" w:rsidP="00073D96">
            <w:pPr>
              <w:jc w:val="right"/>
              <w:rPr>
                <w:rFonts w:ascii="Trebuchet MS" w:eastAsia="MS Mincho" w:hAnsi="Trebuchet MS"/>
                <w:sz w:val="18"/>
                <w:szCs w:val="18"/>
                <w:lang w:val="ro-RO" w:eastAsia="ja-JP"/>
              </w:rPr>
            </w:pPr>
          </w:p>
        </w:tc>
        <w:tc>
          <w:tcPr>
            <w:tcW w:w="1937" w:type="dxa"/>
            <w:shd w:val="clear" w:color="auto" w:fill="auto"/>
            <w:vAlign w:val="center"/>
          </w:tcPr>
          <w:p w14:paraId="30045400" w14:textId="77777777" w:rsidR="000C3634" w:rsidRPr="00576FB1" w:rsidRDefault="000C3634" w:rsidP="00073D96">
            <w:pPr>
              <w:jc w:val="right"/>
              <w:rPr>
                <w:rFonts w:ascii="Trebuchet MS" w:eastAsia="MS Mincho" w:hAnsi="Trebuchet MS"/>
                <w:sz w:val="18"/>
                <w:szCs w:val="18"/>
                <w:lang w:val="ro-RO" w:eastAsia="ja-JP"/>
              </w:rPr>
            </w:pPr>
          </w:p>
        </w:tc>
      </w:tr>
      <w:tr w:rsidR="000C3634" w:rsidRPr="00576FB1" w14:paraId="2C89D4BD" w14:textId="77777777" w:rsidTr="00073D96">
        <w:trPr>
          <w:cantSplit/>
          <w:trHeight w:val="397"/>
          <w:jc w:val="center"/>
        </w:trPr>
        <w:tc>
          <w:tcPr>
            <w:tcW w:w="564" w:type="dxa"/>
            <w:shd w:val="clear" w:color="auto" w:fill="auto"/>
          </w:tcPr>
          <w:p w14:paraId="693E29DA" w14:textId="77777777" w:rsidR="000C3634" w:rsidRPr="00576FB1" w:rsidRDefault="000C3634" w:rsidP="00073D96">
            <w:pPr>
              <w:rPr>
                <w:rFonts w:ascii="Trebuchet MS" w:eastAsia="MS Mincho" w:hAnsi="Trebuchet MS"/>
                <w:sz w:val="18"/>
                <w:szCs w:val="18"/>
                <w:lang w:val="ro-RO" w:eastAsia="ja-JP"/>
              </w:rPr>
            </w:pPr>
            <w:r>
              <w:rPr>
                <w:rFonts w:ascii="Trebuchet MS" w:eastAsia="MS Mincho" w:hAnsi="Trebuchet MS"/>
                <w:sz w:val="18"/>
                <w:szCs w:val="18"/>
                <w:lang w:val="ro-RO" w:eastAsia="ja-JP"/>
              </w:rPr>
              <w:t>2</w:t>
            </w:r>
          </w:p>
        </w:tc>
        <w:tc>
          <w:tcPr>
            <w:tcW w:w="2259" w:type="dxa"/>
            <w:shd w:val="clear" w:color="auto" w:fill="auto"/>
          </w:tcPr>
          <w:p w14:paraId="10D88024" w14:textId="77777777" w:rsidR="000C3634" w:rsidRPr="00576FB1" w:rsidRDefault="000C3634" w:rsidP="00073D96">
            <w:pPr>
              <w:rPr>
                <w:rFonts w:ascii="Trebuchet MS" w:eastAsia="MS Mincho" w:hAnsi="Trebuchet MS"/>
                <w:sz w:val="18"/>
                <w:szCs w:val="18"/>
                <w:lang w:val="ro-RO" w:eastAsia="ja-JP"/>
              </w:rPr>
            </w:pPr>
          </w:p>
        </w:tc>
        <w:tc>
          <w:tcPr>
            <w:tcW w:w="1940" w:type="dxa"/>
            <w:shd w:val="clear" w:color="auto" w:fill="auto"/>
          </w:tcPr>
          <w:p w14:paraId="5CB8A6CA" w14:textId="77777777" w:rsidR="000C3634" w:rsidRPr="00576FB1" w:rsidRDefault="000C3634" w:rsidP="00073D96">
            <w:pPr>
              <w:rPr>
                <w:rFonts w:ascii="Trebuchet MS" w:eastAsia="MS Mincho" w:hAnsi="Trebuchet MS"/>
                <w:sz w:val="18"/>
                <w:szCs w:val="18"/>
                <w:lang w:val="ro-RO" w:eastAsia="ja-JP"/>
              </w:rPr>
            </w:pPr>
          </w:p>
        </w:tc>
        <w:tc>
          <w:tcPr>
            <w:tcW w:w="4543" w:type="dxa"/>
            <w:shd w:val="clear" w:color="auto" w:fill="auto"/>
          </w:tcPr>
          <w:p w14:paraId="32E378B0" w14:textId="77777777" w:rsidR="000C3634" w:rsidRPr="00576FB1" w:rsidRDefault="000C3634" w:rsidP="00073D96">
            <w:pPr>
              <w:rPr>
                <w:rFonts w:ascii="Trebuchet MS" w:eastAsia="MS Mincho" w:hAnsi="Trebuchet MS"/>
                <w:sz w:val="18"/>
                <w:szCs w:val="18"/>
                <w:lang w:val="ro-RO" w:eastAsia="ja-JP"/>
              </w:rPr>
            </w:pPr>
          </w:p>
        </w:tc>
        <w:tc>
          <w:tcPr>
            <w:tcW w:w="1856" w:type="dxa"/>
            <w:tcBorders>
              <w:bottom w:val="single" w:sz="4" w:space="0" w:color="auto"/>
            </w:tcBorders>
            <w:shd w:val="clear" w:color="auto" w:fill="auto"/>
            <w:vAlign w:val="center"/>
          </w:tcPr>
          <w:p w14:paraId="5B99C197" w14:textId="77777777" w:rsidR="000C3634" w:rsidRPr="00576FB1" w:rsidRDefault="000C3634" w:rsidP="00073D96">
            <w:pPr>
              <w:jc w:val="right"/>
              <w:rPr>
                <w:rFonts w:ascii="Trebuchet MS" w:eastAsia="MS Mincho" w:hAnsi="Trebuchet MS"/>
                <w:sz w:val="18"/>
                <w:szCs w:val="18"/>
                <w:lang w:val="ro-RO" w:eastAsia="ja-JP"/>
              </w:rPr>
            </w:pPr>
          </w:p>
        </w:tc>
        <w:tc>
          <w:tcPr>
            <w:tcW w:w="1937" w:type="dxa"/>
            <w:tcBorders>
              <w:bottom w:val="single" w:sz="4" w:space="0" w:color="auto"/>
            </w:tcBorders>
            <w:shd w:val="clear" w:color="auto" w:fill="auto"/>
            <w:vAlign w:val="center"/>
          </w:tcPr>
          <w:p w14:paraId="34A4ACE6" w14:textId="77777777" w:rsidR="000C3634" w:rsidRPr="00576FB1" w:rsidRDefault="000C3634" w:rsidP="00073D96">
            <w:pPr>
              <w:jc w:val="right"/>
              <w:rPr>
                <w:rFonts w:ascii="Trebuchet MS" w:eastAsia="MS Mincho" w:hAnsi="Trebuchet MS"/>
                <w:sz w:val="18"/>
                <w:szCs w:val="18"/>
                <w:lang w:val="ro-RO" w:eastAsia="ja-JP"/>
              </w:rPr>
            </w:pPr>
          </w:p>
        </w:tc>
      </w:tr>
      <w:tr w:rsidR="000C3634" w:rsidRPr="00576FB1" w14:paraId="29B90490" w14:textId="77777777" w:rsidTr="00073D96">
        <w:trPr>
          <w:cantSplit/>
          <w:trHeight w:val="397"/>
          <w:jc w:val="center"/>
        </w:trPr>
        <w:tc>
          <w:tcPr>
            <w:tcW w:w="564" w:type="dxa"/>
            <w:shd w:val="clear" w:color="auto" w:fill="auto"/>
          </w:tcPr>
          <w:p w14:paraId="3EB320B1" w14:textId="77777777" w:rsidR="000C3634" w:rsidRPr="00576FB1" w:rsidRDefault="000C3634" w:rsidP="00073D96">
            <w:pPr>
              <w:rPr>
                <w:rFonts w:ascii="Trebuchet MS" w:eastAsia="MS Mincho" w:hAnsi="Trebuchet MS"/>
                <w:sz w:val="18"/>
                <w:szCs w:val="18"/>
                <w:lang w:val="ro-RO" w:eastAsia="ja-JP"/>
              </w:rPr>
            </w:pPr>
            <w:r>
              <w:rPr>
                <w:rFonts w:ascii="Trebuchet MS" w:eastAsia="MS Mincho" w:hAnsi="Trebuchet MS"/>
                <w:sz w:val="18"/>
                <w:szCs w:val="18"/>
                <w:lang w:val="ro-RO" w:eastAsia="ja-JP"/>
              </w:rPr>
              <w:t>3</w:t>
            </w:r>
          </w:p>
        </w:tc>
        <w:tc>
          <w:tcPr>
            <w:tcW w:w="2259" w:type="dxa"/>
            <w:shd w:val="clear" w:color="auto" w:fill="auto"/>
          </w:tcPr>
          <w:p w14:paraId="78F9EB75" w14:textId="77777777" w:rsidR="000C3634" w:rsidRPr="00576FB1" w:rsidRDefault="000C3634" w:rsidP="00073D96">
            <w:pPr>
              <w:rPr>
                <w:rFonts w:ascii="Trebuchet MS" w:eastAsia="MS Mincho" w:hAnsi="Trebuchet MS"/>
                <w:sz w:val="18"/>
                <w:szCs w:val="18"/>
                <w:lang w:val="ro-RO" w:eastAsia="ja-JP"/>
              </w:rPr>
            </w:pPr>
          </w:p>
        </w:tc>
        <w:tc>
          <w:tcPr>
            <w:tcW w:w="1940" w:type="dxa"/>
            <w:shd w:val="clear" w:color="auto" w:fill="auto"/>
          </w:tcPr>
          <w:p w14:paraId="26CADA72" w14:textId="77777777" w:rsidR="000C3634" w:rsidRPr="00576FB1" w:rsidRDefault="000C3634" w:rsidP="00073D96">
            <w:pPr>
              <w:rPr>
                <w:rFonts w:ascii="Trebuchet MS" w:eastAsia="MS Mincho" w:hAnsi="Trebuchet MS"/>
                <w:sz w:val="18"/>
                <w:szCs w:val="18"/>
                <w:lang w:val="ro-RO" w:eastAsia="ja-JP"/>
              </w:rPr>
            </w:pPr>
          </w:p>
        </w:tc>
        <w:tc>
          <w:tcPr>
            <w:tcW w:w="4543" w:type="dxa"/>
            <w:shd w:val="clear" w:color="auto" w:fill="auto"/>
          </w:tcPr>
          <w:p w14:paraId="4F2B1377" w14:textId="77777777" w:rsidR="000C3634" w:rsidRPr="00576FB1" w:rsidRDefault="000C3634" w:rsidP="00073D96">
            <w:pPr>
              <w:rPr>
                <w:rFonts w:ascii="Trebuchet MS" w:eastAsia="MS Mincho" w:hAnsi="Trebuchet MS"/>
                <w:sz w:val="18"/>
                <w:szCs w:val="18"/>
                <w:lang w:val="ro-RO" w:eastAsia="ja-JP"/>
              </w:rPr>
            </w:pPr>
          </w:p>
        </w:tc>
        <w:tc>
          <w:tcPr>
            <w:tcW w:w="1856" w:type="dxa"/>
            <w:shd w:val="clear" w:color="auto" w:fill="auto"/>
            <w:vAlign w:val="center"/>
          </w:tcPr>
          <w:p w14:paraId="4296A415" w14:textId="77777777" w:rsidR="000C3634" w:rsidRPr="00576FB1" w:rsidRDefault="000C3634" w:rsidP="00073D96">
            <w:pPr>
              <w:jc w:val="right"/>
              <w:rPr>
                <w:rFonts w:ascii="Trebuchet MS" w:eastAsia="MS Mincho" w:hAnsi="Trebuchet MS"/>
                <w:sz w:val="18"/>
                <w:szCs w:val="18"/>
                <w:lang w:val="ro-RO" w:eastAsia="ja-JP"/>
              </w:rPr>
            </w:pPr>
          </w:p>
        </w:tc>
        <w:tc>
          <w:tcPr>
            <w:tcW w:w="1937" w:type="dxa"/>
            <w:shd w:val="clear" w:color="auto" w:fill="auto"/>
            <w:vAlign w:val="center"/>
          </w:tcPr>
          <w:p w14:paraId="28218A07" w14:textId="77777777" w:rsidR="000C3634" w:rsidRPr="00576FB1" w:rsidRDefault="000C3634" w:rsidP="00073D96">
            <w:pPr>
              <w:jc w:val="right"/>
              <w:rPr>
                <w:rFonts w:ascii="Trebuchet MS" w:eastAsia="MS Mincho" w:hAnsi="Trebuchet MS"/>
                <w:sz w:val="18"/>
                <w:szCs w:val="18"/>
                <w:lang w:val="ro-RO" w:eastAsia="ja-JP"/>
              </w:rPr>
            </w:pPr>
          </w:p>
        </w:tc>
      </w:tr>
      <w:tr w:rsidR="000C3634" w:rsidRPr="00576FB1" w14:paraId="4E94A85E" w14:textId="77777777" w:rsidTr="00073D96">
        <w:trPr>
          <w:cantSplit/>
          <w:trHeight w:val="397"/>
          <w:jc w:val="center"/>
        </w:trPr>
        <w:tc>
          <w:tcPr>
            <w:tcW w:w="564" w:type="dxa"/>
            <w:shd w:val="clear" w:color="auto" w:fill="auto"/>
          </w:tcPr>
          <w:p w14:paraId="39F0CFDF" w14:textId="77777777" w:rsidR="000C3634" w:rsidRPr="00576FB1" w:rsidRDefault="000C3634" w:rsidP="00073D96">
            <w:pPr>
              <w:rPr>
                <w:rFonts w:ascii="Trebuchet MS" w:eastAsia="MS Mincho" w:hAnsi="Trebuchet MS"/>
                <w:sz w:val="18"/>
                <w:szCs w:val="18"/>
                <w:lang w:val="ro-RO" w:eastAsia="ja-JP"/>
              </w:rPr>
            </w:pPr>
            <w:r>
              <w:rPr>
                <w:rFonts w:ascii="Trebuchet MS" w:eastAsia="MS Mincho" w:hAnsi="Trebuchet MS"/>
                <w:sz w:val="18"/>
                <w:szCs w:val="18"/>
                <w:lang w:val="ro-RO" w:eastAsia="ja-JP"/>
              </w:rPr>
              <w:t>4</w:t>
            </w:r>
          </w:p>
        </w:tc>
        <w:tc>
          <w:tcPr>
            <w:tcW w:w="2259" w:type="dxa"/>
            <w:shd w:val="clear" w:color="auto" w:fill="auto"/>
          </w:tcPr>
          <w:p w14:paraId="66636365" w14:textId="77777777" w:rsidR="000C3634" w:rsidRPr="00576FB1" w:rsidRDefault="000C3634" w:rsidP="00073D96">
            <w:pPr>
              <w:rPr>
                <w:rFonts w:ascii="Trebuchet MS" w:eastAsia="MS Mincho" w:hAnsi="Trebuchet MS"/>
                <w:sz w:val="18"/>
                <w:szCs w:val="18"/>
                <w:lang w:val="ro-RO" w:eastAsia="ja-JP"/>
              </w:rPr>
            </w:pPr>
          </w:p>
        </w:tc>
        <w:tc>
          <w:tcPr>
            <w:tcW w:w="1940" w:type="dxa"/>
            <w:shd w:val="clear" w:color="auto" w:fill="auto"/>
          </w:tcPr>
          <w:p w14:paraId="0DE8FB2D" w14:textId="77777777" w:rsidR="000C3634" w:rsidRPr="00576FB1" w:rsidRDefault="000C3634" w:rsidP="00073D96">
            <w:pPr>
              <w:rPr>
                <w:rFonts w:ascii="Trebuchet MS" w:eastAsia="MS Mincho" w:hAnsi="Trebuchet MS"/>
                <w:sz w:val="18"/>
                <w:szCs w:val="18"/>
                <w:lang w:val="ro-RO" w:eastAsia="ja-JP"/>
              </w:rPr>
            </w:pPr>
          </w:p>
        </w:tc>
        <w:tc>
          <w:tcPr>
            <w:tcW w:w="4543" w:type="dxa"/>
            <w:shd w:val="clear" w:color="auto" w:fill="auto"/>
          </w:tcPr>
          <w:p w14:paraId="3DF8ACE3" w14:textId="77777777" w:rsidR="000C3634" w:rsidRPr="00576FB1" w:rsidRDefault="000C3634" w:rsidP="00073D96">
            <w:pPr>
              <w:rPr>
                <w:rFonts w:ascii="Trebuchet MS" w:eastAsia="MS Mincho" w:hAnsi="Trebuchet MS"/>
                <w:sz w:val="18"/>
                <w:szCs w:val="18"/>
                <w:lang w:val="ro-RO" w:eastAsia="ja-JP"/>
              </w:rPr>
            </w:pPr>
          </w:p>
        </w:tc>
        <w:tc>
          <w:tcPr>
            <w:tcW w:w="1856" w:type="dxa"/>
            <w:shd w:val="clear" w:color="auto" w:fill="auto"/>
            <w:vAlign w:val="center"/>
          </w:tcPr>
          <w:p w14:paraId="080D5B82" w14:textId="77777777" w:rsidR="000C3634" w:rsidRPr="00576FB1" w:rsidRDefault="000C3634" w:rsidP="00073D96">
            <w:pPr>
              <w:jc w:val="right"/>
              <w:rPr>
                <w:rFonts w:ascii="Trebuchet MS" w:eastAsia="MS Mincho" w:hAnsi="Trebuchet MS"/>
                <w:color w:val="000000"/>
                <w:sz w:val="18"/>
                <w:szCs w:val="18"/>
                <w:lang w:val="ro-RO" w:eastAsia="ja-JP"/>
              </w:rPr>
            </w:pPr>
          </w:p>
        </w:tc>
        <w:tc>
          <w:tcPr>
            <w:tcW w:w="1937" w:type="dxa"/>
            <w:shd w:val="clear" w:color="auto" w:fill="auto"/>
            <w:vAlign w:val="center"/>
          </w:tcPr>
          <w:p w14:paraId="037C31F1" w14:textId="77777777" w:rsidR="000C3634" w:rsidRPr="00576FB1" w:rsidRDefault="000C3634" w:rsidP="00073D96">
            <w:pPr>
              <w:jc w:val="right"/>
              <w:rPr>
                <w:rFonts w:ascii="Trebuchet MS" w:eastAsia="MS Mincho" w:hAnsi="Trebuchet MS"/>
                <w:color w:val="000000"/>
                <w:sz w:val="18"/>
                <w:szCs w:val="18"/>
                <w:lang w:val="ro-RO" w:eastAsia="ja-JP"/>
              </w:rPr>
            </w:pPr>
          </w:p>
        </w:tc>
      </w:tr>
      <w:tr w:rsidR="000C3634" w:rsidRPr="00576FB1" w14:paraId="12523C56" w14:textId="77777777" w:rsidTr="00073D96">
        <w:trPr>
          <w:cantSplit/>
          <w:trHeight w:val="397"/>
          <w:jc w:val="center"/>
        </w:trPr>
        <w:tc>
          <w:tcPr>
            <w:tcW w:w="9306" w:type="dxa"/>
            <w:gridSpan w:val="4"/>
            <w:shd w:val="clear" w:color="auto" w:fill="auto"/>
            <w:vAlign w:val="center"/>
          </w:tcPr>
          <w:p w14:paraId="380BF25E" w14:textId="77777777" w:rsidR="000C3634" w:rsidRPr="00576FB1" w:rsidRDefault="000C3634" w:rsidP="00073D96">
            <w:pPr>
              <w:rPr>
                <w:rFonts w:ascii="Trebuchet MS" w:eastAsia="MS Mincho" w:hAnsi="Trebuchet MS"/>
                <w:sz w:val="18"/>
                <w:szCs w:val="18"/>
                <w:lang w:val="ro-RO" w:eastAsia="ja-JP"/>
              </w:rPr>
            </w:pPr>
            <w:r w:rsidRPr="00576FB1">
              <w:rPr>
                <w:rFonts w:ascii="Trebuchet MS" w:eastAsia="MS Mincho" w:hAnsi="Trebuchet MS"/>
                <w:b/>
                <w:bCs/>
                <w:sz w:val="18"/>
                <w:szCs w:val="18"/>
                <w:lang w:val="ro-RO" w:eastAsia="ja-JP"/>
              </w:rPr>
              <w:t>TOTAL GENERAL</w:t>
            </w:r>
          </w:p>
        </w:tc>
        <w:tc>
          <w:tcPr>
            <w:tcW w:w="1856" w:type="dxa"/>
            <w:shd w:val="clear" w:color="auto" w:fill="auto"/>
            <w:vAlign w:val="center"/>
          </w:tcPr>
          <w:p w14:paraId="3D5DE048" w14:textId="77777777" w:rsidR="000C3634" w:rsidRPr="00576FB1" w:rsidRDefault="000C3634" w:rsidP="00073D96">
            <w:pPr>
              <w:jc w:val="right"/>
              <w:rPr>
                <w:rFonts w:ascii="Trebuchet MS" w:eastAsia="MS Mincho" w:hAnsi="Trebuchet MS"/>
                <w:color w:val="000000"/>
                <w:sz w:val="18"/>
                <w:szCs w:val="18"/>
                <w:lang w:val="ro-RO" w:eastAsia="ja-JP"/>
              </w:rPr>
            </w:pPr>
          </w:p>
        </w:tc>
        <w:tc>
          <w:tcPr>
            <w:tcW w:w="1937" w:type="dxa"/>
            <w:shd w:val="clear" w:color="auto" w:fill="auto"/>
            <w:vAlign w:val="center"/>
          </w:tcPr>
          <w:p w14:paraId="557205B8" w14:textId="77777777" w:rsidR="000C3634" w:rsidRPr="00576FB1" w:rsidRDefault="000C3634" w:rsidP="00073D96">
            <w:pPr>
              <w:jc w:val="right"/>
              <w:rPr>
                <w:rFonts w:ascii="Trebuchet MS" w:eastAsia="MS Mincho" w:hAnsi="Trebuchet MS"/>
                <w:color w:val="000000"/>
                <w:sz w:val="18"/>
                <w:szCs w:val="18"/>
                <w:lang w:val="ro-RO" w:eastAsia="ja-JP"/>
              </w:rPr>
            </w:pPr>
          </w:p>
        </w:tc>
      </w:tr>
      <w:tr w:rsidR="000C3634" w:rsidRPr="00576FB1" w14:paraId="2A5DCECD" w14:textId="77777777" w:rsidTr="00073D96">
        <w:trPr>
          <w:cantSplit/>
          <w:trHeight w:val="397"/>
          <w:jc w:val="center"/>
        </w:trPr>
        <w:tc>
          <w:tcPr>
            <w:tcW w:w="9306" w:type="dxa"/>
            <w:gridSpan w:val="4"/>
            <w:shd w:val="clear" w:color="auto" w:fill="auto"/>
            <w:vAlign w:val="center"/>
          </w:tcPr>
          <w:p w14:paraId="77E17692" w14:textId="77777777" w:rsidR="000C3634" w:rsidRPr="00576FB1" w:rsidRDefault="000C3634" w:rsidP="00073D96">
            <w:pPr>
              <w:rPr>
                <w:rFonts w:ascii="Trebuchet MS" w:eastAsia="MS Mincho" w:hAnsi="Trebuchet MS"/>
                <w:sz w:val="18"/>
                <w:szCs w:val="18"/>
                <w:lang w:val="ro-RO" w:eastAsia="ja-JP"/>
              </w:rPr>
            </w:pPr>
            <w:r w:rsidRPr="00576FB1">
              <w:rPr>
                <w:rFonts w:ascii="Trebuchet MS" w:eastAsia="MS Mincho" w:hAnsi="Trebuchet MS"/>
                <w:b/>
                <w:bCs/>
                <w:sz w:val="18"/>
                <w:szCs w:val="18"/>
                <w:lang w:val="ro-RO" w:eastAsia="ja-JP"/>
              </w:rPr>
              <w:t>Din care: 202</w:t>
            </w:r>
            <w:r>
              <w:rPr>
                <w:rFonts w:ascii="Trebuchet MS" w:eastAsia="MS Mincho" w:hAnsi="Trebuchet MS"/>
                <w:b/>
                <w:bCs/>
                <w:sz w:val="18"/>
                <w:szCs w:val="18"/>
                <w:lang w:val="ro-RO" w:eastAsia="ja-JP"/>
              </w:rPr>
              <w:t>x</w:t>
            </w:r>
          </w:p>
        </w:tc>
        <w:tc>
          <w:tcPr>
            <w:tcW w:w="1856" w:type="dxa"/>
            <w:shd w:val="clear" w:color="auto" w:fill="auto"/>
            <w:vAlign w:val="center"/>
          </w:tcPr>
          <w:p w14:paraId="1F8EBC3F" w14:textId="77777777" w:rsidR="000C3634" w:rsidRPr="00576FB1" w:rsidRDefault="000C3634" w:rsidP="00073D96">
            <w:pPr>
              <w:jc w:val="right"/>
              <w:rPr>
                <w:rFonts w:ascii="Trebuchet MS" w:eastAsia="MS Mincho" w:hAnsi="Trebuchet MS"/>
                <w:color w:val="000000"/>
                <w:sz w:val="18"/>
                <w:szCs w:val="18"/>
                <w:lang w:val="ro-RO" w:eastAsia="ja-JP"/>
              </w:rPr>
            </w:pPr>
          </w:p>
        </w:tc>
        <w:tc>
          <w:tcPr>
            <w:tcW w:w="1937" w:type="dxa"/>
            <w:shd w:val="clear" w:color="auto" w:fill="auto"/>
            <w:vAlign w:val="center"/>
          </w:tcPr>
          <w:p w14:paraId="41D88472" w14:textId="77777777" w:rsidR="000C3634" w:rsidRPr="00576FB1" w:rsidRDefault="000C3634" w:rsidP="00073D96">
            <w:pPr>
              <w:jc w:val="right"/>
              <w:rPr>
                <w:rFonts w:ascii="Trebuchet MS" w:eastAsia="MS Mincho" w:hAnsi="Trebuchet MS"/>
                <w:color w:val="000000"/>
                <w:sz w:val="18"/>
                <w:szCs w:val="18"/>
                <w:lang w:val="ro-RO" w:eastAsia="ja-JP"/>
              </w:rPr>
            </w:pPr>
          </w:p>
        </w:tc>
      </w:tr>
      <w:tr w:rsidR="000C3634" w:rsidRPr="00576FB1" w14:paraId="0C845208" w14:textId="77777777" w:rsidTr="00073D96">
        <w:trPr>
          <w:cantSplit/>
          <w:trHeight w:val="397"/>
          <w:jc w:val="center"/>
        </w:trPr>
        <w:tc>
          <w:tcPr>
            <w:tcW w:w="9306" w:type="dxa"/>
            <w:gridSpan w:val="4"/>
            <w:shd w:val="clear" w:color="auto" w:fill="auto"/>
            <w:vAlign w:val="center"/>
          </w:tcPr>
          <w:p w14:paraId="6BD34997" w14:textId="77777777" w:rsidR="000C3634" w:rsidRPr="00576FB1" w:rsidRDefault="000C3634" w:rsidP="00073D96">
            <w:pPr>
              <w:rPr>
                <w:rFonts w:ascii="Trebuchet MS" w:eastAsia="MS Mincho" w:hAnsi="Trebuchet MS"/>
                <w:sz w:val="18"/>
                <w:szCs w:val="18"/>
                <w:lang w:val="ro-RO" w:eastAsia="ja-JP"/>
              </w:rPr>
            </w:pPr>
            <w:r w:rsidRPr="00576FB1">
              <w:rPr>
                <w:rFonts w:ascii="Trebuchet MS" w:eastAsia="MS Mincho" w:hAnsi="Trebuchet MS"/>
                <w:b/>
                <w:bCs/>
                <w:sz w:val="18"/>
                <w:szCs w:val="18"/>
                <w:lang w:val="ro-RO" w:eastAsia="ja-JP"/>
              </w:rPr>
              <w:t>202</w:t>
            </w:r>
            <w:r>
              <w:rPr>
                <w:rFonts w:ascii="Trebuchet MS" w:eastAsia="MS Mincho" w:hAnsi="Trebuchet MS"/>
                <w:b/>
                <w:bCs/>
                <w:sz w:val="18"/>
                <w:szCs w:val="18"/>
                <w:lang w:val="ro-RO" w:eastAsia="ja-JP"/>
              </w:rPr>
              <w:t>x</w:t>
            </w:r>
          </w:p>
        </w:tc>
        <w:tc>
          <w:tcPr>
            <w:tcW w:w="1856" w:type="dxa"/>
            <w:shd w:val="clear" w:color="auto" w:fill="auto"/>
            <w:vAlign w:val="center"/>
          </w:tcPr>
          <w:p w14:paraId="23BB0BC3" w14:textId="77777777" w:rsidR="000C3634" w:rsidRPr="00576FB1" w:rsidRDefault="000C3634" w:rsidP="00073D96">
            <w:pPr>
              <w:jc w:val="right"/>
              <w:rPr>
                <w:rFonts w:ascii="Trebuchet MS" w:eastAsia="MS Mincho" w:hAnsi="Trebuchet MS"/>
                <w:color w:val="000000"/>
                <w:sz w:val="18"/>
                <w:szCs w:val="18"/>
                <w:lang w:val="ro-RO" w:eastAsia="ja-JP"/>
              </w:rPr>
            </w:pPr>
          </w:p>
        </w:tc>
        <w:tc>
          <w:tcPr>
            <w:tcW w:w="1937" w:type="dxa"/>
            <w:shd w:val="clear" w:color="auto" w:fill="auto"/>
            <w:vAlign w:val="center"/>
          </w:tcPr>
          <w:p w14:paraId="59BEEC83" w14:textId="77777777" w:rsidR="000C3634" w:rsidRPr="00576FB1" w:rsidRDefault="000C3634" w:rsidP="00073D96">
            <w:pPr>
              <w:jc w:val="right"/>
              <w:rPr>
                <w:rFonts w:ascii="Trebuchet MS" w:eastAsia="MS Mincho" w:hAnsi="Trebuchet MS"/>
                <w:color w:val="000000"/>
                <w:sz w:val="18"/>
                <w:szCs w:val="18"/>
                <w:lang w:val="ro-RO" w:eastAsia="ja-JP"/>
              </w:rPr>
            </w:pPr>
          </w:p>
        </w:tc>
      </w:tr>
      <w:tr w:rsidR="000C3634" w:rsidRPr="00576FB1" w14:paraId="305D797F" w14:textId="77777777" w:rsidTr="00073D96">
        <w:trPr>
          <w:cantSplit/>
          <w:trHeight w:val="397"/>
          <w:jc w:val="center"/>
        </w:trPr>
        <w:tc>
          <w:tcPr>
            <w:tcW w:w="9306" w:type="dxa"/>
            <w:gridSpan w:val="4"/>
            <w:shd w:val="clear" w:color="auto" w:fill="auto"/>
            <w:vAlign w:val="center"/>
          </w:tcPr>
          <w:p w14:paraId="4B4BBAB9" w14:textId="77777777" w:rsidR="000C3634" w:rsidRPr="00C80039" w:rsidRDefault="000C3634" w:rsidP="00073D96">
            <w:pPr>
              <w:rPr>
                <w:rFonts w:ascii="Trebuchet MS" w:eastAsia="MS Mincho" w:hAnsi="Trebuchet MS"/>
                <w:sz w:val="18"/>
                <w:szCs w:val="18"/>
                <w:lang w:eastAsia="ja-JP"/>
              </w:rPr>
            </w:pPr>
            <w:r w:rsidRPr="00576FB1">
              <w:rPr>
                <w:rFonts w:ascii="Trebuchet MS" w:eastAsia="MS Mincho" w:hAnsi="Trebuchet MS"/>
                <w:b/>
                <w:bCs/>
                <w:sz w:val="18"/>
                <w:szCs w:val="18"/>
                <w:lang w:val="ro-RO" w:eastAsia="ja-JP"/>
              </w:rPr>
              <w:t>202</w:t>
            </w:r>
            <w:r>
              <w:rPr>
                <w:rFonts w:ascii="Trebuchet MS" w:eastAsia="MS Mincho" w:hAnsi="Trebuchet MS"/>
                <w:b/>
                <w:bCs/>
                <w:sz w:val="18"/>
                <w:szCs w:val="18"/>
                <w:lang w:val="ro-RO" w:eastAsia="ja-JP"/>
              </w:rPr>
              <w:t>x</w:t>
            </w:r>
          </w:p>
        </w:tc>
        <w:tc>
          <w:tcPr>
            <w:tcW w:w="1856" w:type="dxa"/>
            <w:shd w:val="clear" w:color="auto" w:fill="auto"/>
            <w:vAlign w:val="center"/>
          </w:tcPr>
          <w:p w14:paraId="33471F6D" w14:textId="77777777" w:rsidR="000C3634" w:rsidRPr="00576FB1" w:rsidRDefault="000C3634" w:rsidP="00073D96">
            <w:pPr>
              <w:jc w:val="right"/>
              <w:rPr>
                <w:rFonts w:ascii="Trebuchet MS" w:eastAsia="MS Mincho" w:hAnsi="Trebuchet MS"/>
                <w:color w:val="000000"/>
                <w:sz w:val="18"/>
                <w:szCs w:val="18"/>
                <w:lang w:val="ro-RO" w:eastAsia="ja-JP"/>
              </w:rPr>
            </w:pPr>
          </w:p>
        </w:tc>
        <w:tc>
          <w:tcPr>
            <w:tcW w:w="1937" w:type="dxa"/>
            <w:shd w:val="clear" w:color="auto" w:fill="auto"/>
            <w:vAlign w:val="center"/>
          </w:tcPr>
          <w:p w14:paraId="4A8D78BB" w14:textId="77777777" w:rsidR="000C3634" w:rsidRPr="00576FB1" w:rsidRDefault="000C3634" w:rsidP="00073D96">
            <w:pPr>
              <w:jc w:val="right"/>
              <w:rPr>
                <w:rFonts w:ascii="Trebuchet MS" w:eastAsia="MS Mincho" w:hAnsi="Trebuchet MS"/>
                <w:color w:val="000000"/>
                <w:sz w:val="18"/>
                <w:szCs w:val="18"/>
                <w:lang w:val="ro-RO" w:eastAsia="ja-JP"/>
              </w:rPr>
            </w:pPr>
          </w:p>
        </w:tc>
      </w:tr>
    </w:tbl>
    <w:p w14:paraId="0D0AD5A1" w14:textId="77777777" w:rsidR="000C3634" w:rsidRPr="005365EC" w:rsidRDefault="000C3634" w:rsidP="000C3634">
      <w:pPr>
        <w:rPr>
          <w:rFonts w:ascii="Trebuchet MS" w:eastAsia="MS Mincho" w:hAnsi="Trebuchet MS"/>
          <w:color w:val="000000"/>
          <w:sz w:val="22"/>
          <w:szCs w:val="22"/>
          <w:lang w:val="ro-RO" w:eastAsia="ja-JP"/>
        </w:rPr>
      </w:pPr>
    </w:p>
    <w:p w14:paraId="73B248D1" w14:textId="77777777" w:rsidR="000C3634" w:rsidRPr="005365EC" w:rsidRDefault="000C3634" w:rsidP="000C3634">
      <w:pPr>
        <w:spacing w:line="276" w:lineRule="auto"/>
        <w:jc w:val="both"/>
        <w:rPr>
          <w:rFonts w:ascii="Trebuchet MS" w:eastAsia="MS Mincho" w:hAnsi="Trebuchet MS"/>
          <w:b/>
          <w:bCs/>
          <w:sz w:val="22"/>
          <w:szCs w:val="22"/>
          <w:lang w:val="ro-RO" w:eastAsia="ja-JP"/>
        </w:rPr>
      </w:pPr>
      <w:r w:rsidRPr="005365EC">
        <w:rPr>
          <w:rFonts w:ascii="Trebuchet MS" w:eastAsia="MS Mincho" w:hAnsi="Trebuchet MS"/>
          <w:b/>
          <w:bCs/>
          <w:sz w:val="22"/>
          <w:szCs w:val="22"/>
          <w:lang w:val="ro-RO" w:eastAsia="ja-JP"/>
        </w:rPr>
        <w:t>Ne asumăm răspunderea pentru corectitudinea datelor prezentate,</w:t>
      </w:r>
    </w:p>
    <w:p w14:paraId="19A07722" w14:textId="77777777" w:rsidR="000C3634" w:rsidRDefault="000C3634" w:rsidP="000C3634">
      <w:pPr>
        <w:jc w:val="center"/>
        <w:rPr>
          <w:rFonts w:ascii="Trebuchet MS" w:hAnsi="Trebuchet MS" w:cs="Trebuchet MS"/>
          <w:sz w:val="22"/>
          <w:szCs w:val="22"/>
          <w:lang w:val="ro-RO" w:eastAsia="en-US"/>
        </w:rPr>
      </w:pPr>
      <w:r w:rsidRPr="005365EC">
        <w:rPr>
          <w:rFonts w:ascii="Trebuchet MS" w:eastAsia="MS Mincho" w:hAnsi="Trebuchet MS"/>
          <w:b/>
          <w:bCs/>
          <w:sz w:val="22"/>
          <w:szCs w:val="22"/>
          <w:lang w:val="ro-RO" w:eastAsia="ja-JP"/>
        </w:rPr>
        <w:t>Beneficiar,</w:t>
      </w:r>
      <w:r w:rsidRPr="005365EC">
        <w:rPr>
          <w:rFonts w:ascii="Trebuchet MS" w:eastAsia="MS Mincho" w:hAnsi="Trebuchet MS"/>
          <w:b/>
          <w:bCs/>
          <w:sz w:val="22"/>
          <w:szCs w:val="22"/>
          <w:lang w:val="ro-RO" w:eastAsia="ja-JP"/>
        </w:rPr>
        <w:tab/>
      </w:r>
      <w:r w:rsidRPr="005365EC">
        <w:rPr>
          <w:rFonts w:ascii="Trebuchet MS" w:eastAsia="MS Mincho" w:hAnsi="Trebuchet MS"/>
          <w:b/>
          <w:bCs/>
          <w:sz w:val="22"/>
          <w:szCs w:val="22"/>
          <w:lang w:val="ro-RO" w:eastAsia="ja-JP"/>
        </w:rPr>
        <w:tab/>
      </w:r>
      <w:r w:rsidRPr="005365EC">
        <w:rPr>
          <w:rFonts w:ascii="Trebuchet MS" w:eastAsia="MS Mincho" w:hAnsi="Trebuchet MS"/>
          <w:b/>
          <w:bCs/>
          <w:sz w:val="22"/>
          <w:szCs w:val="22"/>
          <w:lang w:val="ro-RO" w:eastAsia="ja-JP"/>
        </w:rPr>
        <w:tab/>
      </w:r>
      <w:r w:rsidRPr="005365EC">
        <w:rPr>
          <w:rFonts w:ascii="Trebuchet MS" w:eastAsia="MS Mincho" w:hAnsi="Trebuchet MS"/>
          <w:b/>
          <w:bCs/>
          <w:sz w:val="22"/>
          <w:szCs w:val="22"/>
          <w:lang w:val="ro-RO" w:eastAsia="ja-JP"/>
        </w:rPr>
        <w:tab/>
      </w:r>
      <w:r w:rsidRPr="005365EC">
        <w:rPr>
          <w:rFonts w:ascii="Trebuchet MS" w:eastAsia="MS Mincho" w:hAnsi="Trebuchet MS"/>
          <w:b/>
          <w:bCs/>
          <w:sz w:val="22"/>
          <w:szCs w:val="22"/>
          <w:lang w:val="ro-RO" w:eastAsia="ja-JP"/>
        </w:rPr>
        <w:tab/>
      </w:r>
      <w:r w:rsidRPr="005365EC">
        <w:rPr>
          <w:rFonts w:ascii="Trebuchet MS" w:eastAsia="MS Mincho" w:hAnsi="Trebuchet MS"/>
          <w:b/>
          <w:bCs/>
          <w:sz w:val="22"/>
          <w:szCs w:val="22"/>
          <w:lang w:val="ro-RO" w:eastAsia="ja-JP"/>
        </w:rPr>
        <w:tab/>
      </w:r>
      <w:r w:rsidRPr="005365EC">
        <w:rPr>
          <w:rFonts w:ascii="Trebuchet MS" w:eastAsia="MS Mincho" w:hAnsi="Trebuchet MS"/>
          <w:b/>
          <w:bCs/>
          <w:sz w:val="22"/>
          <w:szCs w:val="22"/>
          <w:lang w:val="ro-RO" w:eastAsia="ja-JP"/>
        </w:rPr>
        <w:tab/>
      </w:r>
      <w:r w:rsidRPr="005365EC">
        <w:rPr>
          <w:rFonts w:ascii="Trebuchet MS" w:eastAsia="MS Mincho" w:hAnsi="Trebuchet MS"/>
          <w:b/>
          <w:bCs/>
          <w:sz w:val="22"/>
          <w:szCs w:val="22"/>
          <w:lang w:val="ro-RO" w:eastAsia="ja-JP"/>
        </w:rPr>
        <w:tab/>
        <w:t>Director economic/Contabil Șef,</w:t>
      </w:r>
    </w:p>
    <w:p w14:paraId="3C071AE9" w14:textId="77777777" w:rsidR="000C3634" w:rsidRDefault="000C3634" w:rsidP="000C3634">
      <w:pPr>
        <w:spacing w:line="276" w:lineRule="auto"/>
        <w:rPr>
          <w:rFonts w:ascii="Trebuchet MS" w:hAnsi="Trebuchet MS" w:cs="Trebuchet MS"/>
          <w:b/>
          <w:bCs/>
          <w:sz w:val="22"/>
          <w:szCs w:val="22"/>
          <w:lang w:val="ro-RO" w:eastAsia="en-US"/>
        </w:rPr>
      </w:pPr>
    </w:p>
    <w:p w14:paraId="77A02206" w14:textId="77777777" w:rsidR="000C3634" w:rsidRDefault="000C3634" w:rsidP="000C3634">
      <w:pPr>
        <w:tabs>
          <w:tab w:val="left" w:pos="889"/>
        </w:tabs>
        <w:rPr>
          <w:rFonts w:ascii="Trebuchet MS" w:hAnsi="Trebuchet MS" w:cs="Trebuchet MS"/>
          <w:sz w:val="22"/>
          <w:szCs w:val="22"/>
          <w:lang w:val="ro-RO" w:eastAsia="en-US"/>
        </w:rPr>
      </w:pPr>
    </w:p>
    <w:p w14:paraId="55464806" w14:textId="77777777" w:rsidR="000C3634" w:rsidRDefault="000C3634" w:rsidP="000C3634">
      <w:pPr>
        <w:tabs>
          <w:tab w:val="left" w:pos="889"/>
        </w:tabs>
        <w:rPr>
          <w:rFonts w:ascii="Trebuchet MS" w:hAnsi="Trebuchet MS" w:cs="Trebuchet MS"/>
          <w:sz w:val="22"/>
          <w:szCs w:val="22"/>
          <w:lang w:val="ro-RO" w:eastAsia="en-US"/>
        </w:rPr>
      </w:pPr>
    </w:p>
    <w:p w14:paraId="0445F429" w14:textId="77777777" w:rsidR="000C3634" w:rsidRDefault="000C3634" w:rsidP="000C3634">
      <w:pPr>
        <w:tabs>
          <w:tab w:val="left" w:pos="889"/>
        </w:tabs>
        <w:rPr>
          <w:rFonts w:ascii="Trebuchet MS" w:hAnsi="Trebuchet MS" w:cs="Trebuchet MS"/>
          <w:sz w:val="22"/>
          <w:szCs w:val="22"/>
          <w:lang w:val="ro-RO" w:eastAsia="en-US"/>
        </w:rPr>
      </w:pPr>
    </w:p>
    <w:p w14:paraId="0AB4848B" w14:textId="77777777" w:rsidR="000C3634" w:rsidRDefault="000C3634" w:rsidP="000C3634">
      <w:pPr>
        <w:tabs>
          <w:tab w:val="left" w:pos="889"/>
        </w:tabs>
        <w:rPr>
          <w:rFonts w:ascii="Trebuchet MS" w:hAnsi="Trebuchet MS" w:cs="Trebuchet MS"/>
          <w:sz w:val="22"/>
          <w:szCs w:val="22"/>
          <w:lang w:val="ro-RO" w:eastAsia="en-US"/>
        </w:rPr>
      </w:pPr>
    </w:p>
    <w:p w14:paraId="4A4D6C16" w14:textId="77777777" w:rsidR="000C3634" w:rsidRDefault="000C3634" w:rsidP="000C3634">
      <w:pPr>
        <w:tabs>
          <w:tab w:val="left" w:pos="889"/>
        </w:tabs>
        <w:rPr>
          <w:rFonts w:ascii="Trebuchet MS" w:hAnsi="Trebuchet MS" w:cs="Trebuchet MS"/>
          <w:sz w:val="22"/>
          <w:szCs w:val="22"/>
          <w:lang w:val="ro-RO" w:eastAsia="en-US"/>
        </w:rPr>
        <w:sectPr w:rsidR="000C3634" w:rsidSect="00073D96">
          <w:pgSz w:w="16838" w:h="11906" w:orient="landscape"/>
          <w:pgMar w:top="1440" w:right="1985" w:bottom="1440" w:left="1440" w:header="540" w:footer="709" w:gutter="0"/>
          <w:cols w:space="720"/>
          <w:docGrid w:linePitch="326"/>
        </w:sectPr>
      </w:pPr>
    </w:p>
    <w:p w14:paraId="17386C8C" w14:textId="77777777" w:rsidR="000C3634" w:rsidRDefault="000C3634" w:rsidP="000C3634">
      <w:pPr>
        <w:tabs>
          <w:tab w:val="left" w:pos="889"/>
        </w:tabs>
        <w:rPr>
          <w:rFonts w:ascii="Trebuchet MS" w:hAnsi="Trebuchet MS" w:cs="Trebuchet MS"/>
          <w:sz w:val="22"/>
          <w:szCs w:val="22"/>
          <w:lang w:val="ro-RO" w:eastAsia="en-US"/>
        </w:rPr>
      </w:pPr>
    </w:p>
    <w:p w14:paraId="6AA9078E" w14:textId="77777777" w:rsidR="000C3634" w:rsidRDefault="000C3634" w:rsidP="000C3634">
      <w:pPr>
        <w:tabs>
          <w:tab w:val="left" w:pos="889"/>
        </w:tabs>
        <w:rPr>
          <w:rFonts w:ascii="Trebuchet MS" w:hAnsi="Trebuchet MS" w:cs="Trebuchet MS"/>
          <w:sz w:val="22"/>
          <w:szCs w:val="22"/>
          <w:lang w:val="ro-RO" w:eastAsia="en-US"/>
        </w:rPr>
      </w:pPr>
    </w:p>
    <w:p w14:paraId="7193C479" w14:textId="77777777" w:rsidR="000C3634" w:rsidRPr="00694CAF" w:rsidRDefault="000C3634" w:rsidP="000C3634">
      <w:pPr>
        <w:pStyle w:val="BodyText"/>
        <w:jc w:val="right"/>
        <w:rPr>
          <w:b/>
        </w:rPr>
      </w:pPr>
      <w:r w:rsidRPr="004D1C36">
        <w:t xml:space="preserve">                                                                                                                                                              </w:t>
      </w:r>
      <w:r w:rsidRPr="00694CAF">
        <w:rPr>
          <w:b/>
        </w:rPr>
        <w:t>Anexa 6</w:t>
      </w:r>
    </w:p>
    <w:p w14:paraId="4CE559C1" w14:textId="77777777" w:rsidR="000C3634" w:rsidRPr="004D1C36" w:rsidRDefault="000C3634" w:rsidP="000C3634">
      <w:pPr>
        <w:pStyle w:val="BodyText"/>
        <w:ind w:left="693"/>
      </w:pPr>
    </w:p>
    <w:p w14:paraId="15B12E70" w14:textId="77777777" w:rsidR="000C3634" w:rsidRPr="008720DF" w:rsidRDefault="000C3634" w:rsidP="000C3634">
      <w:pPr>
        <w:pStyle w:val="BodyText"/>
        <w:ind w:left="693"/>
        <w:rPr>
          <w:b/>
        </w:rPr>
      </w:pPr>
      <w:r w:rsidRPr="008720DF">
        <w:rPr>
          <w:b/>
        </w:rPr>
        <w:t>Raport de activitate</w:t>
      </w:r>
    </w:p>
    <w:p w14:paraId="494F32B0" w14:textId="77777777" w:rsidR="000C3634" w:rsidRDefault="000C3634" w:rsidP="000C3634">
      <w:pPr>
        <w:pStyle w:val="BodyText"/>
        <w:ind w:left="693"/>
        <w:sectPr w:rsidR="000C3634" w:rsidSect="00073D96">
          <w:pgSz w:w="11906" w:h="16838"/>
          <w:pgMar w:top="1985" w:right="1440" w:bottom="1440" w:left="1440" w:header="540" w:footer="709" w:gutter="0"/>
          <w:cols w:space="720"/>
          <w:docGrid w:linePitch="326"/>
        </w:sectPr>
      </w:pPr>
    </w:p>
    <w:p w14:paraId="7E586605" w14:textId="77777777" w:rsidR="000C3634" w:rsidRPr="004C42B9" w:rsidRDefault="000C3634" w:rsidP="000C3634">
      <w:pPr>
        <w:spacing w:line="276" w:lineRule="auto"/>
        <w:jc w:val="right"/>
        <w:rPr>
          <w:b/>
          <w:bCs/>
          <w:lang w:val="ro-RO" w:eastAsia="en-US"/>
        </w:rPr>
      </w:pPr>
      <w:r w:rsidRPr="004C42B9">
        <w:rPr>
          <w:b/>
          <w:bCs/>
          <w:lang w:val="ro-RO" w:eastAsia="en-US"/>
        </w:rPr>
        <w:lastRenderedPageBreak/>
        <w:t>Anexa nr. 7</w:t>
      </w:r>
    </w:p>
    <w:p w14:paraId="204ED716" w14:textId="77777777" w:rsidR="000C3634" w:rsidRPr="004C42B9" w:rsidRDefault="000C3634" w:rsidP="000C3634">
      <w:pPr>
        <w:spacing w:line="276" w:lineRule="auto"/>
        <w:jc w:val="right"/>
        <w:rPr>
          <w:b/>
          <w:bCs/>
          <w:lang w:val="ro-RO" w:eastAsia="en-US"/>
        </w:rPr>
      </w:pPr>
    </w:p>
    <w:p w14:paraId="0B9E37D8" w14:textId="77777777" w:rsidR="000C3634" w:rsidRPr="004C42B9" w:rsidRDefault="000C3634" w:rsidP="000C3634">
      <w:pPr>
        <w:spacing w:line="276" w:lineRule="auto"/>
        <w:jc w:val="right"/>
        <w:rPr>
          <w:b/>
          <w:bCs/>
          <w:lang w:val="ro-RO" w:eastAsia="en-US"/>
        </w:rPr>
      </w:pPr>
      <w:r w:rsidRPr="004C42B9">
        <w:rPr>
          <w:b/>
          <w:bCs/>
          <w:lang w:val="ro-RO" w:eastAsia="en-US"/>
        </w:rPr>
        <w:t xml:space="preserve"> Raportul final de implementare la Contractul de finanțare nr. ....................., cod.....................</w:t>
      </w:r>
    </w:p>
    <w:p w14:paraId="4FD10C92" w14:textId="77777777" w:rsidR="000C3634" w:rsidRPr="004C42B9" w:rsidRDefault="000C3634" w:rsidP="000C3634">
      <w:pPr>
        <w:spacing w:line="276" w:lineRule="auto"/>
        <w:jc w:val="right"/>
        <w:rPr>
          <w:i/>
          <w:iCs/>
          <w:lang w:val="ro-RO"/>
        </w:rPr>
      </w:pPr>
    </w:p>
    <w:p w14:paraId="21DC123C" w14:textId="77777777" w:rsidR="000C3634" w:rsidRPr="004C42B9" w:rsidRDefault="000C3634" w:rsidP="000C3634">
      <w:pPr>
        <w:spacing w:line="276" w:lineRule="auto"/>
        <w:jc w:val="both"/>
        <w:rPr>
          <w:lang w:val="ro-RO" w:eastAsia="en-US"/>
        </w:rPr>
      </w:pPr>
      <w:r w:rsidRPr="004C42B9">
        <w:rPr>
          <w:lang w:val="ro-RO" w:eastAsia="en-US"/>
        </w:rPr>
        <w:t>Raportul final conține două secțiuni distincte: Raportul tehnic și Raportul financiar.</w:t>
      </w:r>
    </w:p>
    <w:p w14:paraId="12B44F6E" w14:textId="77777777" w:rsidR="000C3634" w:rsidRPr="004C42B9" w:rsidRDefault="000C3634" w:rsidP="000C3634">
      <w:pPr>
        <w:spacing w:line="276" w:lineRule="auto"/>
        <w:jc w:val="both"/>
        <w:rPr>
          <w:lang w:val="ro-RO" w:eastAsia="en-US"/>
        </w:rPr>
      </w:pPr>
      <w:r w:rsidRPr="004C42B9">
        <w:rPr>
          <w:b/>
          <w:bCs/>
          <w:lang w:val="ro-RO" w:eastAsia="en-US"/>
        </w:rPr>
        <w:t>Raportul tehnic</w:t>
      </w:r>
      <w:r w:rsidRPr="004C42B9">
        <w:rPr>
          <w:lang w:val="ro-RO" w:eastAsia="en-US"/>
        </w:rPr>
        <w:t xml:space="preserve"> (max. 10 pag.) se realizează pentru întreaga perioadă de implementare a proiectului şi conține următoarele informații:</w:t>
      </w:r>
    </w:p>
    <w:p w14:paraId="2A57FB51" w14:textId="77777777" w:rsidR="000C3634" w:rsidRPr="004C42B9" w:rsidRDefault="000C3634" w:rsidP="007F541F">
      <w:pPr>
        <w:numPr>
          <w:ilvl w:val="0"/>
          <w:numId w:val="73"/>
        </w:numPr>
        <w:spacing w:line="276" w:lineRule="auto"/>
        <w:jc w:val="both"/>
        <w:rPr>
          <w:lang w:val="ro-RO" w:eastAsia="en-US"/>
        </w:rPr>
      </w:pPr>
      <w:r w:rsidRPr="004C42B9">
        <w:rPr>
          <w:lang w:val="ro-RO" w:eastAsia="en-US"/>
        </w:rPr>
        <w:t>Descrierea tehnică cu punerea în evidență a rezultatelor și a gradului de realizare a obiectivelor;</w:t>
      </w:r>
    </w:p>
    <w:p w14:paraId="0C51096D" w14:textId="77777777" w:rsidR="000C3634" w:rsidRPr="004C42B9" w:rsidRDefault="000C3634" w:rsidP="007F541F">
      <w:pPr>
        <w:numPr>
          <w:ilvl w:val="0"/>
          <w:numId w:val="73"/>
        </w:numPr>
        <w:spacing w:line="276" w:lineRule="auto"/>
        <w:jc w:val="both"/>
        <w:rPr>
          <w:lang w:val="ro-RO" w:eastAsia="en-US"/>
        </w:rPr>
      </w:pPr>
      <w:r w:rsidRPr="004C42B9">
        <w:rPr>
          <w:lang w:val="ro-RO" w:eastAsia="en-US"/>
        </w:rPr>
        <w:t>Prezentarea rezultatelor obținute, a indicatorilor de rezultat, a nerealizărilor înregistrate față de rezultatele estimate prin cererea de finanțare, dacă e cazul, cu justificarea acestora;</w:t>
      </w:r>
    </w:p>
    <w:p w14:paraId="1BE35A84" w14:textId="77777777" w:rsidR="000C3634" w:rsidRPr="004C42B9" w:rsidRDefault="000C3634" w:rsidP="007F541F">
      <w:pPr>
        <w:numPr>
          <w:ilvl w:val="0"/>
          <w:numId w:val="73"/>
        </w:numPr>
        <w:spacing w:line="276" w:lineRule="auto"/>
        <w:jc w:val="both"/>
        <w:rPr>
          <w:lang w:val="ro-RO" w:eastAsia="en-US"/>
        </w:rPr>
      </w:pPr>
      <w:r w:rsidRPr="004C42B9">
        <w:rPr>
          <w:lang w:val="ro-RO" w:eastAsia="en-US"/>
        </w:rPr>
        <w:t>Un rezumat executiv al activităților realizate în perioada de implementare (max. 1 pag.). Acesta poate fi publicat de către coordonatorul de reforme și/sau investiții pe pagina web a ministerului;</w:t>
      </w:r>
    </w:p>
    <w:p w14:paraId="7C142B1A" w14:textId="77777777" w:rsidR="000C3634" w:rsidRPr="004C42B9" w:rsidRDefault="000C3634" w:rsidP="007F541F">
      <w:pPr>
        <w:numPr>
          <w:ilvl w:val="0"/>
          <w:numId w:val="73"/>
        </w:numPr>
        <w:spacing w:line="276" w:lineRule="auto"/>
        <w:jc w:val="both"/>
        <w:rPr>
          <w:lang w:val="ro-RO" w:eastAsia="en-US"/>
        </w:rPr>
      </w:pPr>
      <w:r w:rsidRPr="004C42B9">
        <w:rPr>
          <w:lang w:val="ro-RO" w:eastAsia="en-US"/>
        </w:rPr>
        <w:t>Modul de atribuire şi exploatare de către beneficiari a drepturilor de proprietate (intelectuală, de producţie, difuzare, comercializare etc.) asupra rezultatelor proiectului;</w:t>
      </w:r>
    </w:p>
    <w:p w14:paraId="2CC68AA5" w14:textId="77777777" w:rsidR="000C3634" w:rsidRPr="004C42B9" w:rsidRDefault="000C3634" w:rsidP="007F541F">
      <w:pPr>
        <w:numPr>
          <w:ilvl w:val="0"/>
          <w:numId w:val="73"/>
        </w:numPr>
        <w:spacing w:line="276" w:lineRule="auto"/>
        <w:jc w:val="both"/>
        <w:rPr>
          <w:lang w:val="ro-RO" w:eastAsia="en-US"/>
        </w:rPr>
      </w:pPr>
      <w:r w:rsidRPr="004C42B9">
        <w:rPr>
          <w:lang w:val="ro-RO" w:eastAsia="en-US"/>
        </w:rPr>
        <w:t>Impactul estimat al rezultatelor obţinute, cu sublinierea celui mai semnificativ rezultat obţinut;</w:t>
      </w:r>
    </w:p>
    <w:p w14:paraId="57C19BB4" w14:textId="77777777" w:rsidR="000C3634" w:rsidRPr="004C42B9" w:rsidRDefault="000C3634" w:rsidP="007F541F">
      <w:pPr>
        <w:numPr>
          <w:ilvl w:val="0"/>
          <w:numId w:val="73"/>
        </w:numPr>
        <w:spacing w:line="276" w:lineRule="auto"/>
        <w:jc w:val="both"/>
        <w:rPr>
          <w:lang w:val="ro-RO" w:eastAsia="en-US"/>
        </w:rPr>
      </w:pPr>
      <w:r w:rsidRPr="004C42B9">
        <w:rPr>
          <w:lang w:val="ro-RO" w:eastAsia="en-US"/>
        </w:rPr>
        <w:t>Link-ul către pagina web a proiectului unde sunt prezentate succint rezultatele obținute (un text pe înțelesul publicului), astfel încât coordonatorul de reforme și/sau investiții să poată referenția proiectul în studii, rapoarte și comunicare publică.</w:t>
      </w:r>
    </w:p>
    <w:p w14:paraId="397F3856" w14:textId="77777777" w:rsidR="000C3634" w:rsidRPr="004C42B9" w:rsidRDefault="000C3634" w:rsidP="007F541F">
      <w:pPr>
        <w:numPr>
          <w:ilvl w:val="0"/>
          <w:numId w:val="73"/>
        </w:numPr>
        <w:spacing w:line="276" w:lineRule="auto"/>
        <w:jc w:val="both"/>
        <w:rPr>
          <w:lang w:val="ro-RO" w:eastAsia="en-US"/>
        </w:rPr>
      </w:pPr>
      <w:r w:rsidRPr="004C42B9">
        <w:rPr>
          <w:lang w:val="ro-RO" w:eastAsia="en-US"/>
        </w:rPr>
        <w:t xml:space="preserve">Procesul-verbal de avizare internă - documentul întocmit de o comisie internă prin care se avizează toate activitățile realizate și rezultatele obținute, la nivelul proiectului, pe întreaga perioadă de implementare a proiectului. </w:t>
      </w:r>
    </w:p>
    <w:p w14:paraId="60A0FCF4" w14:textId="77777777" w:rsidR="000C3634" w:rsidRPr="004C42B9" w:rsidRDefault="000C3634" w:rsidP="000C3634">
      <w:pPr>
        <w:spacing w:line="276" w:lineRule="auto"/>
        <w:jc w:val="both"/>
        <w:rPr>
          <w:lang w:val="ro-RO" w:eastAsia="en-US"/>
        </w:rPr>
      </w:pPr>
      <w:r w:rsidRPr="004C42B9">
        <w:rPr>
          <w:b/>
          <w:bCs/>
          <w:lang w:val="ro-RO" w:eastAsia="en-US"/>
        </w:rPr>
        <w:t>Raportul financiar</w:t>
      </w:r>
      <w:r w:rsidRPr="004C42B9">
        <w:rPr>
          <w:lang w:val="ro-RO" w:eastAsia="en-US"/>
        </w:rPr>
        <w:t xml:space="preserve"> conține următoarele secțiuni (perioada de la ultima raportare până la finalizarea proiectului):</w:t>
      </w:r>
    </w:p>
    <w:p w14:paraId="1B1501F2" w14:textId="77777777" w:rsidR="000C3634" w:rsidRPr="000A4268" w:rsidRDefault="000C3634" w:rsidP="007F541F">
      <w:pPr>
        <w:numPr>
          <w:ilvl w:val="0"/>
          <w:numId w:val="74"/>
        </w:numPr>
        <w:spacing w:line="276" w:lineRule="auto"/>
        <w:jc w:val="both"/>
        <w:rPr>
          <w:lang w:val="ro-RO" w:eastAsia="en-US"/>
        </w:rPr>
      </w:pPr>
      <w:r w:rsidRPr="004C42B9">
        <w:rPr>
          <w:lang w:val="ro-RO" w:eastAsia="en-US"/>
        </w:rPr>
        <w:t xml:space="preserve">Devizul cadru postcalcul </w:t>
      </w:r>
      <w:r>
        <w:rPr>
          <w:lang w:val="ro-RO" w:eastAsia="en-US"/>
        </w:rPr>
        <w:t>final al</w:t>
      </w:r>
      <w:r w:rsidRPr="004C42B9">
        <w:rPr>
          <w:lang w:val="ro-RO" w:eastAsia="en-US"/>
        </w:rPr>
        <w:t xml:space="preserve"> </w:t>
      </w:r>
      <w:r>
        <w:rPr>
          <w:lang w:val="ro-RO" w:eastAsia="en-US"/>
        </w:rPr>
        <w:t>proiectului</w:t>
      </w:r>
      <w:r w:rsidRPr="004C42B9">
        <w:rPr>
          <w:lang w:val="ro-RO" w:eastAsia="en-US"/>
        </w:rPr>
        <w:t>;</w:t>
      </w:r>
    </w:p>
    <w:p w14:paraId="0FF86A92" w14:textId="77777777" w:rsidR="000C3634" w:rsidRPr="004C42B9" w:rsidRDefault="000C3634" w:rsidP="000C3634">
      <w:pPr>
        <w:spacing w:line="276" w:lineRule="auto"/>
        <w:jc w:val="both"/>
        <w:rPr>
          <w:lang w:val="ro-RO" w:eastAsia="en-US"/>
        </w:rPr>
      </w:pPr>
      <w:r w:rsidRPr="004C42B9">
        <w:rPr>
          <w:lang w:val="ro-RO" w:eastAsia="en-US"/>
        </w:rPr>
        <w:t xml:space="preserve">Directorul de proiect transmite un exemplar al raportului financiar semnat de către persoanele autorizate ale Beneficiarului. Raportul tehnic se încarcă în platforma de raportare cu semnătura electronică certificată. Raportul tehnic este încărcat, în format .pdf, în platforma de raportare. </w:t>
      </w:r>
    </w:p>
    <w:p w14:paraId="481D2BB8" w14:textId="77777777" w:rsidR="000C3634" w:rsidRPr="004C42B9" w:rsidRDefault="000C3634" w:rsidP="000C3634">
      <w:pPr>
        <w:spacing w:line="276" w:lineRule="auto"/>
        <w:jc w:val="both"/>
        <w:rPr>
          <w:rFonts w:ascii="Trebuchet MS" w:hAnsi="Trebuchet MS" w:cs="Trebuchet MS"/>
          <w:sz w:val="22"/>
          <w:szCs w:val="22"/>
          <w:lang w:val="ro-RO" w:eastAsia="en-US"/>
        </w:rPr>
      </w:pPr>
    </w:p>
    <w:p w14:paraId="22231307" w14:textId="77777777" w:rsidR="000C3634" w:rsidRPr="004C42B9" w:rsidRDefault="000C3634" w:rsidP="000C3634">
      <w:pPr>
        <w:tabs>
          <w:tab w:val="left" w:pos="889"/>
        </w:tabs>
        <w:rPr>
          <w:rFonts w:ascii="Trebuchet MS" w:hAnsi="Trebuchet MS" w:cs="Trebuchet MS"/>
          <w:sz w:val="22"/>
          <w:szCs w:val="22"/>
          <w:lang w:val="ro-RO" w:eastAsia="en-US"/>
        </w:rPr>
      </w:pPr>
    </w:p>
    <w:p w14:paraId="369DBD93" w14:textId="77777777" w:rsidR="000C3634" w:rsidRDefault="000C3634" w:rsidP="000C3634">
      <w:pPr>
        <w:pStyle w:val="BodyText"/>
        <w:ind w:left="693"/>
        <w:sectPr w:rsidR="000C3634" w:rsidSect="00073D96">
          <w:pgSz w:w="11906" w:h="16838"/>
          <w:pgMar w:top="1985" w:right="1440" w:bottom="1440" w:left="1440" w:header="540" w:footer="709" w:gutter="0"/>
          <w:cols w:space="720"/>
          <w:docGrid w:linePitch="326"/>
        </w:sectPr>
      </w:pPr>
    </w:p>
    <w:p w14:paraId="5C7E758F" w14:textId="77777777" w:rsidR="000C3634" w:rsidRDefault="000C3634" w:rsidP="000C3634">
      <w:pPr>
        <w:spacing w:after="200" w:line="276" w:lineRule="auto"/>
      </w:pPr>
    </w:p>
    <w:p w14:paraId="7A70E1E3" w14:textId="77777777" w:rsidR="000C3634" w:rsidRDefault="000C3634" w:rsidP="000C3634">
      <w:pPr>
        <w:pStyle w:val="BodyText"/>
        <w:ind w:left="693"/>
      </w:pPr>
    </w:p>
    <w:p w14:paraId="5796B3BB" w14:textId="77777777" w:rsidR="000C3634" w:rsidRPr="008720DF" w:rsidRDefault="000C3634" w:rsidP="000C3634">
      <w:pPr>
        <w:spacing w:after="200" w:line="276" w:lineRule="auto"/>
        <w:jc w:val="right"/>
        <w:rPr>
          <w:b/>
        </w:rPr>
      </w:pPr>
      <w:r w:rsidRPr="008720DF">
        <w:rPr>
          <w:b/>
        </w:rPr>
        <w:t>Anexa nr. 8</w:t>
      </w:r>
    </w:p>
    <w:p w14:paraId="4B79E6EC" w14:textId="77777777" w:rsidR="000C3634" w:rsidRPr="004D1C36" w:rsidRDefault="000C3634" w:rsidP="000C3634">
      <w:pPr>
        <w:pStyle w:val="BodyText"/>
        <w:ind w:left="693"/>
      </w:pPr>
    </w:p>
    <w:p w14:paraId="1E9CCB58" w14:textId="77777777" w:rsidR="000C3634" w:rsidRPr="004D1C36" w:rsidRDefault="000C3634" w:rsidP="000C3634">
      <w:pPr>
        <w:ind w:left="3718" w:right="3697" w:hanging="106"/>
        <w:jc w:val="center"/>
        <w:rPr>
          <w:b/>
        </w:rPr>
      </w:pPr>
      <w:r w:rsidRPr="004D1C36">
        <w:rPr>
          <w:b/>
        </w:rPr>
        <w:t xml:space="preserve">Raportul de progres al Proiectului </w:t>
      </w:r>
      <w:r w:rsidRPr="004D1C36">
        <w:rPr>
          <w:b/>
          <w:spacing w:val="-70"/>
        </w:rPr>
        <w:t xml:space="preserve"> </w:t>
      </w:r>
      <w:r w:rsidRPr="004D1C36">
        <w:rPr>
          <w:b/>
        </w:rPr>
        <w:t>Nr............/Data...................</w:t>
      </w:r>
    </w:p>
    <w:p w14:paraId="0031C01F" w14:textId="77777777" w:rsidR="000C3634" w:rsidRPr="004D1C36" w:rsidRDefault="000C3634" w:rsidP="000C3634">
      <w:pPr>
        <w:ind w:left="3718" w:right="3697" w:hanging="106"/>
        <w:jc w:val="center"/>
        <w:rPr>
          <w:b/>
        </w:rPr>
      </w:pPr>
      <w:r w:rsidRPr="004D1C36">
        <w:rPr>
          <w:b/>
        </w:rPr>
        <w:t>Perioada de raportare .......-.......</w:t>
      </w:r>
    </w:p>
    <w:p w14:paraId="0FA40DE0" w14:textId="77777777" w:rsidR="000C3634" w:rsidRPr="004D1C36" w:rsidRDefault="000C3634" w:rsidP="000C3634">
      <w:pPr>
        <w:pStyle w:val="BodyText"/>
        <w:spacing w:before="4"/>
        <w:rPr>
          <w:b/>
        </w:rPr>
      </w:pPr>
    </w:p>
    <w:p w14:paraId="23B50F16" w14:textId="77777777" w:rsidR="000C3634" w:rsidRPr="004D1C36" w:rsidRDefault="000C3634" w:rsidP="007F541F">
      <w:pPr>
        <w:pStyle w:val="ListParagraph"/>
        <w:widowControl w:val="0"/>
        <w:numPr>
          <w:ilvl w:val="0"/>
          <w:numId w:val="71"/>
        </w:numPr>
        <w:tabs>
          <w:tab w:val="left" w:pos="1413"/>
          <w:tab w:val="left" w:pos="1414"/>
        </w:tabs>
        <w:autoSpaceDE w:val="0"/>
        <w:autoSpaceDN w:val="0"/>
        <w:spacing w:before="100"/>
        <w:contextualSpacing w:val="0"/>
        <w:jc w:val="left"/>
        <w:rPr>
          <w:b/>
        </w:rPr>
      </w:pPr>
      <w:r w:rsidRPr="004D1C36">
        <w:rPr>
          <w:b/>
        </w:rPr>
        <w:t>Prezentare</w:t>
      </w:r>
      <w:r w:rsidRPr="004D1C36">
        <w:rPr>
          <w:b/>
          <w:spacing w:val="-3"/>
        </w:rPr>
        <w:t xml:space="preserve"> </w:t>
      </w:r>
      <w:r w:rsidRPr="004D1C36">
        <w:rPr>
          <w:b/>
        </w:rPr>
        <w:t>generală</w:t>
      </w:r>
    </w:p>
    <w:p w14:paraId="7410967D" w14:textId="77777777" w:rsidR="000C3634" w:rsidRPr="004D1C36" w:rsidRDefault="000C3634" w:rsidP="000C3634">
      <w:pPr>
        <w:pStyle w:val="BodyText"/>
        <w:spacing w:before="1" w:after="1"/>
        <w:rPr>
          <w:b/>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8"/>
        <w:gridCol w:w="8907"/>
      </w:tblGrid>
      <w:tr w:rsidR="000C3634" w:rsidRPr="004D1C36" w14:paraId="19F66FE6" w14:textId="77777777" w:rsidTr="00073D96">
        <w:trPr>
          <w:trHeight w:val="326"/>
        </w:trPr>
        <w:tc>
          <w:tcPr>
            <w:tcW w:w="5608" w:type="dxa"/>
            <w:shd w:val="clear" w:color="auto" w:fill="D9D9D9"/>
          </w:tcPr>
          <w:p w14:paraId="3B6A211D" w14:textId="77777777" w:rsidR="000C3634" w:rsidRPr="004D1C36" w:rsidRDefault="000C3634" w:rsidP="00073D96">
            <w:pPr>
              <w:jc w:val="both"/>
            </w:pPr>
            <w:r w:rsidRPr="004D1C36">
              <w:t>COMPONENTA</w:t>
            </w:r>
          </w:p>
        </w:tc>
        <w:tc>
          <w:tcPr>
            <w:tcW w:w="8907" w:type="dxa"/>
          </w:tcPr>
          <w:p w14:paraId="718517FE" w14:textId="77777777" w:rsidR="000C3634" w:rsidRPr="004D1C36" w:rsidRDefault="000C3634" w:rsidP="00073D96">
            <w:pPr>
              <w:jc w:val="both"/>
              <w:rPr>
                <w:b/>
              </w:rPr>
            </w:pPr>
          </w:p>
        </w:tc>
      </w:tr>
      <w:tr w:rsidR="000C3634" w:rsidRPr="004D1C36" w14:paraId="48A5F4BA" w14:textId="77777777" w:rsidTr="00073D96">
        <w:trPr>
          <w:trHeight w:val="275"/>
        </w:trPr>
        <w:tc>
          <w:tcPr>
            <w:tcW w:w="5608" w:type="dxa"/>
            <w:shd w:val="clear" w:color="auto" w:fill="D9D9D9"/>
          </w:tcPr>
          <w:p w14:paraId="1E2F9184" w14:textId="77777777" w:rsidR="000C3634" w:rsidRPr="004D1C36" w:rsidRDefault="000C3634" w:rsidP="00073D96">
            <w:pPr>
              <w:jc w:val="both"/>
            </w:pPr>
            <w:r w:rsidRPr="004D1C36">
              <w:t>INVESTIȚIA</w:t>
            </w:r>
          </w:p>
        </w:tc>
        <w:tc>
          <w:tcPr>
            <w:tcW w:w="8907" w:type="dxa"/>
          </w:tcPr>
          <w:p w14:paraId="21EE28F5" w14:textId="77777777" w:rsidR="000C3634" w:rsidRPr="004D1C36" w:rsidRDefault="000C3634" w:rsidP="00073D96">
            <w:pPr>
              <w:jc w:val="both"/>
              <w:rPr>
                <w:b/>
              </w:rPr>
            </w:pPr>
          </w:p>
        </w:tc>
      </w:tr>
      <w:tr w:rsidR="000C3634" w:rsidRPr="004D1C36" w14:paraId="692D7615" w14:textId="77777777" w:rsidTr="00073D96">
        <w:trPr>
          <w:trHeight w:val="275"/>
        </w:trPr>
        <w:tc>
          <w:tcPr>
            <w:tcW w:w="5608" w:type="dxa"/>
            <w:shd w:val="clear" w:color="auto" w:fill="D9D9D9"/>
          </w:tcPr>
          <w:p w14:paraId="21AA667A" w14:textId="77777777" w:rsidR="000C3634" w:rsidRPr="004D1C36" w:rsidRDefault="000C3634" w:rsidP="00073D96">
            <w:pPr>
              <w:jc w:val="both"/>
            </w:pPr>
            <w:r w:rsidRPr="004D1C36">
              <w:t>APEL DE PROIECTE</w:t>
            </w:r>
          </w:p>
        </w:tc>
        <w:tc>
          <w:tcPr>
            <w:tcW w:w="8907" w:type="dxa"/>
          </w:tcPr>
          <w:p w14:paraId="212A272C" w14:textId="77777777" w:rsidR="000C3634" w:rsidRPr="004D1C36" w:rsidRDefault="000C3634" w:rsidP="00073D96">
            <w:pPr>
              <w:jc w:val="both"/>
              <w:rPr>
                <w:b/>
              </w:rPr>
            </w:pPr>
          </w:p>
        </w:tc>
      </w:tr>
      <w:tr w:rsidR="000C3634" w:rsidRPr="004D1C36" w14:paraId="03612AE5" w14:textId="77777777" w:rsidTr="00073D96">
        <w:trPr>
          <w:trHeight w:val="242"/>
        </w:trPr>
        <w:tc>
          <w:tcPr>
            <w:tcW w:w="5608" w:type="dxa"/>
            <w:shd w:val="clear" w:color="auto" w:fill="D9D9D9"/>
          </w:tcPr>
          <w:p w14:paraId="1017FF30" w14:textId="77777777" w:rsidR="000C3634" w:rsidRPr="004D1C36" w:rsidRDefault="000C3634" w:rsidP="00073D96">
            <w:pPr>
              <w:jc w:val="both"/>
            </w:pPr>
            <w:r w:rsidRPr="004D1C36">
              <w:t xml:space="preserve">Titlu proiect </w:t>
            </w:r>
          </w:p>
        </w:tc>
        <w:tc>
          <w:tcPr>
            <w:tcW w:w="8907" w:type="dxa"/>
          </w:tcPr>
          <w:p w14:paraId="03A59C13" w14:textId="77777777" w:rsidR="000C3634" w:rsidRPr="004D1C36" w:rsidRDefault="000C3634" w:rsidP="00073D96">
            <w:pPr>
              <w:jc w:val="both"/>
              <w:rPr>
                <w:b/>
              </w:rPr>
            </w:pPr>
          </w:p>
        </w:tc>
      </w:tr>
      <w:tr w:rsidR="000C3634" w:rsidRPr="004D1C36" w14:paraId="0D69B900" w14:textId="77777777" w:rsidTr="00073D96">
        <w:trPr>
          <w:trHeight w:val="242"/>
        </w:trPr>
        <w:tc>
          <w:tcPr>
            <w:tcW w:w="5608" w:type="dxa"/>
            <w:shd w:val="clear" w:color="auto" w:fill="D9D9D9"/>
          </w:tcPr>
          <w:p w14:paraId="41B74A30" w14:textId="77777777" w:rsidR="000C3634" w:rsidRPr="004D1C36" w:rsidRDefault="000C3634" w:rsidP="00073D96">
            <w:pPr>
              <w:ind w:right="-108"/>
              <w:jc w:val="both"/>
            </w:pPr>
            <w:r w:rsidRPr="004D1C36">
              <w:t>Cod</w:t>
            </w:r>
          </w:p>
        </w:tc>
        <w:tc>
          <w:tcPr>
            <w:tcW w:w="8907" w:type="dxa"/>
          </w:tcPr>
          <w:p w14:paraId="2FA5F9B7" w14:textId="77777777" w:rsidR="000C3634" w:rsidRPr="004D1C36" w:rsidRDefault="000C3634" w:rsidP="00073D96">
            <w:pPr>
              <w:jc w:val="both"/>
              <w:rPr>
                <w:b/>
              </w:rPr>
            </w:pPr>
          </w:p>
        </w:tc>
      </w:tr>
      <w:tr w:rsidR="000C3634" w:rsidRPr="004D1C36" w14:paraId="09EE3DEB" w14:textId="77777777" w:rsidTr="00073D96">
        <w:trPr>
          <w:trHeight w:val="242"/>
        </w:trPr>
        <w:tc>
          <w:tcPr>
            <w:tcW w:w="5608" w:type="dxa"/>
            <w:shd w:val="clear" w:color="auto" w:fill="D9D9D9"/>
          </w:tcPr>
          <w:p w14:paraId="2BEAEE79" w14:textId="77777777" w:rsidR="000C3634" w:rsidRPr="004D1C36" w:rsidRDefault="000C3634" w:rsidP="00073D96">
            <w:pPr>
              <w:ind w:right="-108"/>
              <w:jc w:val="both"/>
            </w:pPr>
            <w:r w:rsidRPr="004D1C36">
              <w:t>Contract de finanțare</w:t>
            </w:r>
          </w:p>
        </w:tc>
        <w:tc>
          <w:tcPr>
            <w:tcW w:w="8907" w:type="dxa"/>
          </w:tcPr>
          <w:p w14:paraId="6ECB57A5" w14:textId="77777777" w:rsidR="000C3634" w:rsidRPr="004D1C36" w:rsidRDefault="000C3634" w:rsidP="00073D96">
            <w:pPr>
              <w:jc w:val="both"/>
              <w:rPr>
                <w:b/>
              </w:rPr>
            </w:pPr>
          </w:p>
        </w:tc>
      </w:tr>
      <w:tr w:rsidR="000C3634" w:rsidRPr="004D1C36" w14:paraId="13B6185C" w14:textId="77777777" w:rsidTr="00073D96">
        <w:trPr>
          <w:trHeight w:val="242"/>
        </w:trPr>
        <w:tc>
          <w:tcPr>
            <w:tcW w:w="5608" w:type="dxa"/>
            <w:shd w:val="clear" w:color="auto" w:fill="D9D9D9"/>
          </w:tcPr>
          <w:p w14:paraId="13CA2648" w14:textId="77777777" w:rsidR="000C3634" w:rsidRPr="004D1C36" w:rsidRDefault="000C3634" w:rsidP="00073D96">
            <w:pPr>
              <w:ind w:right="-108"/>
              <w:jc w:val="both"/>
            </w:pPr>
            <w:r w:rsidRPr="004D1C36">
              <w:t>Locații de implementare ale proiectului</w:t>
            </w:r>
          </w:p>
        </w:tc>
        <w:tc>
          <w:tcPr>
            <w:tcW w:w="8907" w:type="dxa"/>
          </w:tcPr>
          <w:p w14:paraId="4D2B5DB0" w14:textId="77777777" w:rsidR="000C3634" w:rsidRPr="004D1C36" w:rsidRDefault="000C3634" w:rsidP="00073D96">
            <w:pPr>
              <w:jc w:val="both"/>
              <w:rPr>
                <w:b/>
              </w:rPr>
            </w:pPr>
          </w:p>
        </w:tc>
      </w:tr>
      <w:tr w:rsidR="000C3634" w:rsidRPr="004D1C36" w14:paraId="3EC5FBE2" w14:textId="77777777" w:rsidTr="00073D96">
        <w:trPr>
          <w:trHeight w:val="64"/>
        </w:trPr>
        <w:tc>
          <w:tcPr>
            <w:tcW w:w="5608" w:type="dxa"/>
            <w:shd w:val="clear" w:color="auto" w:fill="D9D9D9"/>
          </w:tcPr>
          <w:p w14:paraId="4BD138B8" w14:textId="77777777" w:rsidR="000C3634" w:rsidRPr="004D1C36" w:rsidRDefault="000C3634" w:rsidP="00073D96">
            <w:pPr>
              <w:jc w:val="both"/>
              <w:rPr>
                <w:i/>
              </w:rPr>
            </w:pPr>
            <w:r w:rsidRPr="004D1C36">
              <w:t xml:space="preserve">Data de începere a perioadei de implementare </w:t>
            </w:r>
          </w:p>
        </w:tc>
        <w:tc>
          <w:tcPr>
            <w:tcW w:w="8907" w:type="dxa"/>
          </w:tcPr>
          <w:p w14:paraId="3479C6A2" w14:textId="77777777" w:rsidR="000C3634" w:rsidRPr="004D1C36" w:rsidRDefault="000C3634" w:rsidP="00073D96">
            <w:pPr>
              <w:jc w:val="both"/>
              <w:rPr>
                <w:b/>
              </w:rPr>
            </w:pPr>
          </w:p>
        </w:tc>
      </w:tr>
      <w:tr w:rsidR="000C3634" w:rsidRPr="004D1C36" w14:paraId="77962A29" w14:textId="77777777" w:rsidTr="00073D96">
        <w:trPr>
          <w:trHeight w:val="260"/>
        </w:trPr>
        <w:tc>
          <w:tcPr>
            <w:tcW w:w="5608" w:type="dxa"/>
            <w:shd w:val="clear" w:color="auto" w:fill="D9D9D9"/>
          </w:tcPr>
          <w:p w14:paraId="4C5CEE6F" w14:textId="77777777" w:rsidR="000C3634" w:rsidRPr="004D1C36" w:rsidRDefault="000C3634" w:rsidP="00073D96">
            <w:pPr>
              <w:jc w:val="both"/>
              <w:rPr>
                <w:i/>
              </w:rPr>
            </w:pPr>
            <w:r w:rsidRPr="004D1C36">
              <w:t xml:space="preserve">Data estimată de finalizare a perioadei de implementare </w:t>
            </w:r>
          </w:p>
        </w:tc>
        <w:tc>
          <w:tcPr>
            <w:tcW w:w="8907" w:type="dxa"/>
          </w:tcPr>
          <w:p w14:paraId="2433F04B" w14:textId="77777777" w:rsidR="000C3634" w:rsidRPr="004D1C36" w:rsidRDefault="000C3634" w:rsidP="00073D96">
            <w:pPr>
              <w:jc w:val="both"/>
              <w:rPr>
                <w:b/>
              </w:rPr>
            </w:pPr>
          </w:p>
        </w:tc>
      </w:tr>
    </w:tbl>
    <w:p w14:paraId="56DC5A95" w14:textId="77777777" w:rsidR="000C3634" w:rsidRPr="004D1C36" w:rsidRDefault="000C3634" w:rsidP="000C3634">
      <w:pPr>
        <w:pStyle w:val="BodyText"/>
        <w:spacing w:before="1"/>
        <w:rPr>
          <w:b/>
        </w:rPr>
      </w:pPr>
    </w:p>
    <w:p w14:paraId="5E8BF15A" w14:textId="77777777" w:rsidR="000C3634" w:rsidRPr="004D1C36" w:rsidRDefault="000C3634" w:rsidP="007F541F">
      <w:pPr>
        <w:pStyle w:val="ListParagraph"/>
        <w:widowControl w:val="0"/>
        <w:numPr>
          <w:ilvl w:val="0"/>
          <w:numId w:val="71"/>
        </w:numPr>
        <w:tabs>
          <w:tab w:val="left" w:pos="1413"/>
          <w:tab w:val="left" w:pos="1414"/>
        </w:tabs>
        <w:autoSpaceDE w:val="0"/>
        <w:autoSpaceDN w:val="0"/>
        <w:spacing w:before="1"/>
        <w:contextualSpacing w:val="0"/>
        <w:jc w:val="left"/>
        <w:rPr>
          <w:b/>
        </w:rPr>
      </w:pPr>
      <w:r w:rsidRPr="004D1C36">
        <w:rPr>
          <w:b/>
        </w:rPr>
        <w:t>Detalii</w:t>
      </w:r>
      <w:r w:rsidRPr="004D1C36">
        <w:rPr>
          <w:b/>
          <w:spacing w:val="-3"/>
        </w:rPr>
        <w:t xml:space="preserve"> </w:t>
      </w:r>
      <w:r w:rsidRPr="004D1C36">
        <w:rPr>
          <w:b/>
        </w:rPr>
        <w:t>despre</w:t>
      </w:r>
      <w:r w:rsidRPr="004D1C36">
        <w:rPr>
          <w:b/>
          <w:spacing w:val="-3"/>
        </w:rPr>
        <w:t xml:space="preserve"> </w:t>
      </w:r>
      <w:r w:rsidRPr="004D1C36">
        <w:rPr>
          <w:b/>
        </w:rPr>
        <w:t>beneficiar</w:t>
      </w:r>
    </w:p>
    <w:p w14:paraId="39B6E0C3" w14:textId="77777777" w:rsidR="000C3634" w:rsidRPr="004D1C36" w:rsidRDefault="000C3634" w:rsidP="000C3634">
      <w:pPr>
        <w:pStyle w:val="BodyText"/>
        <w:spacing w:before="1"/>
        <w:rPr>
          <w:b/>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8"/>
        <w:gridCol w:w="8907"/>
      </w:tblGrid>
      <w:tr w:rsidR="000C3634" w:rsidRPr="004D1C36" w14:paraId="54661DC6" w14:textId="77777777" w:rsidTr="00073D96">
        <w:trPr>
          <w:trHeight w:val="326"/>
        </w:trPr>
        <w:tc>
          <w:tcPr>
            <w:tcW w:w="3936" w:type="dxa"/>
            <w:shd w:val="clear" w:color="auto" w:fill="D9D9D9"/>
          </w:tcPr>
          <w:p w14:paraId="37D9753A" w14:textId="77777777" w:rsidR="000C3634" w:rsidRPr="004D1C36" w:rsidRDefault="000C3634" w:rsidP="00073D96">
            <w:r w:rsidRPr="004D1C36">
              <w:t>Beneficiar</w:t>
            </w:r>
          </w:p>
        </w:tc>
        <w:tc>
          <w:tcPr>
            <w:tcW w:w="6252" w:type="dxa"/>
          </w:tcPr>
          <w:p w14:paraId="2C730A7D" w14:textId="77777777" w:rsidR="000C3634" w:rsidRPr="004D1C36" w:rsidRDefault="000C3634" w:rsidP="00073D96">
            <w:pPr>
              <w:rPr>
                <w:b/>
              </w:rPr>
            </w:pPr>
          </w:p>
        </w:tc>
      </w:tr>
      <w:tr w:rsidR="000C3634" w:rsidRPr="004D1C36" w14:paraId="7FBBCAFB" w14:textId="77777777" w:rsidTr="00073D96">
        <w:trPr>
          <w:trHeight w:val="326"/>
        </w:trPr>
        <w:tc>
          <w:tcPr>
            <w:tcW w:w="3936" w:type="dxa"/>
            <w:shd w:val="clear" w:color="auto" w:fill="D9D9D9"/>
          </w:tcPr>
          <w:p w14:paraId="6C910FE4" w14:textId="77777777" w:rsidR="000C3634" w:rsidRPr="004D1C36" w:rsidRDefault="000C3634" w:rsidP="00073D96">
            <w:r w:rsidRPr="004D1C36">
              <w:t>CUI/Cod fiscal</w:t>
            </w:r>
          </w:p>
        </w:tc>
        <w:tc>
          <w:tcPr>
            <w:tcW w:w="6252" w:type="dxa"/>
          </w:tcPr>
          <w:p w14:paraId="141B8B4D" w14:textId="77777777" w:rsidR="000C3634" w:rsidRPr="004D1C36" w:rsidRDefault="000C3634" w:rsidP="00073D96">
            <w:pPr>
              <w:rPr>
                <w:b/>
              </w:rPr>
            </w:pPr>
          </w:p>
        </w:tc>
      </w:tr>
      <w:tr w:rsidR="000C3634" w:rsidRPr="004D1C36" w14:paraId="36AF892F" w14:textId="77777777" w:rsidTr="00073D96">
        <w:trPr>
          <w:trHeight w:val="275"/>
        </w:trPr>
        <w:tc>
          <w:tcPr>
            <w:tcW w:w="3936" w:type="dxa"/>
            <w:shd w:val="clear" w:color="auto" w:fill="D9D9D9"/>
          </w:tcPr>
          <w:p w14:paraId="6267005C" w14:textId="77777777" w:rsidR="000C3634" w:rsidRPr="004D1C36" w:rsidRDefault="000C3634" w:rsidP="00073D96">
            <w:r w:rsidRPr="004D1C36">
              <w:lastRenderedPageBreak/>
              <w:t>Adresa / sediu (strada, număr, cod poștal, localitate, municipiu, județ)</w:t>
            </w:r>
          </w:p>
        </w:tc>
        <w:tc>
          <w:tcPr>
            <w:tcW w:w="6252" w:type="dxa"/>
          </w:tcPr>
          <w:p w14:paraId="2485A8F5" w14:textId="77777777" w:rsidR="000C3634" w:rsidRPr="004D1C36" w:rsidRDefault="000C3634" w:rsidP="00073D96">
            <w:pPr>
              <w:rPr>
                <w:b/>
              </w:rPr>
            </w:pPr>
          </w:p>
        </w:tc>
      </w:tr>
      <w:tr w:rsidR="000C3634" w:rsidRPr="004D1C36" w14:paraId="7FBE7D70" w14:textId="77777777" w:rsidTr="00073D96">
        <w:trPr>
          <w:trHeight w:val="275"/>
        </w:trPr>
        <w:tc>
          <w:tcPr>
            <w:tcW w:w="3936" w:type="dxa"/>
            <w:shd w:val="clear" w:color="auto" w:fill="D9D9D9"/>
          </w:tcPr>
          <w:p w14:paraId="072EA32C" w14:textId="77777777" w:rsidR="000C3634" w:rsidRPr="004D1C36" w:rsidRDefault="000C3634" w:rsidP="00073D96">
            <w:r w:rsidRPr="004D1C36">
              <w:t>Telefon</w:t>
            </w:r>
          </w:p>
        </w:tc>
        <w:tc>
          <w:tcPr>
            <w:tcW w:w="6252" w:type="dxa"/>
          </w:tcPr>
          <w:p w14:paraId="23369352" w14:textId="77777777" w:rsidR="000C3634" w:rsidRPr="004D1C36" w:rsidRDefault="000C3634" w:rsidP="00073D96">
            <w:pPr>
              <w:rPr>
                <w:b/>
              </w:rPr>
            </w:pPr>
          </w:p>
        </w:tc>
      </w:tr>
      <w:tr w:rsidR="000C3634" w:rsidRPr="004D1C36" w14:paraId="3B7554CD" w14:textId="77777777" w:rsidTr="00073D96">
        <w:trPr>
          <w:trHeight w:val="242"/>
        </w:trPr>
        <w:tc>
          <w:tcPr>
            <w:tcW w:w="3936" w:type="dxa"/>
            <w:shd w:val="clear" w:color="auto" w:fill="D9D9D9"/>
          </w:tcPr>
          <w:p w14:paraId="49DF2AEC" w14:textId="77777777" w:rsidR="000C3634" w:rsidRPr="004D1C36" w:rsidRDefault="000C3634" w:rsidP="00073D96">
            <w:r w:rsidRPr="004D1C36">
              <w:t>Fax</w:t>
            </w:r>
          </w:p>
        </w:tc>
        <w:tc>
          <w:tcPr>
            <w:tcW w:w="6252" w:type="dxa"/>
          </w:tcPr>
          <w:p w14:paraId="117E75AE" w14:textId="77777777" w:rsidR="000C3634" w:rsidRPr="004D1C36" w:rsidRDefault="000C3634" w:rsidP="00073D96">
            <w:pPr>
              <w:rPr>
                <w:b/>
              </w:rPr>
            </w:pPr>
          </w:p>
        </w:tc>
      </w:tr>
      <w:tr w:rsidR="000C3634" w:rsidRPr="004D1C36" w14:paraId="36B3F586" w14:textId="77777777" w:rsidTr="00073D96">
        <w:trPr>
          <w:trHeight w:val="242"/>
        </w:trPr>
        <w:tc>
          <w:tcPr>
            <w:tcW w:w="3936" w:type="dxa"/>
            <w:shd w:val="clear" w:color="auto" w:fill="D9D9D9"/>
          </w:tcPr>
          <w:p w14:paraId="1F4305FB" w14:textId="77777777" w:rsidR="000C3634" w:rsidRPr="004D1C36" w:rsidRDefault="000C3634" w:rsidP="00073D96">
            <w:r w:rsidRPr="004D1C36">
              <w:t>Email</w:t>
            </w:r>
          </w:p>
        </w:tc>
        <w:tc>
          <w:tcPr>
            <w:tcW w:w="6252" w:type="dxa"/>
          </w:tcPr>
          <w:p w14:paraId="694928ED" w14:textId="77777777" w:rsidR="000C3634" w:rsidRPr="004D1C36" w:rsidRDefault="000C3634" w:rsidP="00073D96">
            <w:pPr>
              <w:rPr>
                <w:b/>
              </w:rPr>
            </w:pPr>
          </w:p>
        </w:tc>
      </w:tr>
      <w:tr w:rsidR="000C3634" w:rsidRPr="004D1C36" w14:paraId="66256376" w14:textId="77777777" w:rsidTr="00073D96">
        <w:trPr>
          <w:trHeight w:val="242"/>
        </w:trPr>
        <w:tc>
          <w:tcPr>
            <w:tcW w:w="3936" w:type="dxa"/>
            <w:shd w:val="clear" w:color="auto" w:fill="D9D9D9"/>
          </w:tcPr>
          <w:p w14:paraId="30DEDEF6" w14:textId="77777777" w:rsidR="000C3634" w:rsidRPr="004D1C36" w:rsidRDefault="000C3634" w:rsidP="00073D96">
            <w:r w:rsidRPr="004D1C36">
              <w:t>Reprezentant legal</w:t>
            </w:r>
          </w:p>
        </w:tc>
        <w:tc>
          <w:tcPr>
            <w:tcW w:w="6252" w:type="dxa"/>
          </w:tcPr>
          <w:p w14:paraId="711C4F91" w14:textId="77777777" w:rsidR="000C3634" w:rsidRPr="004D1C36" w:rsidRDefault="000C3634" w:rsidP="00073D96">
            <w:pPr>
              <w:rPr>
                <w:b/>
              </w:rPr>
            </w:pPr>
          </w:p>
        </w:tc>
      </w:tr>
      <w:tr w:rsidR="000C3634" w:rsidRPr="004D1C36" w14:paraId="64C39CCF" w14:textId="77777777" w:rsidTr="00073D96">
        <w:trPr>
          <w:trHeight w:val="242"/>
        </w:trPr>
        <w:tc>
          <w:tcPr>
            <w:tcW w:w="3936" w:type="dxa"/>
            <w:shd w:val="clear" w:color="auto" w:fill="D9D9D9"/>
          </w:tcPr>
          <w:p w14:paraId="43659463" w14:textId="77777777" w:rsidR="000C3634" w:rsidRPr="004D1C36" w:rsidRDefault="000C3634" w:rsidP="00073D96">
            <w:r w:rsidRPr="004D1C36">
              <w:t>Director de proiect</w:t>
            </w:r>
          </w:p>
        </w:tc>
        <w:tc>
          <w:tcPr>
            <w:tcW w:w="6252" w:type="dxa"/>
          </w:tcPr>
          <w:p w14:paraId="2AFA70BC" w14:textId="77777777" w:rsidR="000C3634" w:rsidRPr="004D1C36" w:rsidRDefault="000C3634" w:rsidP="00073D96">
            <w:pPr>
              <w:rPr>
                <w:b/>
              </w:rPr>
            </w:pPr>
          </w:p>
        </w:tc>
      </w:tr>
    </w:tbl>
    <w:p w14:paraId="3F639A19" w14:textId="77777777" w:rsidR="000C3634" w:rsidRPr="004D1C36" w:rsidRDefault="000C3634" w:rsidP="000C3634">
      <w:pPr>
        <w:tabs>
          <w:tab w:val="left" w:pos="1054"/>
        </w:tabs>
        <w:spacing w:before="1"/>
        <w:rPr>
          <w:b/>
        </w:rPr>
      </w:pPr>
    </w:p>
    <w:p w14:paraId="6B1B964F" w14:textId="77777777" w:rsidR="000C3634" w:rsidRDefault="000C3634" w:rsidP="000C3634">
      <w:pPr>
        <w:pStyle w:val="ListParagraph"/>
        <w:tabs>
          <w:tab w:val="left" w:pos="1054"/>
        </w:tabs>
        <w:spacing w:before="1"/>
        <w:ind w:left="1053"/>
        <w:jc w:val="right"/>
        <w:rPr>
          <w:b/>
        </w:rPr>
      </w:pPr>
    </w:p>
    <w:p w14:paraId="1C623DC0" w14:textId="77777777" w:rsidR="000C3634" w:rsidRPr="004D1C36" w:rsidRDefault="000C3634" w:rsidP="000C3634">
      <w:pPr>
        <w:pStyle w:val="ListParagraph"/>
        <w:tabs>
          <w:tab w:val="left" w:pos="1054"/>
        </w:tabs>
        <w:spacing w:before="1"/>
        <w:ind w:left="1053"/>
        <w:jc w:val="right"/>
        <w:rPr>
          <w:b/>
        </w:rPr>
      </w:pPr>
    </w:p>
    <w:p w14:paraId="7FE7BBB3" w14:textId="77777777" w:rsidR="000C3634" w:rsidRDefault="000C3634" w:rsidP="000C3634">
      <w:pPr>
        <w:pStyle w:val="ListParagraph"/>
        <w:widowControl w:val="0"/>
        <w:tabs>
          <w:tab w:val="left" w:pos="1054"/>
        </w:tabs>
        <w:autoSpaceDE w:val="0"/>
        <w:autoSpaceDN w:val="0"/>
        <w:spacing w:before="1"/>
        <w:jc w:val="right"/>
        <w:rPr>
          <w:b/>
        </w:rPr>
      </w:pPr>
    </w:p>
    <w:p w14:paraId="7818B0C5" w14:textId="77777777" w:rsidR="000C3634" w:rsidRPr="002223B7" w:rsidRDefault="000C3634" w:rsidP="007F541F">
      <w:pPr>
        <w:pStyle w:val="ListParagraph"/>
        <w:widowControl w:val="0"/>
        <w:numPr>
          <w:ilvl w:val="0"/>
          <w:numId w:val="71"/>
        </w:numPr>
        <w:tabs>
          <w:tab w:val="left" w:pos="1054"/>
        </w:tabs>
        <w:autoSpaceDE w:val="0"/>
        <w:autoSpaceDN w:val="0"/>
        <w:spacing w:before="1"/>
        <w:ind w:left="1053" w:hanging="361"/>
        <w:contextualSpacing w:val="0"/>
        <w:jc w:val="left"/>
        <w:rPr>
          <w:b/>
          <w:sz w:val="22"/>
          <w:szCs w:val="22"/>
        </w:rPr>
      </w:pPr>
      <w:r w:rsidRPr="002223B7">
        <w:rPr>
          <w:b/>
          <w:sz w:val="22"/>
          <w:szCs w:val="22"/>
        </w:rPr>
        <w:t>Stadiul</w:t>
      </w:r>
      <w:r w:rsidRPr="002223B7">
        <w:rPr>
          <w:b/>
          <w:spacing w:val="-5"/>
          <w:sz w:val="22"/>
          <w:szCs w:val="22"/>
        </w:rPr>
        <w:t xml:space="preserve"> </w:t>
      </w:r>
      <w:r w:rsidRPr="002223B7">
        <w:rPr>
          <w:b/>
          <w:sz w:val="22"/>
          <w:szCs w:val="22"/>
        </w:rPr>
        <w:t>general</w:t>
      </w:r>
      <w:r w:rsidRPr="002223B7">
        <w:rPr>
          <w:b/>
          <w:spacing w:val="-4"/>
          <w:sz w:val="22"/>
          <w:szCs w:val="22"/>
        </w:rPr>
        <w:t xml:space="preserve"> </w:t>
      </w:r>
      <w:r w:rsidRPr="002223B7">
        <w:rPr>
          <w:b/>
          <w:sz w:val="22"/>
          <w:szCs w:val="22"/>
        </w:rPr>
        <w:t>al</w:t>
      </w:r>
      <w:r w:rsidRPr="002223B7">
        <w:rPr>
          <w:b/>
          <w:spacing w:val="-4"/>
          <w:sz w:val="22"/>
          <w:szCs w:val="22"/>
        </w:rPr>
        <w:t xml:space="preserve"> </w:t>
      </w:r>
      <w:r w:rsidRPr="002223B7">
        <w:rPr>
          <w:b/>
          <w:sz w:val="22"/>
          <w:szCs w:val="22"/>
        </w:rPr>
        <w:t>implementării</w:t>
      </w:r>
      <w:r w:rsidRPr="002223B7">
        <w:rPr>
          <w:b/>
          <w:spacing w:val="-4"/>
          <w:sz w:val="22"/>
          <w:szCs w:val="22"/>
        </w:rPr>
        <w:t xml:space="preserve"> </w:t>
      </w:r>
      <w:r w:rsidRPr="002223B7">
        <w:rPr>
          <w:b/>
          <w:sz w:val="22"/>
          <w:szCs w:val="22"/>
        </w:rPr>
        <w:t>proiectului</w:t>
      </w:r>
    </w:p>
    <w:p w14:paraId="66426163" w14:textId="77777777" w:rsidR="000C3634" w:rsidRPr="002223B7" w:rsidRDefault="000C3634" w:rsidP="007F541F">
      <w:pPr>
        <w:pStyle w:val="ListParagraph"/>
        <w:widowControl w:val="0"/>
        <w:numPr>
          <w:ilvl w:val="1"/>
          <w:numId w:val="71"/>
        </w:numPr>
        <w:tabs>
          <w:tab w:val="left" w:pos="1279"/>
        </w:tabs>
        <w:autoSpaceDE w:val="0"/>
        <w:autoSpaceDN w:val="0"/>
        <w:spacing w:before="120"/>
        <w:contextualSpacing w:val="0"/>
        <w:rPr>
          <w:b/>
          <w:sz w:val="22"/>
          <w:szCs w:val="22"/>
        </w:rPr>
      </w:pPr>
      <w:r w:rsidRPr="002223B7">
        <w:rPr>
          <w:b/>
          <w:sz w:val="22"/>
          <w:szCs w:val="22"/>
        </w:rPr>
        <w:t>Modificări</w:t>
      </w:r>
      <w:r w:rsidRPr="002223B7">
        <w:rPr>
          <w:b/>
          <w:spacing w:val="-4"/>
          <w:sz w:val="22"/>
          <w:szCs w:val="22"/>
        </w:rPr>
        <w:t xml:space="preserve"> </w:t>
      </w:r>
      <w:r w:rsidRPr="002223B7">
        <w:rPr>
          <w:b/>
          <w:sz w:val="22"/>
          <w:szCs w:val="22"/>
        </w:rPr>
        <w:t>aduse</w:t>
      </w:r>
      <w:r w:rsidRPr="002223B7">
        <w:rPr>
          <w:b/>
          <w:spacing w:val="-7"/>
          <w:sz w:val="22"/>
          <w:szCs w:val="22"/>
        </w:rPr>
        <w:t xml:space="preserve"> </w:t>
      </w:r>
      <w:r w:rsidRPr="002223B7">
        <w:rPr>
          <w:b/>
          <w:sz w:val="22"/>
          <w:szCs w:val="22"/>
        </w:rPr>
        <w:t>contractului</w:t>
      </w:r>
      <w:r w:rsidRPr="002223B7">
        <w:rPr>
          <w:b/>
          <w:spacing w:val="-3"/>
          <w:sz w:val="22"/>
          <w:szCs w:val="22"/>
        </w:rPr>
        <w:t xml:space="preserve"> </w:t>
      </w:r>
      <w:r w:rsidRPr="002223B7">
        <w:rPr>
          <w:b/>
          <w:sz w:val="22"/>
          <w:szCs w:val="22"/>
        </w:rPr>
        <w:t>de</w:t>
      </w:r>
      <w:r w:rsidRPr="002223B7">
        <w:rPr>
          <w:b/>
          <w:spacing w:val="-2"/>
          <w:sz w:val="22"/>
          <w:szCs w:val="22"/>
        </w:rPr>
        <w:t xml:space="preserve"> </w:t>
      </w:r>
      <w:r w:rsidRPr="002223B7">
        <w:rPr>
          <w:b/>
          <w:sz w:val="22"/>
          <w:szCs w:val="22"/>
        </w:rPr>
        <w:t>finanțare:</w:t>
      </w:r>
    </w:p>
    <w:p w14:paraId="1B9EFB7E" w14:textId="77777777" w:rsidR="000C3634" w:rsidRPr="002223B7" w:rsidRDefault="000C3634" w:rsidP="000C3634">
      <w:pPr>
        <w:pStyle w:val="BodyText"/>
        <w:spacing w:before="1"/>
        <w:rPr>
          <w:b/>
          <w:szCs w:val="22"/>
        </w:rPr>
      </w:pPr>
    </w:p>
    <w:tbl>
      <w:tblPr>
        <w:tblW w:w="153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6665"/>
        <w:gridCol w:w="6036"/>
      </w:tblGrid>
      <w:tr w:rsidR="000C3634" w:rsidRPr="002223B7" w14:paraId="69A8A6A3" w14:textId="77777777" w:rsidTr="00073D96">
        <w:trPr>
          <w:trHeight w:val="556"/>
        </w:trPr>
        <w:tc>
          <w:tcPr>
            <w:tcW w:w="2609" w:type="dxa"/>
            <w:shd w:val="clear" w:color="auto" w:fill="D9D9D9"/>
          </w:tcPr>
          <w:p w14:paraId="3D22D329"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Nr.</w:t>
            </w:r>
          </w:p>
          <w:p w14:paraId="7C0BA32F"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crt.</w:t>
            </w:r>
          </w:p>
        </w:tc>
        <w:tc>
          <w:tcPr>
            <w:tcW w:w="6665" w:type="dxa"/>
            <w:shd w:val="clear" w:color="auto" w:fill="D9D9D9"/>
          </w:tcPr>
          <w:p w14:paraId="6580335D"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Obiectul</w:t>
            </w:r>
            <w:r w:rsidRPr="002223B7">
              <w:rPr>
                <w:rFonts w:ascii="Times New Roman" w:hAnsi="Times New Roman" w:cs="Times New Roman"/>
                <w:spacing w:val="-9"/>
              </w:rPr>
              <w:t xml:space="preserve"> </w:t>
            </w:r>
            <w:r w:rsidRPr="002223B7">
              <w:rPr>
                <w:rFonts w:ascii="Times New Roman" w:hAnsi="Times New Roman" w:cs="Times New Roman"/>
              </w:rPr>
              <w:t>modificării</w:t>
            </w:r>
          </w:p>
        </w:tc>
        <w:tc>
          <w:tcPr>
            <w:tcW w:w="6036" w:type="dxa"/>
            <w:shd w:val="clear" w:color="auto" w:fill="D9D9D9"/>
          </w:tcPr>
          <w:p w14:paraId="023F6934"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Nr.</w:t>
            </w:r>
            <w:r w:rsidRPr="002223B7">
              <w:rPr>
                <w:rFonts w:ascii="Times New Roman" w:hAnsi="Times New Roman" w:cs="Times New Roman"/>
                <w:spacing w:val="-3"/>
              </w:rPr>
              <w:t xml:space="preserve"> </w:t>
            </w:r>
            <w:r w:rsidRPr="002223B7">
              <w:rPr>
                <w:rFonts w:ascii="Times New Roman" w:hAnsi="Times New Roman" w:cs="Times New Roman"/>
              </w:rPr>
              <w:t>și</w:t>
            </w:r>
            <w:r w:rsidRPr="002223B7">
              <w:rPr>
                <w:rFonts w:ascii="Times New Roman" w:hAnsi="Times New Roman" w:cs="Times New Roman"/>
                <w:spacing w:val="-3"/>
              </w:rPr>
              <w:t xml:space="preserve"> </w:t>
            </w:r>
            <w:r w:rsidRPr="002223B7">
              <w:rPr>
                <w:rFonts w:ascii="Times New Roman" w:hAnsi="Times New Roman" w:cs="Times New Roman"/>
              </w:rPr>
              <w:t>data</w:t>
            </w:r>
          </w:p>
          <w:p w14:paraId="55B3B161"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intrării</w:t>
            </w:r>
            <w:r w:rsidRPr="002223B7">
              <w:rPr>
                <w:rFonts w:ascii="Times New Roman" w:hAnsi="Times New Roman" w:cs="Times New Roman"/>
                <w:spacing w:val="-6"/>
              </w:rPr>
              <w:t xml:space="preserve"> </w:t>
            </w:r>
            <w:r w:rsidRPr="002223B7">
              <w:rPr>
                <w:rFonts w:ascii="Times New Roman" w:hAnsi="Times New Roman" w:cs="Times New Roman"/>
              </w:rPr>
              <w:t>în</w:t>
            </w:r>
            <w:r w:rsidRPr="002223B7">
              <w:rPr>
                <w:rFonts w:ascii="Times New Roman" w:hAnsi="Times New Roman" w:cs="Times New Roman"/>
                <w:spacing w:val="-5"/>
              </w:rPr>
              <w:t xml:space="preserve"> </w:t>
            </w:r>
            <w:r w:rsidRPr="002223B7">
              <w:rPr>
                <w:rFonts w:ascii="Times New Roman" w:hAnsi="Times New Roman" w:cs="Times New Roman"/>
              </w:rPr>
              <w:t>vigoare</w:t>
            </w:r>
          </w:p>
        </w:tc>
      </w:tr>
      <w:tr w:rsidR="000C3634" w:rsidRPr="002223B7" w14:paraId="5FBE48C8" w14:textId="77777777" w:rsidTr="00073D96">
        <w:trPr>
          <w:trHeight w:val="277"/>
        </w:trPr>
        <w:tc>
          <w:tcPr>
            <w:tcW w:w="2609" w:type="dxa"/>
          </w:tcPr>
          <w:p w14:paraId="060DA83D" w14:textId="77777777" w:rsidR="000C3634" w:rsidRPr="002223B7" w:rsidRDefault="000C3634" w:rsidP="00073D96">
            <w:pPr>
              <w:pStyle w:val="TableParagraph"/>
              <w:rPr>
                <w:rFonts w:ascii="Times New Roman" w:hAnsi="Times New Roman" w:cs="Times New Roman"/>
              </w:rPr>
            </w:pPr>
          </w:p>
        </w:tc>
        <w:tc>
          <w:tcPr>
            <w:tcW w:w="6665" w:type="dxa"/>
          </w:tcPr>
          <w:p w14:paraId="54FBEAA6" w14:textId="77777777" w:rsidR="000C3634" w:rsidRPr="002223B7" w:rsidRDefault="000C3634" w:rsidP="00073D96">
            <w:pPr>
              <w:pStyle w:val="TableParagraph"/>
              <w:rPr>
                <w:rFonts w:ascii="Times New Roman" w:hAnsi="Times New Roman" w:cs="Times New Roman"/>
              </w:rPr>
            </w:pPr>
          </w:p>
        </w:tc>
        <w:tc>
          <w:tcPr>
            <w:tcW w:w="6036" w:type="dxa"/>
          </w:tcPr>
          <w:p w14:paraId="5F65CEE0" w14:textId="77777777" w:rsidR="000C3634" w:rsidRPr="002223B7" w:rsidRDefault="000C3634" w:rsidP="00073D96">
            <w:pPr>
              <w:pStyle w:val="TableParagraph"/>
              <w:rPr>
                <w:rFonts w:ascii="Times New Roman" w:hAnsi="Times New Roman" w:cs="Times New Roman"/>
              </w:rPr>
            </w:pPr>
          </w:p>
        </w:tc>
      </w:tr>
    </w:tbl>
    <w:p w14:paraId="21FAFF98" w14:textId="77777777" w:rsidR="000C3634" w:rsidRPr="002223B7" w:rsidRDefault="000C3634" w:rsidP="000C3634">
      <w:pPr>
        <w:pStyle w:val="BodyText"/>
        <w:spacing w:before="2"/>
        <w:rPr>
          <w:b/>
          <w:szCs w:val="22"/>
        </w:rPr>
      </w:pPr>
    </w:p>
    <w:p w14:paraId="352C2304" w14:textId="77777777" w:rsidR="000C3634" w:rsidRPr="002223B7" w:rsidRDefault="000C3634" w:rsidP="000C3634">
      <w:pPr>
        <w:pStyle w:val="BodyText"/>
        <w:spacing w:before="2"/>
        <w:rPr>
          <w:b/>
          <w:szCs w:val="22"/>
        </w:rPr>
      </w:pPr>
    </w:p>
    <w:p w14:paraId="79481E27" w14:textId="77777777" w:rsidR="000C3634" w:rsidRPr="002223B7" w:rsidRDefault="000C3634" w:rsidP="007F541F">
      <w:pPr>
        <w:pStyle w:val="ListParagraph"/>
        <w:widowControl w:val="0"/>
        <w:numPr>
          <w:ilvl w:val="1"/>
          <w:numId w:val="71"/>
        </w:numPr>
        <w:tabs>
          <w:tab w:val="left" w:pos="1279"/>
        </w:tabs>
        <w:autoSpaceDE w:val="0"/>
        <w:autoSpaceDN w:val="0"/>
        <w:contextualSpacing w:val="0"/>
        <w:rPr>
          <w:b/>
          <w:sz w:val="22"/>
          <w:szCs w:val="22"/>
        </w:rPr>
      </w:pPr>
      <w:r w:rsidRPr="002223B7">
        <w:rPr>
          <w:b/>
          <w:sz w:val="22"/>
          <w:szCs w:val="22"/>
        </w:rPr>
        <w:t>Stadiul</w:t>
      </w:r>
      <w:r w:rsidRPr="002223B7">
        <w:rPr>
          <w:b/>
          <w:spacing w:val="-2"/>
          <w:sz w:val="22"/>
          <w:szCs w:val="22"/>
        </w:rPr>
        <w:t xml:space="preserve"> </w:t>
      </w:r>
      <w:r w:rsidRPr="002223B7">
        <w:rPr>
          <w:b/>
          <w:sz w:val="22"/>
          <w:szCs w:val="22"/>
        </w:rPr>
        <w:t>de</w:t>
      </w:r>
      <w:r w:rsidRPr="002223B7">
        <w:rPr>
          <w:b/>
          <w:spacing w:val="-2"/>
          <w:sz w:val="22"/>
          <w:szCs w:val="22"/>
        </w:rPr>
        <w:t xml:space="preserve"> </w:t>
      </w:r>
      <w:r w:rsidRPr="002223B7">
        <w:rPr>
          <w:b/>
          <w:sz w:val="22"/>
          <w:szCs w:val="22"/>
        </w:rPr>
        <w:t>realizare</w:t>
      </w:r>
      <w:r w:rsidRPr="002223B7">
        <w:rPr>
          <w:b/>
          <w:spacing w:val="-2"/>
          <w:sz w:val="22"/>
          <w:szCs w:val="22"/>
        </w:rPr>
        <w:t xml:space="preserve"> </w:t>
      </w:r>
      <w:r w:rsidRPr="002223B7">
        <w:rPr>
          <w:b/>
          <w:sz w:val="22"/>
          <w:szCs w:val="22"/>
        </w:rPr>
        <w:t>a</w:t>
      </w:r>
      <w:r w:rsidRPr="002223B7">
        <w:rPr>
          <w:b/>
          <w:spacing w:val="-1"/>
          <w:sz w:val="22"/>
          <w:szCs w:val="22"/>
        </w:rPr>
        <w:t xml:space="preserve"> </w:t>
      </w:r>
      <w:r w:rsidRPr="002223B7">
        <w:rPr>
          <w:b/>
          <w:sz w:val="22"/>
          <w:szCs w:val="22"/>
        </w:rPr>
        <w:t>proiectului:</w:t>
      </w:r>
    </w:p>
    <w:p w14:paraId="5EB9A5DE" w14:textId="77777777" w:rsidR="000C3634" w:rsidRPr="002223B7" w:rsidRDefault="000C3634" w:rsidP="000C3634">
      <w:pPr>
        <w:pStyle w:val="BodyText"/>
        <w:spacing w:before="6"/>
        <w:rPr>
          <w:b/>
          <w:szCs w:val="22"/>
        </w:rPr>
      </w:pPr>
    </w:p>
    <w:tbl>
      <w:tblPr>
        <w:tblW w:w="153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1392"/>
        <w:gridCol w:w="1559"/>
        <w:gridCol w:w="2302"/>
        <w:gridCol w:w="7695"/>
      </w:tblGrid>
      <w:tr w:rsidR="000C3634" w:rsidRPr="002223B7" w14:paraId="4AD92BEB" w14:textId="77777777" w:rsidTr="00073D96">
        <w:trPr>
          <w:trHeight w:val="181"/>
        </w:trPr>
        <w:tc>
          <w:tcPr>
            <w:tcW w:w="2362" w:type="dxa"/>
            <w:shd w:val="clear" w:color="auto" w:fill="D9D9D9"/>
          </w:tcPr>
          <w:p w14:paraId="131D1E7A"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Nr. crt.</w:t>
            </w:r>
          </w:p>
        </w:tc>
        <w:tc>
          <w:tcPr>
            <w:tcW w:w="1392" w:type="dxa"/>
            <w:shd w:val="clear" w:color="auto" w:fill="D9D9D9"/>
          </w:tcPr>
          <w:p w14:paraId="5F26E637" w14:textId="77777777" w:rsidR="000C3634" w:rsidRPr="002223B7" w:rsidRDefault="000C3634" w:rsidP="00073D96">
            <w:pPr>
              <w:pStyle w:val="TableParagraph"/>
              <w:rPr>
                <w:rFonts w:ascii="Times New Roman" w:hAnsi="Times New Roman" w:cs="Times New Roman"/>
              </w:rPr>
            </w:pPr>
            <w:r w:rsidRPr="002223B7">
              <w:rPr>
                <w:rFonts w:ascii="Times New Roman" w:hAnsi="Times New Roman" w:cs="Times New Roman"/>
              </w:rPr>
              <w:t>Denumire activitate/ subactivitate</w:t>
            </w:r>
          </w:p>
          <w:p w14:paraId="725AB926" w14:textId="77777777" w:rsidR="000C3634" w:rsidRPr="002223B7" w:rsidRDefault="000C3634" w:rsidP="00073D96">
            <w:pPr>
              <w:pStyle w:val="TableParagraph"/>
              <w:ind w:left="345"/>
              <w:rPr>
                <w:rFonts w:ascii="Times New Roman" w:hAnsi="Times New Roman" w:cs="Times New Roman"/>
              </w:rPr>
            </w:pPr>
          </w:p>
        </w:tc>
        <w:tc>
          <w:tcPr>
            <w:tcW w:w="1559" w:type="dxa"/>
            <w:shd w:val="clear" w:color="auto" w:fill="D9D9D9"/>
          </w:tcPr>
          <w:p w14:paraId="1D7DD999" w14:textId="77777777" w:rsidR="000C3634" w:rsidRPr="002223B7" w:rsidRDefault="000C3634" w:rsidP="00073D96">
            <w:pPr>
              <w:pStyle w:val="TableParagraph"/>
              <w:ind w:left="345"/>
              <w:rPr>
                <w:rFonts w:ascii="Times New Roman" w:hAnsi="Times New Roman" w:cs="Times New Roman"/>
                <w:strike/>
              </w:rPr>
            </w:pPr>
            <w:r w:rsidRPr="002223B7">
              <w:rPr>
                <w:rFonts w:ascii="Times New Roman" w:hAnsi="Times New Roman" w:cs="Times New Roman"/>
              </w:rPr>
              <w:t>Rezultat</w:t>
            </w:r>
            <w:r w:rsidRPr="002223B7">
              <w:rPr>
                <w:rFonts w:ascii="Times New Roman" w:hAnsi="Times New Roman" w:cs="Times New Roman"/>
                <w:spacing w:val="-6"/>
              </w:rPr>
              <w:t xml:space="preserve"> </w:t>
            </w:r>
            <w:r w:rsidRPr="002223B7">
              <w:rPr>
                <w:rFonts w:ascii="Times New Roman" w:hAnsi="Times New Roman" w:cs="Times New Roman"/>
              </w:rPr>
              <w:t xml:space="preserve">proiect/ </w:t>
            </w:r>
          </w:p>
          <w:p w14:paraId="0011808D" w14:textId="77777777" w:rsidR="000C3634" w:rsidRPr="002223B7" w:rsidRDefault="000C3634" w:rsidP="00073D96">
            <w:pPr>
              <w:pStyle w:val="TableParagraph"/>
              <w:ind w:left="345"/>
              <w:rPr>
                <w:rFonts w:ascii="Times New Roman" w:hAnsi="Times New Roman" w:cs="Times New Roman"/>
              </w:rPr>
            </w:pPr>
            <w:r w:rsidRPr="002223B7">
              <w:rPr>
                <w:rFonts w:ascii="Times New Roman" w:hAnsi="Times New Roman" w:cs="Times New Roman"/>
              </w:rPr>
              <w:t>livrabile</w:t>
            </w:r>
          </w:p>
        </w:tc>
        <w:tc>
          <w:tcPr>
            <w:tcW w:w="2302" w:type="dxa"/>
            <w:shd w:val="clear" w:color="auto" w:fill="D9D9D9"/>
          </w:tcPr>
          <w:p w14:paraId="3A7D5D04" w14:textId="77777777" w:rsidR="000C3634" w:rsidRPr="002223B7" w:rsidRDefault="000C3634" w:rsidP="00073D96">
            <w:pPr>
              <w:pStyle w:val="NoSpacing"/>
              <w:rPr>
                <w:rFonts w:ascii="Times New Roman" w:hAnsi="Times New Roman" w:cs="Times New Roman"/>
              </w:rPr>
            </w:pPr>
            <w:r w:rsidRPr="002223B7">
              <w:rPr>
                <w:rFonts w:ascii="Times New Roman" w:hAnsi="Times New Roman" w:cs="Times New Roman"/>
              </w:rPr>
              <w:t>Stadiu</w:t>
            </w:r>
            <w:r w:rsidRPr="002223B7">
              <w:rPr>
                <w:rFonts w:ascii="Times New Roman" w:hAnsi="Times New Roman" w:cs="Times New Roman"/>
                <w:spacing w:val="-7"/>
              </w:rPr>
              <w:t xml:space="preserve"> </w:t>
            </w:r>
            <w:r w:rsidRPr="002223B7">
              <w:rPr>
                <w:rFonts w:ascii="Times New Roman" w:hAnsi="Times New Roman" w:cs="Times New Roman"/>
              </w:rPr>
              <w:t>de</w:t>
            </w:r>
            <w:r w:rsidRPr="002223B7">
              <w:rPr>
                <w:rFonts w:ascii="Times New Roman" w:hAnsi="Times New Roman" w:cs="Times New Roman"/>
                <w:spacing w:val="-6"/>
              </w:rPr>
              <w:t xml:space="preserve"> </w:t>
            </w:r>
            <w:r w:rsidRPr="002223B7">
              <w:rPr>
                <w:rFonts w:ascii="Times New Roman" w:hAnsi="Times New Roman" w:cs="Times New Roman"/>
              </w:rPr>
              <w:t>realizare (nedemarat/în</w:t>
            </w:r>
            <w:r w:rsidRPr="002223B7">
              <w:rPr>
                <w:rFonts w:ascii="Times New Roman" w:hAnsi="Times New Roman" w:cs="Times New Roman"/>
                <w:spacing w:val="-9"/>
              </w:rPr>
              <w:t xml:space="preserve"> </w:t>
            </w:r>
            <w:r w:rsidRPr="002223B7">
              <w:rPr>
                <w:rFonts w:ascii="Times New Roman" w:hAnsi="Times New Roman" w:cs="Times New Roman"/>
              </w:rPr>
              <w:t>curs</w:t>
            </w:r>
            <w:r w:rsidRPr="002223B7">
              <w:rPr>
                <w:rFonts w:ascii="Times New Roman" w:hAnsi="Times New Roman" w:cs="Times New Roman"/>
                <w:spacing w:val="-8"/>
              </w:rPr>
              <w:t xml:space="preserve"> </w:t>
            </w:r>
            <w:r w:rsidRPr="002223B7">
              <w:rPr>
                <w:rFonts w:ascii="Times New Roman" w:hAnsi="Times New Roman" w:cs="Times New Roman"/>
              </w:rPr>
              <w:t>de</w:t>
            </w:r>
            <w:r w:rsidRPr="002223B7">
              <w:rPr>
                <w:rFonts w:ascii="Times New Roman" w:hAnsi="Times New Roman" w:cs="Times New Roman"/>
                <w:spacing w:val="-69"/>
              </w:rPr>
              <w:t xml:space="preserve"> </w:t>
            </w:r>
            <w:r w:rsidRPr="002223B7">
              <w:rPr>
                <w:rFonts w:ascii="Times New Roman" w:hAnsi="Times New Roman" w:cs="Times New Roman"/>
              </w:rPr>
              <w:t>realizare/realizat)</w:t>
            </w:r>
          </w:p>
        </w:tc>
        <w:tc>
          <w:tcPr>
            <w:tcW w:w="7695" w:type="dxa"/>
            <w:shd w:val="clear" w:color="auto" w:fill="D9D9D9"/>
          </w:tcPr>
          <w:p w14:paraId="76663A58" w14:textId="77777777" w:rsidR="000C3634" w:rsidRPr="002223B7" w:rsidRDefault="000C3634" w:rsidP="00073D96">
            <w:pPr>
              <w:pStyle w:val="TableParagraph"/>
              <w:ind w:left="349"/>
              <w:rPr>
                <w:rFonts w:ascii="Times New Roman" w:hAnsi="Times New Roman" w:cs="Times New Roman"/>
              </w:rPr>
            </w:pPr>
            <w:r w:rsidRPr="002223B7">
              <w:rPr>
                <w:rFonts w:ascii="Times New Roman" w:hAnsi="Times New Roman" w:cs="Times New Roman"/>
              </w:rPr>
              <w:t>Descrierea</w:t>
            </w:r>
            <w:r w:rsidRPr="002223B7">
              <w:rPr>
                <w:rFonts w:ascii="Times New Roman" w:hAnsi="Times New Roman" w:cs="Times New Roman"/>
                <w:spacing w:val="-6"/>
              </w:rPr>
              <w:t xml:space="preserve"> </w:t>
            </w:r>
            <w:r w:rsidRPr="002223B7">
              <w:rPr>
                <w:rFonts w:ascii="Times New Roman" w:hAnsi="Times New Roman" w:cs="Times New Roman"/>
              </w:rPr>
              <w:t>pe</w:t>
            </w:r>
            <w:r w:rsidRPr="002223B7">
              <w:rPr>
                <w:rFonts w:ascii="Times New Roman" w:hAnsi="Times New Roman" w:cs="Times New Roman"/>
                <w:spacing w:val="-5"/>
              </w:rPr>
              <w:t xml:space="preserve"> </w:t>
            </w:r>
            <w:r w:rsidRPr="002223B7">
              <w:rPr>
                <w:rFonts w:ascii="Times New Roman" w:hAnsi="Times New Roman" w:cs="Times New Roman"/>
              </w:rPr>
              <w:t>scurt</w:t>
            </w:r>
            <w:r w:rsidRPr="002223B7">
              <w:rPr>
                <w:rFonts w:ascii="Times New Roman" w:hAnsi="Times New Roman" w:cs="Times New Roman"/>
                <w:spacing w:val="-3"/>
              </w:rPr>
              <w:t xml:space="preserve"> </w:t>
            </w:r>
            <w:r w:rsidRPr="002223B7">
              <w:rPr>
                <w:rFonts w:ascii="Times New Roman" w:hAnsi="Times New Roman" w:cs="Times New Roman"/>
              </w:rPr>
              <w:t>a stadiului</w:t>
            </w:r>
            <w:r w:rsidRPr="002223B7">
              <w:rPr>
                <w:rFonts w:ascii="Times New Roman" w:hAnsi="Times New Roman" w:cs="Times New Roman"/>
                <w:spacing w:val="-8"/>
              </w:rPr>
              <w:t xml:space="preserve"> </w:t>
            </w:r>
            <w:r w:rsidRPr="002223B7">
              <w:rPr>
                <w:rFonts w:ascii="Times New Roman" w:hAnsi="Times New Roman" w:cs="Times New Roman"/>
              </w:rPr>
              <w:t>de</w:t>
            </w:r>
            <w:r w:rsidRPr="002223B7">
              <w:rPr>
                <w:rFonts w:ascii="Times New Roman" w:hAnsi="Times New Roman" w:cs="Times New Roman"/>
                <w:spacing w:val="-4"/>
              </w:rPr>
              <w:t xml:space="preserve"> </w:t>
            </w:r>
            <w:r w:rsidRPr="002223B7">
              <w:rPr>
                <w:rFonts w:ascii="Times New Roman" w:hAnsi="Times New Roman" w:cs="Times New Roman"/>
              </w:rPr>
              <w:t>realizare a activității/ subactivității</w:t>
            </w:r>
          </w:p>
        </w:tc>
      </w:tr>
      <w:tr w:rsidR="000C3634" w:rsidRPr="002223B7" w14:paraId="3763D68F" w14:textId="77777777" w:rsidTr="00073D96">
        <w:trPr>
          <w:trHeight w:val="181"/>
        </w:trPr>
        <w:tc>
          <w:tcPr>
            <w:tcW w:w="2362" w:type="dxa"/>
          </w:tcPr>
          <w:p w14:paraId="0876AA38" w14:textId="77777777" w:rsidR="000C3634" w:rsidRPr="002223B7" w:rsidRDefault="000C3634" w:rsidP="00073D96">
            <w:pPr>
              <w:pStyle w:val="TableParagraph"/>
              <w:ind w:left="110"/>
              <w:rPr>
                <w:rFonts w:ascii="Times New Roman" w:hAnsi="Times New Roman" w:cs="Times New Roman"/>
              </w:rPr>
            </w:pPr>
          </w:p>
        </w:tc>
        <w:tc>
          <w:tcPr>
            <w:tcW w:w="1392" w:type="dxa"/>
          </w:tcPr>
          <w:p w14:paraId="4B6CE3A2" w14:textId="77777777" w:rsidR="000C3634" w:rsidRPr="002223B7" w:rsidRDefault="000C3634" w:rsidP="00073D96">
            <w:pPr>
              <w:pStyle w:val="TableParagraph"/>
              <w:rPr>
                <w:rFonts w:ascii="Times New Roman" w:hAnsi="Times New Roman" w:cs="Times New Roman"/>
              </w:rPr>
            </w:pPr>
          </w:p>
        </w:tc>
        <w:tc>
          <w:tcPr>
            <w:tcW w:w="1559" w:type="dxa"/>
          </w:tcPr>
          <w:p w14:paraId="2B65AE05" w14:textId="77777777" w:rsidR="000C3634" w:rsidRPr="002223B7" w:rsidRDefault="000C3634" w:rsidP="00073D96">
            <w:pPr>
              <w:pStyle w:val="TableParagraph"/>
              <w:ind w:left="345"/>
              <w:rPr>
                <w:rFonts w:ascii="Times New Roman" w:hAnsi="Times New Roman" w:cs="Times New Roman"/>
              </w:rPr>
            </w:pPr>
          </w:p>
        </w:tc>
        <w:tc>
          <w:tcPr>
            <w:tcW w:w="2302" w:type="dxa"/>
          </w:tcPr>
          <w:p w14:paraId="76D1CC6E" w14:textId="77777777" w:rsidR="000C3634" w:rsidRPr="002223B7" w:rsidRDefault="000C3634" w:rsidP="00073D96">
            <w:pPr>
              <w:pStyle w:val="NoSpacing"/>
              <w:rPr>
                <w:rFonts w:ascii="Times New Roman" w:hAnsi="Times New Roman" w:cs="Times New Roman"/>
              </w:rPr>
            </w:pPr>
          </w:p>
        </w:tc>
        <w:tc>
          <w:tcPr>
            <w:tcW w:w="7695" w:type="dxa"/>
          </w:tcPr>
          <w:p w14:paraId="699C9743" w14:textId="77777777" w:rsidR="000C3634" w:rsidRPr="002223B7" w:rsidRDefault="000C3634" w:rsidP="00073D96">
            <w:pPr>
              <w:pStyle w:val="TableParagraph"/>
              <w:ind w:left="349"/>
              <w:rPr>
                <w:rFonts w:ascii="Times New Roman" w:hAnsi="Times New Roman" w:cs="Times New Roman"/>
              </w:rPr>
            </w:pPr>
          </w:p>
        </w:tc>
      </w:tr>
    </w:tbl>
    <w:p w14:paraId="0C2AF109" w14:textId="77777777" w:rsidR="000C3634" w:rsidRPr="002223B7" w:rsidRDefault="000C3634" w:rsidP="000C3634">
      <w:pPr>
        <w:pStyle w:val="BodyText"/>
        <w:spacing w:before="2"/>
        <w:rPr>
          <w:b/>
          <w:szCs w:val="22"/>
        </w:rPr>
      </w:pPr>
    </w:p>
    <w:p w14:paraId="666DABE0" w14:textId="77777777" w:rsidR="000C3634" w:rsidRPr="002223B7" w:rsidRDefault="000C3634" w:rsidP="000C3634">
      <w:pPr>
        <w:pStyle w:val="BodyText"/>
        <w:spacing w:before="2"/>
        <w:rPr>
          <w:b/>
          <w:szCs w:val="22"/>
        </w:rPr>
      </w:pPr>
    </w:p>
    <w:p w14:paraId="1867A6C4" w14:textId="77777777" w:rsidR="000C3634" w:rsidRPr="002223B7" w:rsidRDefault="000C3634" w:rsidP="007F541F">
      <w:pPr>
        <w:pStyle w:val="ListParagraph"/>
        <w:widowControl w:val="0"/>
        <w:numPr>
          <w:ilvl w:val="1"/>
          <w:numId w:val="71"/>
        </w:numPr>
        <w:tabs>
          <w:tab w:val="left" w:pos="1279"/>
        </w:tabs>
        <w:autoSpaceDE w:val="0"/>
        <w:autoSpaceDN w:val="0"/>
        <w:contextualSpacing w:val="0"/>
        <w:rPr>
          <w:b/>
          <w:sz w:val="22"/>
          <w:szCs w:val="22"/>
        </w:rPr>
      </w:pPr>
      <w:r w:rsidRPr="002223B7">
        <w:rPr>
          <w:b/>
          <w:sz w:val="22"/>
          <w:szCs w:val="22"/>
        </w:rPr>
        <w:t>Graficul</w:t>
      </w:r>
      <w:r w:rsidRPr="002223B7">
        <w:rPr>
          <w:b/>
          <w:spacing w:val="-2"/>
          <w:sz w:val="22"/>
          <w:szCs w:val="22"/>
        </w:rPr>
        <w:t xml:space="preserve"> </w:t>
      </w:r>
      <w:r w:rsidRPr="002223B7">
        <w:rPr>
          <w:b/>
          <w:sz w:val="22"/>
          <w:szCs w:val="22"/>
        </w:rPr>
        <w:t>de</w:t>
      </w:r>
      <w:r w:rsidRPr="002223B7">
        <w:rPr>
          <w:b/>
          <w:spacing w:val="-2"/>
          <w:sz w:val="22"/>
          <w:szCs w:val="22"/>
        </w:rPr>
        <w:t xml:space="preserve"> </w:t>
      </w:r>
      <w:r w:rsidRPr="002223B7">
        <w:rPr>
          <w:b/>
          <w:sz w:val="22"/>
          <w:szCs w:val="22"/>
        </w:rPr>
        <w:t>achiziții</w:t>
      </w:r>
      <w:r w:rsidRPr="002223B7">
        <w:rPr>
          <w:b/>
          <w:spacing w:val="-1"/>
          <w:sz w:val="22"/>
          <w:szCs w:val="22"/>
        </w:rPr>
        <w:t xml:space="preserve"> </w:t>
      </w:r>
      <w:r w:rsidRPr="002223B7">
        <w:rPr>
          <w:b/>
          <w:sz w:val="22"/>
          <w:szCs w:val="22"/>
        </w:rPr>
        <w:t>și</w:t>
      </w:r>
      <w:r w:rsidRPr="002223B7">
        <w:rPr>
          <w:b/>
          <w:spacing w:val="-7"/>
          <w:sz w:val="22"/>
          <w:szCs w:val="22"/>
        </w:rPr>
        <w:t xml:space="preserve"> </w:t>
      </w:r>
      <w:r w:rsidRPr="002223B7">
        <w:rPr>
          <w:b/>
          <w:sz w:val="22"/>
          <w:szCs w:val="22"/>
        </w:rPr>
        <w:t>stadiul</w:t>
      </w:r>
      <w:r w:rsidRPr="002223B7">
        <w:rPr>
          <w:b/>
          <w:spacing w:val="-1"/>
          <w:sz w:val="22"/>
          <w:szCs w:val="22"/>
        </w:rPr>
        <w:t xml:space="preserve"> </w:t>
      </w:r>
      <w:r w:rsidRPr="002223B7">
        <w:rPr>
          <w:b/>
          <w:sz w:val="22"/>
          <w:szCs w:val="22"/>
        </w:rPr>
        <w:t>derulării</w:t>
      </w:r>
      <w:r w:rsidRPr="002223B7">
        <w:rPr>
          <w:b/>
          <w:spacing w:val="-6"/>
          <w:sz w:val="22"/>
          <w:szCs w:val="22"/>
        </w:rPr>
        <w:t xml:space="preserve"> </w:t>
      </w:r>
      <w:r w:rsidRPr="002223B7">
        <w:rPr>
          <w:b/>
          <w:sz w:val="22"/>
          <w:szCs w:val="22"/>
        </w:rPr>
        <w:t>procedurilor</w:t>
      </w:r>
      <w:r w:rsidRPr="002223B7">
        <w:rPr>
          <w:b/>
          <w:spacing w:val="-3"/>
          <w:sz w:val="22"/>
          <w:szCs w:val="22"/>
        </w:rPr>
        <w:t xml:space="preserve"> </w:t>
      </w:r>
      <w:r w:rsidRPr="002223B7">
        <w:rPr>
          <w:b/>
          <w:sz w:val="22"/>
          <w:szCs w:val="22"/>
        </w:rPr>
        <w:t>de</w:t>
      </w:r>
      <w:r w:rsidRPr="002223B7">
        <w:rPr>
          <w:b/>
          <w:spacing w:val="-2"/>
          <w:sz w:val="22"/>
          <w:szCs w:val="22"/>
        </w:rPr>
        <w:t xml:space="preserve"> </w:t>
      </w:r>
      <w:r w:rsidRPr="002223B7">
        <w:rPr>
          <w:b/>
          <w:sz w:val="22"/>
          <w:szCs w:val="22"/>
        </w:rPr>
        <w:t>achiziții</w:t>
      </w:r>
      <w:r w:rsidRPr="002223B7">
        <w:rPr>
          <w:b/>
          <w:spacing w:val="-1"/>
          <w:sz w:val="22"/>
          <w:szCs w:val="22"/>
        </w:rPr>
        <w:t xml:space="preserve"> </w:t>
      </w:r>
      <w:r w:rsidRPr="002223B7">
        <w:rPr>
          <w:b/>
          <w:sz w:val="22"/>
          <w:szCs w:val="22"/>
        </w:rPr>
        <w:t>pe</w:t>
      </w:r>
      <w:r w:rsidRPr="002223B7">
        <w:rPr>
          <w:b/>
          <w:spacing w:val="-2"/>
          <w:sz w:val="22"/>
          <w:szCs w:val="22"/>
        </w:rPr>
        <w:t xml:space="preserve"> </w:t>
      </w:r>
      <w:r w:rsidRPr="002223B7">
        <w:rPr>
          <w:b/>
          <w:sz w:val="22"/>
          <w:szCs w:val="22"/>
        </w:rPr>
        <w:t>contracte</w:t>
      </w:r>
    </w:p>
    <w:p w14:paraId="5B756061" w14:textId="77777777" w:rsidR="000C3634" w:rsidRPr="002223B7" w:rsidRDefault="000C3634" w:rsidP="000C3634">
      <w:pPr>
        <w:pStyle w:val="BodyText"/>
        <w:spacing w:before="1"/>
        <w:rPr>
          <w:b/>
          <w:szCs w:val="22"/>
        </w:rPr>
      </w:pPr>
    </w:p>
    <w:tbl>
      <w:tblPr>
        <w:tblW w:w="15327"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1"/>
        <w:gridCol w:w="1134"/>
        <w:gridCol w:w="992"/>
        <w:gridCol w:w="1276"/>
        <w:gridCol w:w="1276"/>
        <w:gridCol w:w="1842"/>
        <w:gridCol w:w="1446"/>
        <w:gridCol w:w="1493"/>
        <w:gridCol w:w="895"/>
        <w:gridCol w:w="1535"/>
        <w:gridCol w:w="2047"/>
      </w:tblGrid>
      <w:tr w:rsidR="000C3634" w:rsidRPr="002223B7" w14:paraId="7D342687" w14:textId="77777777" w:rsidTr="00073D96">
        <w:trPr>
          <w:trHeight w:val="2484"/>
        </w:trPr>
        <w:tc>
          <w:tcPr>
            <w:tcW w:w="1391" w:type="dxa"/>
            <w:shd w:val="clear" w:color="auto" w:fill="D9D9D9"/>
          </w:tcPr>
          <w:p w14:paraId="40FF4566" w14:textId="77777777" w:rsidR="000C3634" w:rsidRPr="002223B7" w:rsidRDefault="000C3634" w:rsidP="00073D96">
            <w:pPr>
              <w:pStyle w:val="TableParagraph"/>
              <w:ind w:left="19" w:right="26" w:firstLine="2"/>
              <w:jc w:val="center"/>
              <w:rPr>
                <w:rFonts w:ascii="Times New Roman" w:hAnsi="Times New Roman" w:cs="Times New Roman"/>
              </w:rPr>
            </w:pPr>
            <w:r w:rsidRPr="002223B7">
              <w:rPr>
                <w:rFonts w:ascii="Times New Roman" w:hAnsi="Times New Roman" w:cs="Times New Roman"/>
              </w:rPr>
              <w:t>Tipul</w:t>
            </w:r>
            <w:r w:rsidRPr="002223B7">
              <w:rPr>
                <w:rFonts w:ascii="Times New Roman" w:hAnsi="Times New Roman" w:cs="Times New Roman"/>
              </w:rPr>
              <w:br/>
            </w:r>
            <w:r w:rsidRPr="002223B7">
              <w:rPr>
                <w:rFonts w:ascii="Times New Roman" w:hAnsi="Times New Roman" w:cs="Times New Roman"/>
                <w:spacing w:val="1"/>
              </w:rPr>
              <w:t xml:space="preserve"> </w:t>
            </w:r>
            <w:r w:rsidRPr="002223B7">
              <w:rPr>
                <w:rFonts w:ascii="Times New Roman" w:hAnsi="Times New Roman" w:cs="Times New Roman"/>
                <w:spacing w:val="-1"/>
              </w:rPr>
              <w:t>achiziți</w:t>
            </w:r>
            <w:r w:rsidRPr="002223B7">
              <w:rPr>
                <w:rFonts w:ascii="Times New Roman" w:hAnsi="Times New Roman" w:cs="Times New Roman"/>
                <w:spacing w:val="-70"/>
              </w:rPr>
              <w:t xml:space="preserve"> </w:t>
            </w:r>
            <w:r w:rsidRPr="002223B7">
              <w:rPr>
                <w:rFonts w:ascii="Times New Roman" w:hAnsi="Times New Roman" w:cs="Times New Roman"/>
              </w:rPr>
              <w:t>ei/ obiectul contractului</w:t>
            </w:r>
          </w:p>
        </w:tc>
        <w:tc>
          <w:tcPr>
            <w:tcW w:w="1134" w:type="dxa"/>
            <w:shd w:val="clear" w:color="auto" w:fill="D9D9D9"/>
          </w:tcPr>
          <w:p w14:paraId="1C1643EE" w14:textId="77777777" w:rsidR="000C3634" w:rsidRPr="002223B7" w:rsidRDefault="000C3634" w:rsidP="00073D96">
            <w:pPr>
              <w:pStyle w:val="NoSpacing"/>
              <w:jc w:val="center"/>
              <w:rPr>
                <w:rFonts w:ascii="Times New Roman" w:hAnsi="Times New Roman" w:cs="Times New Roman"/>
              </w:rPr>
            </w:pPr>
            <w:r w:rsidRPr="002223B7">
              <w:rPr>
                <w:rFonts w:ascii="Times New Roman" w:hAnsi="Times New Roman" w:cs="Times New Roman"/>
              </w:rPr>
              <w:t>Proce</w:t>
            </w:r>
            <w:r w:rsidRPr="002223B7">
              <w:rPr>
                <w:rFonts w:ascii="Times New Roman" w:hAnsi="Times New Roman" w:cs="Times New Roman"/>
                <w:spacing w:val="-70"/>
              </w:rPr>
              <w:t xml:space="preserve"> </w:t>
            </w:r>
            <w:r w:rsidRPr="002223B7">
              <w:rPr>
                <w:rFonts w:ascii="Times New Roman" w:hAnsi="Times New Roman" w:cs="Times New Roman"/>
              </w:rPr>
              <w:t>dura</w:t>
            </w:r>
            <w:r w:rsidRPr="002223B7">
              <w:rPr>
                <w:rFonts w:ascii="Times New Roman" w:hAnsi="Times New Roman" w:cs="Times New Roman"/>
                <w:spacing w:val="1"/>
              </w:rPr>
              <w:t xml:space="preserve"> </w:t>
            </w:r>
            <w:r w:rsidRPr="002223B7">
              <w:rPr>
                <w:rFonts w:ascii="Times New Roman" w:hAnsi="Times New Roman" w:cs="Times New Roman"/>
              </w:rPr>
              <w:t>aplica</w:t>
            </w:r>
            <w:r w:rsidRPr="002223B7">
              <w:rPr>
                <w:rFonts w:ascii="Times New Roman" w:hAnsi="Times New Roman" w:cs="Times New Roman"/>
                <w:spacing w:val="-71"/>
              </w:rPr>
              <w:t xml:space="preserve"> </w:t>
            </w:r>
            <w:r w:rsidRPr="002223B7">
              <w:rPr>
                <w:rFonts w:ascii="Times New Roman" w:hAnsi="Times New Roman" w:cs="Times New Roman"/>
              </w:rPr>
              <w:t>tă</w:t>
            </w:r>
          </w:p>
        </w:tc>
        <w:tc>
          <w:tcPr>
            <w:tcW w:w="992" w:type="dxa"/>
            <w:shd w:val="clear" w:color="auto" w:fill="D9D9D9"/>
          </w:tcPr>
          <w:p w14:paraId="1D38CE31" w14:textId="77777777" w:rsidR="000C3634" w:rsidRPr="002223B7" w:rsidRDefault="000C3634" w:rsidP="00073D96">
            <w:pPr>
              <w:pStyle w:val="TableParagraph"/>
              <w:ind w:left="3" w:right="-29" w:hanging="5"/>
              <w:jc w:val="center"/>
              <w:rPr>
                <w:rFonts w:ascii="Times New Roman" w:hAnsi="Times New Roman" w:cs="Times New Roman"/>
              </w:rPr>
            </w:pPr>
            <w:r w:rsidRPr="002223B7">
              <w:rPr>
                <w:rFonts w:ascii="Times New Roman" w:hAnsi="Times New Roman" w:cs="Times New Roman"/>
              </w:rPr>
              <w:t>Valoar</w:t>
            </w:r>
            <w:r w:rsidRPr="002223B7">
              <w:rPr>
                <w:rFonts w:ascii="Times New Roman" w:hAnsi="Times New Roman" w:cs="Times New Roman"/>
                <w:spacing w:val="-70"/>
              </w:rPr>
              <w:t xml:space="preserve"> </w:t>
            </w:r>
            <w:r w:rsidRPr="002223B7">
              <w:rPr>
                <w:rFonts w:ascii="Times New Roman" w:hAnsi="Times New Roman" w:cs="Times New Roman"/>
              </w:rPr>
              <w:t>ea</w:t>
            </w:r>
            <w:r w:rsidRPr="002223B7">
              <w:rPr>
                <w:rFonts w:ascii="Times New Roman" w:hAnsi="Times New Roman" w:cs="Times New Roman"/>
                <w:spacing w:val="1"/>
              </w:rPr>
              <w:t xml:space="preserve"> </w:t>
            </w:r>
            <w:r w:rsidRPr="002223B7">
              <w:rPr>
                <w:rFonts w:ascii="Times New Roman" w:hAnsi="Times New Roman" w:cs="Times New Roman"/>
              </w:rPr>
              <w:t>estima</w:t>
            </w:r>
            <w:r w:rsidRPr="002223B7">
              <w:rPr>
                <w:rFonts w:ascii="Times New Roman" w:hAnsi="Times New Roman" w:cs="Times New Roman"/>
                <w:spacing w:val="-70"/>
              </w:rPr>
              <w:t xml:space="preserve"> </w:t>
            </w:r>
            <w:r w:rsidRPr="002223B7">
              <w:rPr>
                <w:rFonts w:ascii="Times New Roman" w:hAnsi="Times New Roman" w:cs="Times New Roman"/>
              </w:rPr>
              <w:t>tă, fără TVA</w:t>
            </w:r>
          </w:p>
          <w:p w14:paraId="274AE147" w14:textId="77777777" w:rsidR="000C3634" w:rsidRPr="002223B7" w:rsidRDefault="000C3634" w:rsidP="00073D96">
            <w:pPr>
              <w:pStyle w:val="TableParagraph"/>
              <w:ind w:left="195" w:right="182"/>
              <w:jc w:val="center"/>
              <w:rPr>
                <w:rFonts w:ascii="Times New Roman" w:hAnsi="Times New Roman" w:cs="Times New Roman"/>
              </w:rPr>
            </w:pPr>
            <w:r w:rsidRPr="002223B7">
              <w:rPr>
                <w:rFonts w:ascii="Times New Roman" w:hAnsi="Times New Roman" w:cs="Times New Roman"/>
              </w:rPr>
              <w:t>CF</w:t>
            </w:r>
          </w:p>
        </w:tc>
        <w:tc>
          <w:tcPr>
            <w:tcW w:w="1276" w:type="dxa"/>
            <w:shd w:val="clear" w:color="auto" w:fill="D9D9D9"/>
          </w:tcPr>
          <w:p w14:paraId="7EB13276" w14:textId="77777777" w:rsidR="000C3634" w:rsidRPr="002223B7" w:rsidRDefault="000C3634" w:rsidP="00073D96">
            <w:pPr>
              <w:pStyle w:val="NoSpacing"/>
              <w:jc w:val="center"/>
              <w:rPr>
                <w:rFonts w:ascii="Times New Roman" w:hAnsi="Times New Roman" w:cs="Times New Roman"/>
              </w:rPr>
            </w:pPr>
            <w:r w:rsidRPr="002223B7">
              <w:rPr>
                <w:rFonts w:ascii="Times New Roman" w:hAnsi="Times New Roman" w:cs="Times New Roman"/>
              </w:rPr>
              <w:t>Valoarea</w:t>
            </w:r>
            <w:r w:rsidRPr="002223B7">
              <w:rPr>
                <w:rFonts w:ascii="Times New Roman" w:hAnsi="Times New Roman" w:cs="Times New Roman"/>
                <w:spacing w:val="1"/>
              </w:rPr>
              <w:t xml:space="preserve"> </w:t>
            </w:r>
            <w:r w:rsidRPr="002223B7">
              <w:rPr>
                <w:rFonts w:ascii="Times New Roman" w:hAnsi="Times New Roman" w:cs="Times New Roman"/>
                <w:spacing w:val="-1"/>
              </w:rPr>
              <w:t>contrac</w:t>
            </w:r>
            <w:r w:rsidRPr="002223B7">
              <w:rPr>
                <w:rFonts w:ascii="Times New Roman" w:hAnsi="Times New Roman" w:cs="Times New Roman"/>
                <w:spacing w:val="-70"/>
              </w:rPr>
              <w:t xml:space="preserve"> </w:t>
            </w:r>
            <w:r w:rsidRPr="002223B7">
              <w:rPr>
                <w:rFonts w:ascii="Times New Roman" w:hAnsi="Times New Roman" w:cs="Times New Roman"/>
              </w:rPr>
              <w:t>tată, fără TVA</w:t>
            </w:r>
          </w:p>
        </w:tc>
        <w:tc>
          <w:tcPr>
            <w:tcW w:w="1276" w:type="dxa"/>
            <w:shd w:val="clear" w:color="auto" w:fill="D9D9D9"/>
          </w:tcPr>
          <w:p w14:paraId="6EE9D89E" w14:textId="77777777" w:rsidR="000C3634" w:rsidRPr="002223B7" w:rsidRDefault="000C3634" w:rsidP="00073D96">
            <w:pPr>
              <w:pStyle w:val="TableParagraph"/>
              <w:ind w:left="127" w:right="121"/>
              <w:jc w:val="center"/>
              <w:rPr>
                <w:rFonts w:ascii="Times New Roman" w:hAnsi="Times New Roman" w:cs="Times New Roman"/>
              </w:rPr>
            </w:pPr>
            <w:r w:rsidRPr="002223B7">
              <w:rPr>
                <w:rFonts w:ascii="Times New Roman" w:hAnsi="Times New Roman" w:cs="Times New Roman"/>
              </w:rPr>
              <w:t>Valoare TVA, aferentă contractului</w:t>
            </w:r>
          </w:p>
        </w:tc>
        <w:tc>
          <w:tcPr>
            <w:tcW w:w="1842" w:type="dxa"/>
            <w:shd w:val="clear" w:color="auto" w:fill="D9D9D9"/>
          </w:tcPr>
          <w:p w14:paraId="1C281A10" w14:textId="77777777" w:rsidR="000C3634" w:rsidRPr="002223B7" w:rsidRDefault="000C3634" w:rsidP="00073D96">
            <w:pPr>
              <w:pStyle w:val="TableParagraph"/>
              <w:ind w:left="127" w:right="121"/>
              <w:jc w:val="center"/>
              <w:rPr>
                <w:rFonts w:ascii="Times New Roman" w:hAnsi="Times New Roman" w:cs="Times New Roman"/>
              </w:rPr>
            </w:pPr>
            <w:r w:rsidRPr="002223B7">
              <w:rPr>
                <w:rFonts w:ascii="Times New Roman" w:hAnsi="Times New Roman" w:cs="Times New Roman"/>
              </w:rPr>
              <w:t>Data</w:t>
            </w:r>
            <w:r w:rsidRPr="002223B7">
              <w:rPr>
                <w:rFonts w:ascii="Times New Roman" w:hAnsi="Times New Roman" w:cs="Times New Roman"/>
                <w:spacing w:val="-13"/>
              </w:rPr>
              <w:t xml:space="preserve"> </w:t>
            </w:r>
            <w:r w:rsidRPr="002223B7">
              <w:rPr>
                <w:rFonts w:ascii="Times New Roman" w:hAnsi="Times New Roman" w:cs="Times New Roman"/>
              </w:rPr>
              <w:t>publicării</w:t>
            </w:r>
            <w:r w:rsidRPr="002223B7">
              <w:rPr>
                <w:rFonts w:ascii="Times New Roman" w:hAnsi="Times New Roman" w:cs="Times New Roman"/>
                <w:spacing w:val="-69"/>
              </w:rPr>
              <w:t xml:space="preserve"> </w:t>
            </w:r>
            <w:r w:rsidRPr="002223B7">
              <w:rPr>
                <w:rFonts w:ascii="Times New Roman" w:hAnsi="Times New Roman" w:cs="Times New Roman"/>
              </w:rPr>
              <w:t>(inclusiv</w:t>
            </w:r>
            <w:r w:rsidRPr="002223B7">
              <w:rPr>
                <w:rFonts w:ascii="Times New Roman" w:hAnsi="Times New Roman" w:cs="Times New Roman"/>
                <w:spacing w:val="1"/>
              </w:rPr>
              <w:t xml:space="preserve"> </w:t>
            </w:r>
            <w:r w:rsidRPr="002223B7">
              <w:rPr>
                <w:rFonts w:ascii="Times New Roman" w:hAnsi="Times New Roman" w:cs="Times New Roman"/>
              </w:rPr>
              <w:t>nr.)/Data</w:t>
            </w:r>
            <w:r w:rsidRPr="002223B7">
              <w:rPr>
                <w:rFonts w:ascii="Times New Roman" w:hAnsi="Times New Roman" w:cs="Times New Roman"/>
                <w:spacing w:val="1"/>
              </w:rPr>
              <w:t xml:space="preserve"> </w:t>
            </w:r>
            <w:r w:rsidRPr="002223B7">
              <w:rPr>
                <w:rFonts w:ascii="Times New Roman" w:hAnsi="Times New Roman" w:cs="Times New Roman"/>
              </w:rPr>
              <w:t>publicării</w:t>
            </w:r>
            <w:r w:rsidRPr="002223B7">
              <w:rPr>
                <w:rFonts w:ascii="Times New Roman" w:hAnsi="Times New Roman" w:cs="Times New Roman"/>
                <w:spacing w:val="1"/>
              </w:rPr>
              <w:t xml:space="preserve"> </w:t>
            </w:r>
            <w:r w:rsidRPr="002223B7">
              <w:rPr>
                <w:rFonts w:ascii="Times New Roman" w:hAnsi="Times New Roman" w:cs="Times New Roman"/>
              </w:rPr>
              <w:t>anunț în</w:t>
            </w:r>
            <w:r w:rsidRPr="002223B7">
              <w:rPr>
                <w:rFonts w:ascii="Times New Roman" w:hAnsi="Times New Roman" w:cs="Times New Roman"/>
                <w:spacing w:val="1"/>
              </w:rPr>
              <w:t xml:space="preserve"> </w:t>
            </w:r>
            <w:r w:rsidRPr="002223B7">
              <w:rPr>
                <w:rFonts w:ascii="Times New Roman" w:hAnsi="Times New Roman" w:cs="Times New Roman"/>
              </w:rPr>
              <w:t>ziar/Data</w:t>
            </w:r>
            <w:r w:rsidRPr="002223B7">
              <w:rPr>
                <w:rFonts w:ascii="Times New Roman" w:hAnsi="Times New Roman" w:cs="Times New Roman"/>
                <w:spacing w:val="1"/>
              </w:rPr>
              <w:t xml:space="preserve"> </w:t>
            </w:r>
            <w:r w:rsidRPr="002223B7">
              <w:rPr>
                <w:rFonts w:ascii="Times New Roman" w:hAnsi="Times New Roman" w:cs="Times New Roman"/>
              </w:rPr>
              <w:t>transmiterii</w:t>
            </w:r>
            <w:r w:rsidRPr="002223B7">
              <w:rPr>
                <w:rFonts w:ascii="Times New Roman" w:hAnsi="Times New Roman" w:cs="Times New Roman"/>
                <w:spacing w:val="1"/>
              </w:rPr>
              <w:t xml:space="preserve"> </w:t>
            </w:r>
            <w:r w:rsidRPr="002223B7">
              <w:rPr>
                <w:rFonts w:ascii="Times New Roman" w:hAnsi="Times New Roman" w:cs="Times New Roman"/>
              </w:rPr>
              <w:t>cererii de</w:t>
            </w:r>
            <w:r w:rsidRPr="002223B7">
              <w:rPr>
                <w:rFonts w:ascii="Times New Roman" w:hAnsi="Times New Roman" w:cs="Times New Roman"/>
                <w:spacing w:val="1"/>
              </w:rPr>
              <w:t xml:space="preserve"> </w:t>
            </w:r>
            <w:r w:rsidRPr="002223B7">
              <w:rPr>
                <w:rFonts w:ascii="Times New Roman" w:hAnsi="Times New Roman" w:cs="Times New Roman"/>
              </w:rPr>
              <w:t>ofertă/sau</w:t>
            </w:r>
          </w:p>
          <w:p w14:paraId="497CAA9C" w14:textId="77777777" w:rsidR="000C3634" w:rsidRPr="002223B7" w:rsidRDefault="000C3634" w:rsidP="00073D96">
            <w:pPr>
              <w:pStyle w:val="TableParagraph"/>
              <w:ind w:left="122" w:right="121"/>
              <w:jc w:val="center"/>
              <w:rPr>
                <w:rFonts w:ascii="Times New Roman" w:hAnsi="Times New Roman" w:cs="Times New Roman"/>
              </w:rPr>
            </w:pPr>
            <w:r w:rsidRPr="002223B7">
              <w:rPr>
                <w:rFonts w:ascii="Times New Roman" w:hAnsi="Times New Roman" w:cs="Times New Roman"/>
              </w:rPr>
              <w:t>estimare</w:t>
            </w:r>
          </w:p>
        </w:tc>
        <w:tc>
          <w:tcPr>
            <w:tcW w:w="1446" w:type="dxa"/>
            <w:shd w:val="clear" w:color="auto" w:fill="D9D9D9"/>
          </w:tcPr>
          <w:p w14:paraId="4EA9F17F" w14:textId="77777777" w:rsidR="000C3634" w:rsidRPr="002223B7" w:rsidRDefault="000C3634" w:rsidP="00073D96">
            <w:pPr>
              <w:pStyle w:val="NoSpacing"/>
              <w:jc w:val="center"/>
              <w:rPr>
                <w:rFonts w:ascii="Times New Roman" w:hAnsi="Times New Roman" w:cs="Times New Roman"/>
              </w:rPr>
            </w:pPr>
            <w:r w:rsidRPr="002223B7">
              <w:rPr>
                <w:rFonts w:ascii="Times New Roman" w:hAnsi="Times New Roman" w:cs="Times New Roman"/>
              </w:rPr>
              <w:t>Data de</w:t>
            </w:r>
            <w:r w:rsidRPr="002223B7">
              <w:rPr>
                <w:rFonts w:ascii="Times New Roman" w:hAnsi="Times New Roman" w:cs="Times New Roman"/>
                <w:spacing w:val="1"/>
              </w:rPr>
              <w:t xml:space="preserve"> </w:t>
            </w:r>
            <w:r w:rsidRPr="002223B7">
              <w:rPr>
                <w:rFonts w:ascii="Times New Roman" w:hAnsi="Times New Roman" w:cs="Times New Roman"/>
              </w:rPr>
              <w:t>finalizare</w:t>
            </w:r>
            <w:r w:rsidRPr="002223B7">
              <w:rPr>
                <w:rFonts w:ascii="Times New Roman" w:hAnsi="Times New Roman" w:cs="Times New Roman"/>
                <w:spacing w:val="1"/>
              </w:rPr>
              <w:t xml:space="preserve"> </w:t>
            </w:r>
            <w:r w:rsidRPr="002223B7">
              <w:rPr>
                <w:rFonts w:ascii="Times New Roman" w:hAnsi="Times New Roman" w:cs="Times New Roman"/>
              </w:rPr>
              <w:t>a</w:t>
            </w:r>
            <w:r w:rsidRPr="002223B7">
              <w:rPr>
                <w:rFonts w:ascii="Times New Roman" w:hAnsi="Times New Roman" w:cs="Times New Roman"/>
                <w:spacing w:val="1"/>
              </w:rPr>
              <w:t xml:space="preserve"> </w:t>
            </w:r>
            <w:r w:rsidRPr="002223B7">
              <w:rPr>
                <w:rFonts w:ascii="Times New Roman" w:hAnsi="Times New Roman" w:cs="Times New Roman"/>
                <w:spacing w:val="-1"/>
              </w:rPr>
              <w:t>procedurii</w:t>
            </w:r>
          </w:p>
          <w:p w14:paraId="68A27245" w14:textId="77777777" w:rsidR="000C3634" w:rsidRPr="002223B7" w:rsidRDefault="000C3634" w:rsidP="00073D96">
            <w:pPr>
              <w:pStyle w:val="NoSpacing"/>
              <w:jc w:val="center"/>
              <w:rPr>
                <w:rFonts w:ascii="Times New Roman" w:hAnsi="Times New Roman" w:cs="Times New Roman"/>
              </w:rPr>
            </w:pPr>
            <w:r w:rsidRPr="002223B7">
              <w:rPr>
                <w:rFonts w:ascii="Times New Roman" w:hAnsi="Times New Roman" w:cs="Times New Roman"/>
              </w:rPr>
              <w:t>/Data</w:t>
            </w:r>
            <w:r w:rsidRPr="002223B7">
              <w:rPr>
                <w:rFonts w:ascii="Times New Roman" w:hAnsi="Times New Roman" w:cs="Times New Roman"/>
                <w:spacing w:val="1"/>
              </w:rPr>
              <w:t xml:space="preserve"> </w:t>
            </w:r>
            <w:r w:rsidRPr="002223B7">
              <w:rPr>
                <w:rFonts w:ascii="Times New Roman" w:hAnsi="Times New Roman" w:cs="Times New Roman"/>
              </w:rPr>
              <w:t>estimată</w:t>
            </w:r>
            <w:r w:rsidRPr="002223B7">
              <w:rPr>
                <w:rFonts w:ascii="Times New Roman" w:hAnsi="Times New Roman" w:cs="Times New Roman"/>
                <w:spacing w:val="1"/>
              </w:rPr>
              <w:t xml:space="preserve"> </w:t>
            </w:r>
            <w:r w:rsidRPr="002223B7">
              <w:rPr>
                <w:rFonts w:ascii="Times New Roman" w:hAnsi="Times New Roman" w:cs="Times New Roman"/>
              </w:rPr>
              <w:t>pentru</w:t>
            </w:r>
            <w:r w:rsidRPr="002223B7">
              <w:rPr>
                <w:rFonts w:ascii="Times New Roman" w:hAnsi="Times New Roman" w:cs="Times New Roman"/>
                <w:spacing w:val="1"/>
              </w:rPr>
              <w:t xml:space="preserve"> </w:t>
            </w:r>
            <w:r w:rsidRPr="002223B7">
              <w:rPr>
                <w:rFonts w:ascii="Times New Roman" w:hAnsi="Times New Roman" w:cs="Times New Roman"/>
                <w:spacing w:val="-1"/>
              </w:rPr>
              <w:t>finalizarea</w:t>
            </w:r>
            <w:r w:rsidRPr="002223B7">
              <w:rPr>
                <w:rFonts w:ascii="Times New Roman" w:hAnsi="Times New Roman" w:cs="Times New Roman"/>
                <w:spacing w:val="-70"/>
              </w:rPr>
              <w:t xml:space="preserve"> </w:t>
            </w:r>
            <w:r w:rsidRPr="002223B7">
              <w:rPr>
                <w:rFonts w:ascii="Times New Roman" w:hAnsi="Times New Roman" w:cs="Times New Roman"/>
              </w:rPr>
              <w:t>procedurii</w:t>
            </w:r>
          </w:p>
        </w:tc>
        <w:tc>
          <w:tcPr>
            <w:tcW w:w="1493" w:type="dxa"/>
            <w:shd w:val="clear" w:color="auto" w:fill="D9D9D9"/>
          </w:tcPr>
          <w:p w14:paraId="3B06B8CD" w14:textId="77777777" w:rsidR="000C3634" w:rsidRPr="002223B7" w:rsidRDefault="000C3634" w:rsidP="00073D96">
            <w:pPr>
              <w:pStyle w:val="NoSpacing"/>
              <w:jc w:val="center"/>
              <w:rPr>
                <w:rFonts w:ascii="Times New Roman" w:hAnsi="Times New Roman" w:cs="Times New Roman"/>
              </w:rPr>
            </w:pPr>
            <w:r w:rsidRPr="002223B7">
              <w:rPr>
                <w:rFonts w:ascii="Times New Roman" w:hAnsi="Times New Roman" w:cs="Times New Roman"/>
              </w:rPr>
              <w:t>Data</w:t>
            </w:r>
            <w:r w:rsidRPr="002223B7">
              <w:rPr>
                <w:rFonts w:ascii="Times New Roman" w:hAnsi="Times New Roman" w:cs="Times New Roman"/>
                <w:spacing w:val="1"/>
              </w:rPr>
              <w:t xml:space="preserve"> </w:t>
            </w:r>
            <w:r w:rsidRPr="002223B7">
              <w:rPr>
                <w:rFonts w:ascii="Times New Roman" w:hAnsi="Times New Roman" w:cs="Times New Roman"/>
              </w:rPr>
              <w:t>semnării</w:t>
            </w:r>
            <w:r w:rsidRPr="002223B7">
              <w:rPr>
                <w:rFonts w:ascii="Times New Roman" w:hAnsi="Times New Roman" w:cs="Times New Roman"/>
                <w:spacing w:val="1"/>
              </w:rPr>
              <w:t xml:space="preserve"> </w:t>
            </w:r>
            <w:r w:rsidRPr="002223B7">
              <w:rPr>
                <w:rFonts w:ascii="Times New Roman" w:hAnsi="Times New Roman" w:cs="Times New Roman"/>
                <w:spacing w:val="-1"/>
              </w:rPr>
              <w:t>contractului</w:t>
            </w:r>
            <w:r w:rsidRPr="002223B7">
              <w:rPr>
                <w:rFonts w:ascii="Times New Roman" w:hAnsi="Times New Roman" w:cs="Times New Roman"/>
                <w:spacing w:val="-70"/>
              </w:rPr>
              <w:t xml:space="preserve"> </w:t>
            </w:r>
            <w:r w:rsidRPr="002223B7">
              <w:rPr>
                <w:rFonts w:ascii="Times New Roman" w:hAnsi="Times New Roman" w:cs="Times New Roman"/>
              </w:rPr>
              <w:t>(Inclusiv nr.</w:t>
            </w:r>
            <w:r w:rsidRPr="002223B7">
              <w:rPr>
                <w:rFonts w:ascii="Times New Roman" w:hAnsi="Times New Roman" w:cs="Times New Roman"/>
                <w:spacing w:val="-70"/>
              </w:rPr>
              <w:t xml:space="preserve"> </w:t>
            </w:r>
            <w:r w:rsidRPr="002223B7">
              <w:rPr>
                <w:rFonts w:ascii="Times New Roman" w:hAnsi="Times New Roman" w:cs="Times New Roman"/>
              </w:rPr>
              <w:t>atribuire)/</w:t>
            </w:r>
            <w:r w:rsidRPr="002223B7">
              <w:rPr>
                <w:rFonts w:ascii="Times New Roman" w:hAnsi="Times New Roman" w:cs="Times New Roman"/>
                <w:spacing w:val="1"/>
              </w:rPr>
              <w:t xml:space="preserve"> </w:t>
            </w:r>
            <w:r w:rsidRPr="002223B7">
              <w:rPr>
                <w:rFonts w:ascii="Times New Roman" w:hAnsi="Times New Roman" w:cs="Times New Roman"/>
              </w:rPr>
              <w:t>sau</w:t>
            </w:r>
            <w:r w:rsidRPr="002223B7">
              <w:rPr>
                <w:rFonts w:ascii="Times New Roman" w:hAnsi="Times New Roman" w:cs="Times New Roman"/>
                <w:spacing w:val="1"/>
              </w:rPr>
              <w:t xml:space="preserve"> </w:t>
            </w:r>
            <w:r w:rsidRPr="002223B7">
              <w:rPr>
                <w:rFonts w:ascii="Times New Roman" w:hAnsi="Times New Roman" w:cs="Times New Roman"/>
              </w:rPr>
              <w:t>estimare</w:t>
            </w:r>
          </w:p>
        </w:tc>
        <w:tc>
          <w:tcPr>
            <w:tcW w:w="895" w:type="dxa"/>
            <w:shd w:val="clear" w:color="auto" w:fill="D9D9D9"/>
          </w:tcPr>
          <w:p w14:paraId="0BEC745B" w14:textId="77777777" w:rsidR="000C3634" w:rsidRPr="002223B7" w:rsidRDefault="000C3634" w:rsidP="00073D96">
            <w:pPr>
              <w:pStyle w:val="TableParagraph"/>
              <w:ind w:left="-13" w:right="67" w:firstLine="9"/>
              <w:jc w:val="center"/>
              <w:rPr>
                <w:rFonts w:ascii="Times New Roman" w:hAnsi="Times New Roman" w:cs="Times New Roman"/>
              </w:rPr>
            </w:pPr>
            <w:r w:rsidRPr="002223B7">
              <w:rPr>
                <w:rFonts w:ascii="Times New Roman" w:hAnsi="Times New Roman" w:cs="Times New Roman"/>
              </w:rPr>
              <w:t>Durata</w:t>
            </w:r>
            <w:r w:rsidRPr="002223B7">
              <w:rPr>
                <w:rFonts w:ascii="Times New Roman" w:hAnsi="Times New Roman" w:cs="Times New Roman"/>
                <w:spacing w:val="1"/>
              </w:rPr>
              <w:t xml:space="preserve"> </w:t>
            </w:r>
            <w:r w:rsidRPr="002223B7">
              <w:rPr>
                <w:rFonts w:ascii="Times New Roman" w:hAnsi="Times New Roman" w:cs="Times New Roman"/>
                <w:spacing w:val="-1"/>
              </w:rPr>
              <w:t>contract</w:t>
            </w:r>
          </w:p>
        </w:tc>
        <w:tc>
          <w:tcPr>
            <w:tcW w:w="1535" w:type="dxa"/>
            <w:shd w:val="clear" w:color="auto" w:fill="D9D9D9"/>
          </w:tcPr>
          <w:p w14:paraId="09387F69" w14:textId="77777777" w:rsidR="000C3634" w:rsidRPr="002223B7" w:rsidRDefault="000C3634" w:rsidP="00073D96">
            <w:pPr>
              <w:pStyle w:val="TableParagraph"/>
              <w:ind w:left="50" w:right="45" w:hanging="3"/>
              <w:jc w:val="center"/>
              <w:rPr>
                <w:rFonts w:ascii="Times New Roman" w:hAnsi="Times New Roman" w:cs="Times New Roman"/>
              </w:rPr>
            </w:pPr>
            <w:r w:rsidRPr="002223B7">
              <w:rPr>
                <w:rFonts w:ascii="Times New Roman" w:hAnsi="Times New Roman" w:cs="Times New Roman"/>
              </w:rPr>
              <w:t>Stadiul aplicării</w:t>
            </w:r>
            <w:r w:rsidRPr="002223B7">
              <w:rPr>
                <w:rFonts w:ascii="Times New Roman" w:hAnsi="Times New Roman" w:cs="Times New Roman"/>
                <w:spacing w:val="-70"/>
              </w:rPr>
              <w:t xml:space="preserve"> </w:t>
            </w:r>
            <w:r w:rsidRPr="002223B7">
              <w:rPr>
                <w:rFonts w:ascii="Times New Roman" w:hAnsi="Times New Roman" w:cs="Times New Roman"/>
              </w:rPr>
              <w:t>procedurii</w:t>
            </w:r>
            <w:r w:rsidRPr="002223B7">
              <w:rPr>
                <w:rFonts w:ascii="Times New Roman" w:hAnsi="Times New Roman" w:cs="Times New Roman"/>
                <w:spacing w:val="1"/>
              </w:rPr>
              <w:t xml:space="preserve"> </w:t>
            </w:r>
            <w:r w:rsidRPr="002223B7">
              <w:rPr>
                <w:rFonts w:ascii="Times New Roman" w:hAnsi="Times New Roman" w:cs="Times New Roman"/>
              </w:rPr>
              <w:t>1.Finalizată</w:t>
            </w:r>
            <w:r w:rsidRPr="002223B7">
              <w:rPr>
                <w:rFonts w:ascii="Times New Roman" w:hAnsi="Times New Roman" w:cs="Times New Roman"/>
                <w:spacing w:val="1"/>
              </w:rPr>
              <w:t xml:space="preserve"> </w:t>
            </w:r>
            <w:r w:rsidRPr="002223B7">
              <w:rPr>
                <w:rFonts w:ascii="Times New Roman" w:hAnsi="Times New Roman" w:cs="Times New Roman"/>
              </w:rPr>
              <w:t>(Nr. ctr/data)</w:t>
            </w:r>
          </w:p>
          <w:p w14:paraId="577C8309" w14:textId="77777777" w:rsidR="000C3634" w:rsidRPr="002223B7" w:rsidRDefault="000C3634" w:rsidP="00073D96">
            <w:pPr>
              <w:pStyle w:val="TableParagraph"/>
              <w:ind w:left="50" w:right="147" w:hanging="3"/>
              <w:jc w:val="center"/>
              <w:rPr>
                <w:rFonts w:ascii="Times New Roman" w:hAnsi="Times New Roman" w:cs="Times New Roman"/>
              </w:rPr>
            </w:pPr>
            <w:r w:rsidRPr="002223B7">
              <w:rPr>
                <w:rFonts w:ascii="Times New Roman" w:hAnsi="Times New Roman" w:cs="Times New Roman"/>
              </w:rPr>
              <w:t>2. În grafic</w:t>
            </w:r>
            <w:r w:rsidRPr="002223B7">
              <w:rPr>
                <w:rFonts w:ascii="Times New Roman" w:hAnsi="Times New Roman" w:cs="Times New Roman"/>
                <w:spacing w:val="1"/>
              </w:rPr>
              <w:t xml:space="preserve"> </w:t>
            </w:r>
            <w:r w:rsidRPr="002223B7">
              <w:rPr>
                <w:rFonts w:ascii="Times New Roman" w:hAnsi="Times New Roman" w:cs="Times New Roman"/>
              </w:rPr>
              <w:t>3.Intarziata</w:t>
            </w:r>
            <w:r w:rsidRPr="002223B7">
              <w:rPr>
                <w:rFonts w:ascii="Times New Roman" w:hAnsi="Times New Roman" w:cs="Times New Roman"/>
                <w:spacing w:val="-13"/>
              </w:rPr>
              <w:t>*</w:t>
            </w:r>
          </w:p>
          <w:p w14:paraId="5EBBCA55" w14:textId="77777777" w:rsidR="000C3634" w:rsidRPr="002223B7" w:rsidRDefault="000C3634" w:rsidP="00073D96">
            <w:pPr>
              <w:pStyle w:val="TableParagraph"/>
              <w:ind w:left="50" w:hanging="3"/>
              <w:jc w:val="center"/>
              <w:rPr>
                <w:rFonts w:ascii="Times New Roman" w:hAnsi="Times New Roman" w:cs="Times New Roman"/>
              </w:rPr>
            </w:pPr>
            <w:r w:rsidRPr="002223B7">
              <w:rPr>
                <w:rFonts w:ascii="Times New Roman" w:hAnsi="Times New Roman" w:cs="Times New Roman"/>
              </w:rPr>
              <w:t>4.</w:t>
            </w:r>
            <w:r w:rsidRPr="002223B7">
              <w:rPr>
                <w:rFonts w:ascii="Times New Roman" w:hAnsi="Times New Roman" w:cs="Times New Roman"/>
                <w:spacing w:val="-5"/>
              </w:rPr>
              <w:t xml:space="preserve"> </w:t>
            </w:r>
            <w:r w:rsidRPr="002223B7">
              <w:rPr>
                <w:rFonts w:ascii="Times New Roman" w:hAnsi="Times New Roman" w:cs="Times New Roman"/>
              </w:rPr>
              <w:t>Anulată*</w:t>
            </w:r>
          </w:p>
        </w:tc>
        <w:tc>
          <w:tcPr>
            <w:tcW w:w="2047" w:type="dxa"/>
            <w:shd w:val="clear" w:color="auto" w:fill="D9D9D9"/>
          </w:tcPr>
          <w:p w14:paraId="654E0574" w14:textId="77777777" w:rsidR="000C3634" w:rsidRPr="002223B7" w:rsidRDefault="000C3634" w:rsidP="00073D96">
            <w:pPr>
              <w:pStyle w:val="TableParagraph"/>
              <w:spacing w:before="1"/>
              <w:jc w:val="center"/>
              <w:rPr>
                <w:rFonts w:ascii="Times New Roman" w:hAnsi="Times New Roman" w:cs="Times New Roman"/>
                <w:bCs/>
              </w:rPr>
            </w:pPr>
            <w:r w:rsidRPr="002223B7">
              <w:rPr>
                <w:rFonts w:ascii="Times New Roman" w:hAnsi="Times New Roman" w:cs="Times New Roman"/>
                <w:bCs/>
              </w:rPr>
              <w:t>Linia/liniile bugetare unde a fost încadrată valoarea estimată a achiziției, inclusiv detalierea sumelor pe fiecare linie bugetară</w:t>
            </w:r>
          </w:p>
        </w:tc>
      </w:tr>
      <w:tr w:rsidR="000C3634" w:rsidRPr="002223B7" w14:paraId="22320986" w14:textId="77777777" w:rsidTr="00073D96">
        <w:trPr>
          <w:trHeight w:val="257"/>
        </w:trPr>
        <w:tc>
          <w:tcPr>
            <w:tcW w:w="1391" w:type="dxa"/>
          </w:tcPr>
          <w:p w14:paraId="54B6FEC1" w14:textId="77777777" w:rsidR="000C3634" w:rsidRPr="002223B7" w:rsidRDefault="000C3634" w:rsidP="00073D96">
            <w:pPr>
              <w:pStyle w:val="TableParagraph"/>
            </w:pPr>
          </w:p>
        </w:tc>
        <w:tc>
          <w:tcPr>
            <w:tcW w:w="1134" w:type="dxa"/>
          </w:tcPr>
          <w:p w14:paraId="0B5819BE" w14:textId="77777777" w:rsidR="000C3634" w:rsidRPr="002223B7" w:rsidRDefault="000C3634" w:rsidP="00073D96">
            <w:pPr>
              <w:pStyle w:val="TableParagraph"/>
            </w:pPr>
          </w:p>
        </w:tc>
        <w:tc>
          <w:tcPr>
            <w:tcW w:w="992" w:type="dxa"/>
          </w:tcPr>
          <w:p w14:paraId="4DE04984" w14:textId="77777777" w:rsidR="000C3634" w:rsidRPr="002223B7" w:rsidRDefault="000C3634" w:rsidP="00073D96">
            <w:pPr>
              <w:pStyle w:val="TableParagraph"/>
            </w:pPr>
          </w:p>
        </w:tc>
        <w:tc>
          <w:tcPr>
            <w:tcW w:w="1276" w:type="dxa"/>
          </w:tcPr>
          <w:p w14:paraId="30712F56" w14:textId="77777777" w:rsidR="000C3634" w:rsidRPr="002223B7" w:rsidRDefault="000C3634" w:rsidP="00073D96">
            <w:pPr>
              <w:pStyle w:val="TableParagraph"/>
            </w:pPr>
          </w:p>
        </w:tc>
        <w:tc>
          <w:tcPr>
            <w:tcW w:w="1276" w:type="dxa"/>
          </w:tcPr>
          <w:p w14:paraId="0131BCAE" w14:textId="77777777" w:rsidR="000C3634" w:rsidRPr="002223B7" w:rsidRDefault="000C3634" w:rsidP="00073D96">
            <w:pPr>
              <w:pStyle w:val="TableParagraph"/>
            </w:pPr>
          </w:p>
        </w:tc>
        <w:tc>
          <w:tcPr>
            <w:tcW w:w="1842" w:type="dxa"/>
          </w:tcPr>
          <w:p w14:paraId="6C2008CB" w14:textId="77777777" w:rsidR="000C3634" w:rsidRPr="002223B7" w:rsidRDefault="000C3634" w:rsidP="00073D96">
            <w:pPr>
              <w:pStyle w:val="TableParagraph"/>
            </w:pPr>
          </w:p>
        </w:tc>
        <w:tc>
          <w:tcPr>
            <w:tcW w:w="1446" w:type="dxa"/>
          </w:tcPr>
          <w:p w14:paraId="23FE4CAF" w14:textId="77777777" w:rsidR="000C3634" w:rsidRPr="002223B7" w:rsidRDefault="000C3634" w:rsidP="00073D96">
            <w:pPr>
              <w:pStyle w:val="TableParagraph"/>
            </w:pPr>
          </w:p>
        </w:tc>
        <w:tc>
          <w:tcPr>
            <w:tcW w:w="1493" w:type="dxa"/>
          </w:tcPr>
          <w:p w14:paraId="6DD09B08" w14:textId="77777777" w:rsidR="000C3634" w:rsidRPr="002223B7" w:rsidRDefault="000C3634" w:rsidP="00073D96">
            <w:pPr>
              <w:pStyle w:val="TableParagraph"/>
            </w:pPr>
          </w:p>
        </w:tc>
        <w:tc>
          <w:tcPr>
            <w:tcW w:w="895" w:type="dxa"/>
          </w:tcPr>
          <w:p w14:paraId="76D86A5A" w14:textId="77777777" w:rsidR="000C3634" w:rsidRPr="002223B7" w:rsidRDefault="000C3634" w:rsidP="00073D96">
            <w:pPr>
              <w:pStyle w:val="TableParagraph"/>
            </w:pPr>
          </w:p>
        </w:tc>
        <w:tc>
          <w:tcPr>
            <w:tcW w:w="1535" w:type="dxa"/>
          </w:tcPr>
          <w:p w14:paraId="677506FD" w14:textId="77777777" w:rsidR="000C3634" w:rsidRPr="002223B7" w:rsidRDefault="000C3634" w:rsidP="00073D96">
            <w:pPr>
              <w:pStyle w:val="TableParagraph"/>
            </w:pPr>
          </w:p>
        </w:tc>
        <w:tc>
          <w:tcPr>
            <w:tcW w:w="2047" w:type="dxa"/>
          </w:tcPr>
          <w:p w14:paraId="0F9A0156" w14:textId="77777777" w:rsidR="000C3634" w:rsidRPr="002223B7" w:rsidRDefault="000C3634" w:rsidP="00073D96">
            <w:pPr>
              <w:pStyle w:val="TableParagraph"/>
            </w:pPr>
          </w:p>
        </w:tc>
      </w:tr>
    </w:tbl>
    <w:p w14:paraId="74A425E1" w14:textId="77777777" w:rsidR="000C3634" w:rsidRPr="004D1C36" w:rsidRDefault="000C3634" w:rsidP="000C3634">
      <w:pPr>
        <w:pStyle w:val="BodyText"/>
        <w:ind w:left="693" w:right="805"/>
      </w:pPr>
    </w:p>
    <w:p w14:paraId="584E1E86" w14:textId="77777777" w:rsidR="000C3634" w:rsidRDefault="000C3634" w:rsidP="000C3634">
      <w:pPr>
        <w:pStyle w:val="BodyText"/>
        <w:ind w:right="805"/>
      </w:pPr>
    </w:p>
    <w:p w14:paraId="47F5E933" w14:textId="77777777" w:rsidR="000C3634" w:rsidRPr="004D1C36" w:rsidRDefault="000C3634" w:rsidP="000C3634">
      <w:pPr>
        <w:pStyle w:val="BodyText"/>
        <w:ind w:right="805"/>
      </w:pPr>
      <w:r>
        <w:rPr>
          <w:noProof/>
          <w:lang w:eastAsia="en-US"/>
        </w:rPr>
        <mc:AlternateContent>
          <mc:Choice Requires="wps">
            <w:drawing>
              <wp:anchor distT="0" distB="0" distL="0" distR="0" simplePos="0" relativeHeight="251668480" behindDoc="1" locked="0" layoutInCell="1" allowOverlap="1" wp14:anchorId="422B474B" wp14:editId="115AD6B3">
                <wp:simplePos x="0" y="0"/>
                <wp:positionH relativeFrom="page">
                  <wp:posOffset>375285</wp:posOffset>
                </wp:positionH>
                <wp:positionV relativeFrom="paragraph">
                  <wp:posOffset>354965</wp:posOffset>
                </wp:positionV>
                <wp:extent cx="9726295" cy="375285"/>
                <wp:effectExtent l="0" t="0" r="27305" b="24765"/>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6295" cy="3752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2BF275" w14:textId="77777777" w:rsidR="00372DD6" w:rsidRDefault="00372DD6" w:rsidP="000C3634">
                            <w:pPr>
                              <w:pStyle w:val="BodyText"/>
                              <w:spacing w:line="269" w:lineRule="exact"/>
                              <w:ind w:left="105"/>
                            </w:pPr>
                            <w:r>
                              <w:t>Motive</w:t>
                            </w:r>
                            <w:r>
                              <w:rPr>
                                <w:spacing w:val="-8"/>
                              </w:rPr>
                              <w:t xml:space="preserve"> </w:t>
                            </w:r>
                            <w:r>
                              <w:t>care</w:t>
                            </w:r>
                            <w:r>
                              <w:rPr>
                                <w:spacing w:val="-8"/>
                              </w:rPr>
                              <w:t xml:space="preserve"> </w:t>
                            </w:r>
                            <w:r>
                              <w:t>au</w:t>
                            </w:r>
                            <w:r>
                              <w:rPr>
                                <w:spacing w:val="-8"/>
                              </w:rPr>
                              <w:t xml:space="preserve"> </w:t>
                            </w:r>
                            <w:r>
                              <w:t>determinat</w:t>
                            </w:r>
                            <w:r>
                              <w:rPr>
                                <w:spacing w:val="-6"/>
                              </w:rPr>
                              <w:t xml:space="preserve"> </w:t>
                            </w:r>
                            <w:r>
                              <w:t>întârzieri</w:t>
                            </w:r>
                            <w:r>
                              <w:rPr>
                                <w:spacing w:val="-3"/>
                              </w:rPr>
                              <w:t xml:space="preserve"> </w:t>
                            </w:r>
                            <w:r>
                              <w:t>în</w:t>
                            </w:r>
                            <w:r>
                              <w:rPr>
                                <w:spacing w:val="-4"/>
                              </w:rPr>
                              <w:t xml:space="preserve"> </w:t>
                            </w:r>
                            <w:r>
                              <w:t>realizarea</w:t>
                            </w:r>
                            <w:r>
                              <w:rPr>
                                <w:spacing w:val="1"/>
                              </w:rPr>
                              <w:t xml:space="preserve"> </w:t>
                            </w:r>
                            <w:r>
                              <w:t>achiziției</w:t>
                            </w:r>
                            <w:r>
                              <w:rPr>
                                <w:spacing w:val="-2"/>
                              </w:rPr>
                              <w:t xml:space="preserve"> </w:t>
                            </w:r>
                            <w:r>
                              <w:t>sau</w:t>
                            </w:r>
                            <w:r>
                              <w:rPr>
                                <w:spacing w:val="-4"/>
                              </w:rPr>
                              <w:t xml:space="preserve"> </w:t>
                            </w:r>
                            <w:r>
                              <w:t>anularea</w:t>
                            </w:r>
                            <w:r>
                              <w:rPr>
                                <w:spacing w:val="-4"/>
                              </w:rPr>
                              <w:t xml:space="preserve"> </w:t>
                            </w:r>
                            <w:r>
                              <w:t>acesteia</w:t>
                            </w:r>
                          </w:p>
                          <w:p w14:paraId="430145D3" w14:textId="77777777" w:rsidR="00372DD6" w:rsidRDefault="00372DD6" w:rsidP="000C3634">
                            <w:pPr>
                              <w:pStyle w:val="BodyText"/>
                              <w:spacing w:line="269" w:lineRule="exact"/>
                              <w:ind w:left="105"/>
                            </w:pPr>
                          </w:p>
                          <w:p w14:paraId="22E088E5" w14:textId="77777777" w:rsidR="00372DD6" w:rsidRDefault="00372DD6" w:rsidP="000C3634">
                            <w:pPr>
                              <w:pStyle w:val="BodyText"/>
                              <w:spacing w:line="269" w:lineRule="exact"/>
                              <w:ind w:left="105"/>
                            </w:pPr>
                          </w:p>
                          <w:p w14:paraId="1AF0797C" w14:textId="77777777" w:rsidR="00372DD6" w:rsidRDefault="00372DD6" w:rsidP="000C3634">
                            <w:pPr>
                              <w:pStyle w:val="BodyText"/>
                              <w:spacing w:line="269" w:lineRule="exact"/>
                              <w:ind w:left="105"/>
                            </w:pPr>
                          </w:p>
                          <w:p w14:paraId="167137AE" w14:textId="77777777" w:rsidR="00372DD6" w:rsidRDefault="00372DD6" w:rsidP="000C3634">
                            <w:pPr>
                              <w:pStyle w:val="BodyText"/>
                              <w:spacing w:line="269" w:lineRule="exact"/>
                              <w:ind w:left="10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B474B" id="_x0000_t202" coordsize="21600,21600" o:spt="202" path="m,l,21600r21600,l21600,xe">
                <v:stroke joinstyle="miter"/>
                <v:path gradientshapeok="t" o:connecttype="rect"/>
              </v:shapetype>
              <v:shape id="Text Box 20" o:spid="_x0000_s1026" type="#_x0000_t202" style="position:absolute;margin-left:29.55pt;margin-top:27.95pt;width:765.85pt;height:29.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" filled="f" strokeweight=".16936mm">
                <v:textbox inset="0,0,0,0">
                  <w:txbxContent>
                    <w:p w14:paraId="3A2BF275" w14:textId="77777777" w:rsidR="00372DD6" w:rsidRDefault="00372DD6" w:rsidP="000C3634">
                      <w:pPr>
                        <w:pStyle w:val="BodyText"/>
                        <w:spacing w:line="269" w:lineRule="exact"/>
                        <w:ind w:left="105"/>
                      </w:pPr>
                      <w:r>
                        <w:t>Motive</w:t>
                      </w:r>
                      <w:r>
                        <w:rPr>
                          <w:spacing w:val="-8"/>
                        </w:rPr>
                        <w:t xml:space="preserve"> </w:t>
                      </w:r>
                      <w:r>
                        <w:t>care</w:t>
                      </w:r>
                      <w:r>
                        <w:rPr>
                          <w:spacing w:val="-8"/>
                        </w:rPr>
                        <w:t xml:space="preserve"> </w:t>
                      </w:r>
                      <w:r>
                        <w:t>au</w:t>
                      </w:r>
                      <w:r>
                        <w:rPr>
                          <w:spacing w:val="-8"/>
                        </w:rPr>
                        <w:t xml:space="preserve"> </w:t>
                      </w:r>
                      <w:r>
                        <w:t>determinat</w:t>
                      </w:r>
                      <w:r>
                        <w:rPr>
                          <w:spacing w:val="-6"/>
                        </w:rPr>
                        <w:t xml:space="preserve"> </w:t>
                      </w:r>
                      <w:r>
                        <w:t>întârzieri</w:t>
                      </w:r>
                      <w:r>
                        <w:rPr>
                          <w:spacing w:val="-3"/>
                        </w:rPr>
                        <w:t xml:space="preserve"> </w:t>
                      </w:r>
                      <w:r>
                        <w:t>în</w:t>
                      </w:r>
                      <w:r>
                        <w:rPr>
                          <w:spacing w:val="-4"/>
                        </w:rPr>
                        <w:t xml:space="preserve"> </w:t>
                      </w:r>
                      <w:r>
                        <w:t>realizarea</w:t>
                      </w:r>
                      <w:r>
                        <w:rPr>
                          <w:spacing w:val="1"/>
                        </w:rPr>
                        <w:t xml:space="preserve"> </w:t>
                      </w:r>
                      <w:r>
                        <w:t>achiziției</w:t>
                      </w:r>
                      <w:r>
                        <w:rPr>
                          <w:spacing w:val="-2"/>
                        </w:rPr>
                        <w:t xml:space="preserve"> </w:t>
                      </w:r>
                      <w:r>
                        <w:t>sau</w:t>
                      </w:r>
                      <w:r>
                        <w:rPr>
                          <w:spacing w:val="-4"/>
                        </w:rPr>
                        <w:t xml:space="preserve"> </w:t>
                      </w:r>
                      <w:r>
                        <w:t>anularea</w:t>
                      </w:r>
                      <w:r>
                        <w:rPr>
                          <w:spacing w:val="-4"/>
                        </w:rPr>
                        <w:t xml:space="preserve"> </w:t>
                      </w:r>
                      <w:r>
                        <w:t>acesteia</w:t>
                      </w:r>
                    </w:p>
                    <w:p w14:paraId="430145D3" w14:textId="77777777" w:rsidR="00372DD6" w:rsidRDefault="00372DD6" w:rsidP="000C3634">
                      <w:pPr>
                        <w:pStyle w:val="BodyText"/>
                        <w:spacing w:line="269" w:lineRule="exact"/>
                        <w:ind w:left="105"/>
                      </w:pPr>
                    </w:p>
                    <w:p w14:paraId="22E088E5" w14:textId="77777777" w:rsidR="00372DD6" w:rsidRDefault="00372DD6" w:rsidP="000C3634">
                      <w:pPr>
                        <w:pStyle w:val="BodyText"/>
                        <w:spacing w:line="269" w:lineRule="exact"/>
                        <w:ind w:left="105"/>
                      </w:pPr>
                    </w:p>
                    <w:p w14:paraId="1AF0797C" w14:textId="77777777" w:rsidR="00372DD6" w:rsidRDefault="00372DD6" w:rsidP="000C3634">
                      <w:pPr>
                        <w:pStyle w:val="BodyText"/>
                        <w:spacing w:line="269" w:lineRule="exact"/>
                        <w:ind w:left="105"/>
                      </w:pPr>
                    </w:p>
                    <w:p w14:paraId="167137AE" w14:textId="77777777" w:rsidR="00372DD6" w:rsidRDefault="00372DD6" w:rsidP="000C3634">
                      <w:pPr>
                        <w:pStyle w:val="BodyText"/>
                        <w:spacing w:line="269" w:lineRule="exact"/>
                        <w:ind w:left="105"/>
                      </w:pPr>
                    </w:p>
                  </w:txbxContent>
                </v:textbox>
                <w10:wrap type="topAndBottom" anchorx="page"/>
              </v:shape>
            </w:pict>
          </mc:Fallback>
        </mc:AlternateContent>
      </w:r>
      <w:r w:rsidRPr="004D1C36">
        <w:t>*În</w:t>
      </w:r>
      <w:r w:rsidRPr="004D1C36">
        <w:rPr>
          <w:spacing w:val="-5"/>
        </w:rPr>
        <w:t xml:space="preserve"> </w:t>
      </w:r>
      <w:r w:rsidRPr="004D1C36">
        <w:t>cazul</w:t>
      </w:r>
      <w:r w:rsidRPr="004D1C36">
        <w:rPr>
          <w:spacing w:val="-3"/>
        </w:rPr>
        <w:t xml:space="preserve"> </w:t>
      </w:r>
      <w:r w:rsidRPr="004D1C36">
        <w:t>în</w:t>
      </w:r>
      <w:r w:rsidRPr="004D1C36">
        <w:rPr>
          <w:spacing w:val="-5"/>
        </w:rPr>
        <w:t xml:space="preserve"> </w:t>
      </w:r>
      <w:r w:rsidRPr="004D1C36">
        <w:t>care</w:t>
      </w:r>
      <w:r w:rsidRPr="004D1C36">
        <w:rPr>
          <w:spacing w:val="-4"/>
        </w:rPr>
        <w:t xml:space="preserve"> </w:t>
      </w:r>
      <w:r w:rsidRPr="004D1C36">
        <w:t>procedura</w:t>
      </w:r>
      <w:r w:rsidRPr="004D1C36">
        <w:rPr>
          <w:spacing w:val="-5"/>
        </w:rPr>
        <w:t xml:space="preserve"> </w:t>
      </w:r>
      <w:r w:rsidRPr="004D1C36">
        <w:t>este</w:t>
      </w:r>
      <w:r w:rsidRPr="004D1C36">
        <w:rPr>
          <w:spacing w:val="-1"/>
        </w:rPr>
        <w:t xml:space="preserve"> </w:t>
      </w:r>
      <w:r w:rsidRPr="004D1C36">
        <w:t>întârziată/anulată</w:t>
      </w:r>
      <w:r w:rsidRPr="004D1C36">
        <w:rPr>
          <w:spacing w:val="-4"/>
        </w:rPr>
        <w:t xml:space="preserve"> </w:t>
      </w:r>
      <w:r w:rsidRPr="004D1C36">
        <w:t>se</w:t>
      </w:r>
      <w:r w:rsidRPr="004D1C36">
        <w:rPr>
          <w:spacing w:val="-1"/>
        </w:rPr>
        <w:t xml:space="preserve"> </w:t>
      </w:r>
      <w:r w:rsidRPr="004D1C36">
        <w:t>vor</w:t>
      </w:r>
      <w:r w:rsidRPr="004D1C36">
        <w:rPr>
          <w:spacing w:val="-6"/>
        </w:rPr>
        <w:t xml:space="preserve"> </w:t>
      </w:r>
      <w:r w:rsidRPr="004D1C36">
        <w:t>prezenta</w:t>
      </w:r>
      <w:r w:rsidRPr="004D1C36">
        <w:rPr>
          <w:spacing w:val="-4"/>
        </w:rPr>
        <w:t xml:space="preserve"> </w:t>
      </w:r>
      <w:r w:rsidRPr="004D1C36">
        <w:t>detalii</w:t>
      </w:r>
      <w:r w:rsidRPr="004D1C36">
        <w:rPr>
          <w:spacing w:val="-5"/>
        </w:rPr>
        <w:t xml:space="preserve"> </w:t>
      </w:r>
      <w:r w:rsidRPr="004D1C36">
        <w:t>în</w:t>
      </w:r>
      <w:r w:rsidRPr="004D1C36">
        <w:rPr>
          <w:spacing w:val="-5"/>
        </w:rPr>
        <w:t xml:space="preserve"> </w:t>
      </w:r>
      <w:r w:rsidRPr="004D1C36">
        <w:t xml:space="preserve">tabelul </w:t>
      </w:r>
      <w:r w:rsidRPr="004D1C36">
        <w:rPr>
          <w:spacing w:val="-69"/>
        </w:rPr>
        <w:t xml:space="preserve"> </w:t>
      </w:r>
      <w:r w:rsidRPr="004D1C36">
        <w:t>următor:</w:t>
      </w:r>
    </w:p>
    <w:p w14:paraId="4000204B" w14:textId="77777777" w:rsidR="000C3634" w:rsidRPr="004D1C36" w:rsidRDefault="000C3634" w:rsidP="000C3634">
      <w:pPr>
        <w:pStyle w:val="BodyText"/>
        <w:spacing w:before="6"/>
      </w:pPr>
    </w:p>
    <w:p w14:paraId="5FE3C41F" w14:textId="77777777" w:rsidR="000C3634" w:rsidRPr="002223B7" w:rsidRDefault="000C3634" w:rsidP="000C3634">
      <w:pPr>
        <w:pStyle w:val="ListParagraph"/>
        <w:widowControl w:val="0"/>
        <w:tabs>
          <w:tab w:val="left" w:pos="1279"/>
        </w:tabs>
        <w:autoSpaceDE w:val="0"/>
        <w:autoSpaceDN w:val="0"/>
        <w:spacing w:before="101"/>
        <w:jc w:val="right"/>
        <w:rPr>
          <w:b/>
          <w:sz w:val="22"/>
          <w:szCs w:val="22"/>
        </w:rPr>
      </w:pPr>
    </w:p>
    <w:p w14:paraId="3FE7C229" w14:textId="77777777" w:rsidR="000C3634" w:rsidRPr="002223B7" w:rsidRDefault="000C3634" w:rsidP="007F541F">
      <w:pPr>
        <w:pStyle w:val="ListParagraph"/>
        <w:widowControl w:val="0"/>
        <w:numPr>
          <w:ilvl w:val="1"/>
          <w:numId w:val="71"/>
        </w:numPr>
        <w:tabs>
          <w:tab w:val="left" w:pos="1279"/>
        </w:tabs>
        <w:autoSpaceDE w:val="0"/>
        <w:autoSpaceDN w:val="0"/>
        <w:spacing w:before="101"/>
        <w:contextualSpacing w:val="0"/>
        <w:rPr>
          <w:b/>
          <w:sz w:val="22"/>
          <w:szCs w:val="22"/>
        </w:rPr>
      </w:pPr>
      <w:r w:rsidRPr="002223B7">
        <w:rPr>
          <w:b/>
          <w:sz w:val="22"/>
          <w:szCs w:val="22"/>
        </w:rPr>
        <w:t>Stadiul</w:t>
      </w:r>
      <w:r w:rsidRPr="002223B7">
        <w:rPr>
          <w:b/>
          <w:spacing w:val="-3"/>
          <w:sz w:val="22"/>
          <w:szCs w:val="22"/>
        </w:rPr>
        <w:t xml:space="preserve"> </w:t>
      </w:r>
      <w:r w:rsidRPr="002223B7">
        <w:rPr>
          <w:b/>
          <w:sz w:val="22"/>
          <w:szCs w:val="22"/>
        </w:rPr>
        <w:t>contractelor</w:t>
      </w:r>
      <w:r w:rsidRPr="002223B7">
        <w:rPr>
          <w:b/>
          <w:spacing w:val="-5"/>
          <w:sz w:val="22"/>
          <w:szCs w:val="22"/>
        </w:rPr>
        <w:t xml:space="preserve"> </w:t>
      </w:r>
      <w:r w:rsidRPr="002223B7">
        <w:rPr>
          <w:b/>
          <w:sz w:val="22"/>
          <w:szCs w:val="22"/>
        </w:rPr>
        <w:t>de</w:t>
      </w:r>
      <w:r w:rsidRPr="002223B7">
        <w:rPr>
          <w:b/>
          <w:spacing w:val="-3"/>
          <w:sz w:val="22"/>
          <w:szCs w:val="22"/>
        </w:rPr>
        <w:t xml:space="preserve"> </w:t>
      </w:r>
      <w:r w:rsidRPr="002223B7">
        <w:rPr>
          <w:b/>
          <w:sz w:val="22"/>
          <w:szCs w:val="22"/>
        </w:rPr>
        <w:t>achiziție</w:t>
      </w:r>
      <w:r w:rsidRPr="002223B7">
        <w:rPr>
          <w:b/>
          <w:spacing w:val="-1"/>
          <w:sz w:val="22"/>
          <w:szCs w:val="22"/>
        </w:rPr>
        <w:t xml:space="preserve"> </w:t>
      </w:r>
      <w:r w:rsidRPr="002223B7">
        <w:rPr>
          <w:b/>
          <w:sz w:val="22"/>
          <w:szCs w:val="22"/>
        </w:rPr>
        <w:t>publică:</w:t>
      </w:r>
    </w:p>
    <w:p w14:paraId="39108420" w14:textId="77777777" w:rsidR="000C3634" w:rsidRPr="002223B7" w:rsidRDefault="000C3634" w:rsidP="000C3634">
      <w:pPr>
        <w:pStyle w:val="BodyText"/>
        <w:spacing w:before="1"/>
        <w:rPr>
          <w:b/>
          <w:szCs w:val="22"/>
        </w:rPr>
      </w:pPr>
    </w:p>
    <w:tbl>
      <w:tblPr>
        <w:tblW w:w="1530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11"/>
        <w:gridCol w:w="1561"/>
        <w:gridCol w:w="2550"/>
        <w:gridCol w:w="8233"/>
      </w:tblGrid>
      <w:tr w:rsidR="000C3634" w:rsidRPr="002223B7" w14:paraId="6BC9C3ED" w14:textId="77777777" w:rsidTr="00073D96">
        <w:trPr>
          <w:trHeight w:val="556"/>
        </w:trPr>
        <w:tc>
          <w:tcPr>
            <w:tcW w:w="554" w:type="dxa"/>
            <w:shd w:val="clear" w:color="auto" w:fill="D9D9D9"/>
          </w:tcPr>
          <w:p w14:paraId="49A98250"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Nr. crt.</w:t>
            </w:r>
          </w:p>
        </w:tc>
        <w:tc>
          <w:tcPr>
            <w:tcW w:w="2411" w:type="dxa"/>
            <w:shd w:val="clear" w:color="auto" w:fill="D9D9D9"/>
          </w:tcPr>
          <w:p w14:paraId="06F903DE" w14:textId="77777777" w:rsidR="000C3634" w:rsidRPr="002223B7" w:rsidRDefault="000C3634" w:rsidP="00073D96">
            <w:pPr>
              <w:pStyle w:val="TableParagraph"/>
              <w:ind w:left="105"/>
              <w:rPr>
                <w:rFonts w:ascii="Times New Roman" w:hAnsi="Times New Roman" w:cs="Times New Roman"/>
              </w:rPr>
            </w:pPr>
            <w:r w:rsidRPr="002223B7">
              <w:rPr>
                <w:rFonts w:ascii="Times New Roman" w:hAnsi="Times New Roman" w:cs="Times New Roman"/>
              </w:rPr>
              <w:t>Denumire</w:t>
            </w:r>
          </w:p>
          <w:p w14:paraId="1A161618" w14:textId="77777777" w:rsidR="000C3634" w:rsidRPr="002223B7" w:rsidRDefault="000C3634" w:rsidP="00073D96">
            <w:pPr>
              <w:pStyle w:val="TableParagraph"/>
              <w:ind w:left="105"/>
              <w:rPr>
                <w:rFonts w:ascii="Times New Roman" w:hAnsi="Times New Roman" w:cs="Times New Roman"/>
              </w:rPr>
            </w:pPr>
            <w:r w:rsidRPr="002223B7">
              <w:rPr>
                <w:rFonts w:ascii="Times New Roman" w:hAnsi="Times New Roman" w:cs="Times New Roman"/>
              </w:rPr>
              <w:t>contract/contractor</w:t>
            </w:r>
          </w:p>
        </w:tc>
        <w:tc>
          <w:tcPr>
            <w:tcW w:w="1561" w:type="dxa"/>
            <w:shd w:val="clear" w:color="auto" w:fill="D9D9D9"/>
          </w:tcPr>
          <w:p w14:paraId="5C5A6445" w14:textId="77777777" w:rsidR="000C3634" w:rsidRPr="002223B7" w:rsidRDefault="000C3634" w:rsidP="00073D96">
            <w:pPr>
              <w:pStyle w:val="TableParagraph"/>
              <w:ind w:left="109"/>
              <w:rPr>
                <w:rFonts w:ascii="Times New Roman" w:hAnsi="Times New Roman" w:cs="Times New Roman"/>
              </w:rPr>
            </w:pPr>
            <w:r w:rsidRPr="002223B7">
              <w:rPr>
                <w:rFonts w:ascii="Times New Roman" w:hAnsi="Times New Roman" w:cs="Times New Roman"/>
              </w:rPr>
              <w:t>Perioada</w:t>
            </w:r>
            <w:r w:rsidRPr="002223B7">
              <w:rPr>
                <w:rFonts w:ascii="Times New Roman" w:hAnsi="Times New Roman" w:cs="Times New Roman"/>
                <w:spacing w:val="60"/>
              </w:rPr>
              <w:t xml:space="preserve"> </w:t>
            </w:r>
            <w:r w:rsidRPr="002223B7">
              <w:rPr>
                <w:rFonts w:ascii="Times New Roman" w:hAnsi="Times New Roman" w:cs="Times New Roman"/>
              </w:rPr>
              <w:t>de</w:t>
            </w:r>
          </w:p>
          <w:p w14:paraId="12C584D5" w14:textId="77777777" w:rsidR="000C3634" w:rsidRPr="002223B7" w:rsidRDefault="000C3634" w:rsidP="00073D96">
            <w:pPr>
              <w:pStyle w:val="TableParagraph"/>
              <w:ind w:left="109"/>
              <w:rPr>
                <w:rFonts w:ascii="Times New Roman" w:hAnsi="Times New Roman" w:cs="Times New Roman"/>
              </w:rPr>
            </w:pPr>
            <w:r w:rsidRPr="002223B7">
              <w:rPr>
                <w:rFonts w:ascii="Times New Roman" w:hAnsi="Times New Roman" w:cs="Times New Roman"/>
              </w:rPr>
              <w:t>execuție</w:t>
            </w:r>
          </w:p>
        </w:tc>
        <w:tc>
          <w:tcPr>
            <w:tcW w:w="2550" w:type="dxa"/>
            <w:shd w:val="clear" w:color="auto" w:fill="D9D9D9"/>
          </w:tcPr>
          <w:p w14:paraId="3E85AA15" w14:textId="77777777" w:rsidR="000C3634" w:rsidRPr="002223B7" w:rsidRDefault="000C3634" w:rsidP="00073D96">
            <w:pPr>
              <w:pStyle w:val="TableParagraph"/>
              <w:ind w:left="104"/>
              <w:rPr>
                <w:rFonts w:ascii="Times New Roman" w:hAnsi="Times New Roman" w:cs="Times New Roman"/>
              </w:rPr>
            </w:pPr>
            <w:r w:rsidRPr="002223B7">
              <w:rPr>
                <w:rFonts w:ascii="Times New Roman" w:hAnsi="Times New Roman" w:cs="Times New Roman"/>
              </w:rPr>
              <w:t>Stadiu</w:t>
            </w:r>
            <w:r w:rsidRPr="002223B7">
              <w:rPr>
                <w:rFonts w:ascii="Times New Roman" w:hAnsi="Times New Roman" w:cs="Times New Roman"/>
                <w:spacing w:val="-7"/>
              </w:rPr>
              <w:t xml:space="preserve"> </w:t>
            </w:r>
            <w:r w:rsidRPr="002223B7">
              <w:rPr>
                <w:rFonts w:ascii="Times New Roman" w:hAnsi="Times New Roman" w:cs="Times New Roman"/>
              </w:rPr>
              <w:t>de</w:t>
            </w:r>
            <w:r w:rsidRPr="002223B7">
              <w:rPr>
                <w:rFonts w:ascii="Times New Roman" w:hAnsi="Times New Roman" w:cs="Times New Roman"/>
                <w:spacing w:val="-6"/>
              </w:rPr>
              <w:t xml:space="preserve"> </w:t>
            </w:r>
            <w:r w:rsidRPr="002223B7">
              <w:rPr>
                <w:rFonts w:ascii="Times New Roman" w:hAnsi="Times New Roman" w:cs="Times New Roman"/>
              </w:rPr>
              <w:t>realizare</w:t>
            </w:r>
          </w:p>
        </w:tc>
        <w:tc>
          <w:tcPr>
            <w:tcW w:w="8233" w:type="dxa"/>
            <w:shd w:val="clear" w:color="auto" w:fill="D9D9D9"/>
          </w:tcPr>
          <w:p w14:paraId="28DAC524" w14:textId="77777777" w:rsidR="000C3634" w:rsidRPr="002223B7" w:rsidRDefault="000C3634" w:rsidP="00073D96">
            <w:pPr>
              <w:pStyle w:val="TableParagraph"/>
              <w:ind w:left="109"/>
              <w:rPr>
                <w:rFonts w:ascii="Times New Roman" w:hAnsi="Times New Roman" w:cs="Times New Roman"/>
              </w:rPr>
            </w:pPr>
            <w:r w:rsidRPr="002223B7">
              <w:rPr>
                <w:rFonts w:ascii="Times New Roman" w:hAnsi="Times New Roman" w:cs="Times New Roman"/>
              </w:rPr>
              <w:t>Probleme</w:t>
            </w:r>
            <w:r w:rsidRPr="002223B7">
              <w:rPr>
                <w:rFonts w:ascii="Times New Roman" w:hAnsi="Times New Roman" w:cs="Times New Roman"/>
                <w:spacing w:val="-8"/>
              </w:rPr>
              <w:t xml:space="preserve"> </w:t>
            </w:r>
            <w:r w:rsidRPr="002223B7">
              <w:rPr>
                <w:rFonts w:ascii="Times New Roman" w:hAnsi="Times New Roman" w:cs="Times New Roman"/>
              </w:rPr>
              <w:t>întâmpinate</w:t>
            </w:r>
          </w:p>
        </w:tc>
      </w:tr>
      <w:tr w:rsidR="000C3634" w:rsidRPr="002223B7" w14:paraId="14DABC18" w14:textId="77777777" w:rsidTr="00073D96">
        <w:trPr>
          <w:trHeight w:val="277"/>
        </w:trPr>
        <w:tc>
          <w:tcPr>
            <w:tcW w:w="554" w:type="dxa"/>
          </w:tcPr>
          <w:p w14:paraId="366E50BC" w14:textId="77777777" w:rsidR="000C3634" w:rsidRPr="002223B7" w:rsidRDefault="000C3634" w:rsidP="00073D96">
            <w:pPr>
              <w:pStyle w:val="TableParagraph"/>
              <w:rPr>
                <w:rFonts w:ascii="Times New Roman" w:hAnsi="Times New Roman" w:cs="Times New Roman"/>
              </w:rPr>
            </w:pPr>
          </w:p>
        </w:tc>
        <w:tc>
          <w:tcPr>
            <w:tcW w:w="2411" w:type="dxa"/>
          </w:tcPr>
          <w:p w14:paraId="411C1D08" w14:textId="77777777" w:rsidR="000C3634" w:rsidRPr="002223B7" w:rsidRDefault="000C3634" w:rsidP="00073D96">
            <w:pPr>
              <w:pStyle w:val="TableParagraph"/>
              <w:rPr>
                <w:rFonts w:ascii="Times New Roman" w:hAnsi="Times New Roman" w:cs="Times New Roman"/>
              </w:rPr>
            </w:pPr>
          </w:p>
        </w:tc>
        <w:tc>
          <w:tcPr>
            <w:tcW w:w="1561" w:type="dxa"/>
          </w:tcPr>
          <w:p w14:paraId="6E92827C" w14:textId="77777777" w:rsidR="000C3634" w:rsidRPr="002223B7" w:rsidRDefault="000C3634" w:rsidP="00073D96">
            <w:pPr>
              <w:pStyle w:val="TableParagraph"/>
              <w:rPr>
                <w:rFonts w:ascii="Times New Roman" w:hAnsi="Times New Roman" w:cs="Times New Roman"/>
              </w:rPr>
            </w:pPr>
          </w:p>
        </w:tc>
        <w:tc>
          <w:tcPr>
            <w:tcW w:w="2550" w:type="dxa"/>
          </w:tcPr>
          <w:p w14:paraId="05A4D34D" w14:textId="77777777" w:rsidR="000C3634" w:rsidRPr="002223B7" w:rsidRDefault="000C3634" w:rsidP="00073D96">
            <w:pPr>
              <w:pStyle w:val="TableParagraph"/>
              <w:rPr>
                <w:rFonts w:ascii="Times New Roman" w:hAnsi="Times New Roman" w:cs="Times New Roman"/>
              </w:rPr>
            </w:pPr>
          </w:p>
        </w:tc>
        <w:tc>
          <w:tcPr>
            <w:tcW w:w="8233" w:type="dxa"/>
          </w:tcPr>
          <w:p w14:paraId="1F4AD504" w14:textId="77777777" w:rsidR="000C3634" w:rsidRPr="002223B7" w:rsidRDefault="000C3634" w:rsidP="00073D96">
            <w:pPr>
              <w:pStyle w:val="TableParagraph"/>
              <w:rPr>
                <w:rFonts w:ascii="Times New Roman" w:hAnsi="Times New Roman" w:cs="Times New Roman"/>
              </w:rPr>
            </w:pPr>
          </w:p>
        </w:tc>
      </w:tr>
    </w:tbl>
    <w:p w14:paraId="266E9CB1" w14:textId="77777777" w:rsidR="000C3634" w:rsidRPr="002223B7" w:rsidRDefault="000C3634" w:rsidP="000C3634">
      <w:pPr>
        <w:pStyle w:val="BodyText"/>
        <w:spacing w:before="2"/>
        <w:rPr>
          <w:b/>
          <w:szCs w:val="22"/>
        </w:rPr>
      </w:pPr>
    </w:p>
    <w:p w14:paraId="7C7E0013" w14:textId="77777777" w:rsidR="000C3634" w:rsidRPr="002223B7" w:rsidRDefault="000C3634" w:rsidP="007F541F">
      <w:pPr>
        <w:pStyle w:val="ListParagraph"/>
        <w:widowControl w:val="0"/>
        <w:numPr>
          <w:ilvl w:val="0"/>
          <w:numId w:val="71"/>
        </w:numPr>
        <w:tabs>
          <w:tab w:val="left" w:pos="1068"/>
        </w:tabs>
        <w:autoSpaceDE w:val="0"/>
        <w:autoSpaceDN w:val="0"/>
        <w:ind w:left="1067" w:hanging="375"/>
        <w:contextualSpacing w:val="0"/>
        <w:jc w:val="left"/>
        <w:rPr>
          <w:bCs/>
          <w:sz w:val="22"/>
          <w:szCs w:val="22"/>
        </w:rPr>
      </w:pPr>
      <w:r w:rsidRPr="002223B7">
        <w:rPr>
          <w:b/>
          <w:sz w:val="22"/>
          <w:szCs w:val="22"/>
        </w:rPr>
        <w:t>Informații</w:t>
      </w:r>
      <w:r w:rsidRPr="002223B7">
        <w:rPr>
          <w:b/>
          <w:spacing w:val="-5"/>
          <w:sz w:val="22"/>
          <w:szCs w:val="22"/>
        </w:rPr>
        <w:t xml:space="preserve"> </w:t>
      </w:r>
      <w:r w:rsidRPr="002223B7">
        <w:rPr>
          <w:b/>
          <w:sz w:val="22"/>
          <w:szCs w:val="22"/>
        </w:rPr>
        <w:t>detaliate</w:t>
      </w:r>
      <w:r w:rsidRPr="002223B7">
        <w:rPr>
          <w:b/>
          <w:spacing w:val="-5"/>
          <w:sz w:val="22"/>
          <w:szCs w:val="22"/>
        </w:rPr>
        <w:t xml:space="preserve"> </w:t>
      </w:r>
      <w:r w:rsidRPr="002223B7">
        <w:rPr>
          <w:b/>
          <w:sz w:val="22"/>
          <w:szCs w:val="22"/>
        </w:rPr>
        <w:t>privind</w:t>
      </w:r>
      <w:r w:rsidRPr="002223B7">
        <w:rPr>
          <w:b/>
          <w:spacing w:val="-6"/>
          <w:sz w:val="22"/>
          <w:szCs w:val="22"/>
        </w:rPr>
        <w:t xml:space="preserve"> </w:t>
      </w:r>
      <w:r w:rsidRPr="002223B7">
        <w:rPr>
          <w:b/>
          <w:sz w:val="22"/>
          <w:szCs w:val="22"/>
        </w:rPr>
        <w:t>contractele de achiziție</w:t>
      </w:r>
    </w:p>
    <w:p w14:paraId="08D5C793" w14:textId="77777777" w:rsidR="000C3634" w:rsidRPr="002223B7" w:rsidRDefault="000C3634" w:rsidP="000C3634">
      <w:pPr>
        <w:pStyle w:val="BodyText"/>
        <w:rPr>
          <w:bCs/>
          <w:szCs w:val="22"/>
        </w:rPr>
      </w:pPr>
    </w:p>
    <w:p w14:paraId="0C5610D2" w14:textId="77777777" w:rsidR="000C3634" w:rsidRPr="002223B7" w:rsidRDefault="000C3634" w:rsidP="007F541F">
      <w:pPr>
        <w:pStyle w:val="ListParagraph"/>
        <w:widowControl w:val="0"/>
        <w:numPr>
          <w:ilvl w:val="1"/>
          <w:numId w:val="70"/>
        </w:numPr>
        <w:tabs>
          <w:tab w:val="left" w:pos="1207"/>
        </w:tabs>
        <w:autoSpaceDE w:val="0"/>
        <w:autoSpaceDN w:val="0"/>
        <w:contextualSpacing w:val="0"/>
        <w:rPr>
          <w:b/>
          <w:sz w:val="22"/>
          <w:szCs w:val="22"/>
        </w:rPr>
      </w:pPr>
      <w:r w:rsidRPr="002223B7">
        <w:rPr>
          <w:b/>
          <w:sz w:val="22"/>
          <w:szCs w:val="22"/>
        </w:rPr>
        <w:t>Informații</w:t>
      </w:r>
      <w:r w:rsidRPr="002223B7">
        <w:rPr>
          <w:b/>
          <w:spacing w:val="-3"/>
          <w:sz w:val="22"/>
          <w:szCs w:val="22"/>
        </w:rPr>
        <w:t xml:space="preserve"> </w:t>
      </w:r>
      <w:r w:rsidRPr="002223B7">
        <w:rPr>
          <w:b/>
          <w:sz w:val="22"/>
          <w:szCs w:val="22"/>
        </w:rPr>
        <w:t>privind</w:t>
      </w:r>
      <w:r w:rsidRPr="002223B7">
        <w:rPr>
          <w:b/>
          <w:spacing w:val="-4"/>
          <w:sz w:val="22"/>
          <w:szCs w:val="22"/>
        </w:rPr>
        <w:t xml:space="preserve"> </w:t>
      </w:r>
      <w:r w:rsidRPr="002223B7">
        <w:rPr>
          <w:b/>
          <w:sz w:val="22"/>
          <w:szCs w:val="22"/>
        </w:rPr>
        <w:t>actele</w:t>
      </w:r>
      <w:r w:rsidRPr="002223B7">
        <w:rPr>
          <w:b/>
          <w:spacing w:val="-1"/>
          <w:sz w:val="22"/>
          <w:szCs w:val="22"/>
        </w:rPr>
        <w:t xml:space="preserve"> </w:t>
      </w:r>
      <w:r w:rsidRPr="002223B7">
        <w:rPr>
          <w:b/>
          <w:sz w:val="22"/>
          <w:szCs w:val="22"/>
        </w:rPr>
        <w:t>adiționale</w:t>
      </w:r>
    </w:p>
    <w:p w14:paraId="5CD00787" w14:textId="77777777" w:rsidR="000C3634" w:rsidRPr="002223B7" w:rsidRDefault="000C3634" w:rsidP="000C3634">
      <w:pPr>
        <w:pStyle w:val="BodyText"/>
        <w:spacing w:before="1"/>
        <w:rPr>
          <w:b/>
          <w:szCs w:val="22"/>
        </w:rPr>
      </w:pPr>
    </w:p>
    <w:tbl>
      <w:tblPr>
        <w:tblW w:w="1530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8"/>
        <w:gridCol w:w="1562"/>
        <w:gridCol w:w="995"/>
        <w:gridCol w:w="1134"/>
        <w:gridCol w:w="2277"/>
        <w:gridCol w:w="1686"/>
        <w:gridCol w:w="6247"/>
      </w:tblGrid>
      <w:tr w:rsidR="000C3634" w:rsidRPr="002223B7" w14:paraId="7D6268F2" w14:textId="77777777" w:rsidTr="00073D96">
        <w:trPr>
          <w:trHeight w:val="282"/>
        </w:trPr>
        <w:tc>
          <w:tcPr>
            <w:tcW w:w="1408" w:type="dxa"/>
            <w:vMerge w:val="restart"/>
            <w:shd w:val="clear" w:color="auto" w:fill="D9D9D9"/>
          </w:tcPr>
          <w:p w14:paraId="33BDAB92" w14:textId="77777777" w:rsidR="000C3634" w:rsidRPr="002223B7" w:rsidRDefault="000C3634" w:rsidP="00073D96">
            <w:pPr>
              <w:pStyle w:val="TableParagraph"/>
              <w:rPr>
                <w:rFonts w:ascii="Times New Roman" w:hAnsi="Times New Roman" w:cs="Times New Roman"/>
                <w:b/>
              </w:rPr>
            </w:pPr>
          </w:p>
          <w:p w14:paraId="0E6BDE9A" w14:textId="77777777" w:rsidR="000C3634" w:rsidRPr="002223B7" w:rsidRDefault="000C3634" w:rsidP="00073D96">
            <w:pPr>
              <w:pStyle w:val="TableParagraph"/>
              <w:ind w:left="162" w:right="151" w:firstLine="4"/>
              <w:jc w:val="center"/>
              <w:rPr>
                <w:rFonts w:ascii="Times New Roman" w:hAnsi="Times New Roman" w:cs="Times New Roman"/>
              </w:rPr>
            </w:pPr>
            <w:r w:rsidRPr="002223B7">
              <w:rPr>
                <w:rFonts w:ascii="Times New Roman" w:hAnsi="Times New Roman" w:cs="Times New Roman"/>
              </w:rPr>
              <w:t>Denumire</w:t>
            </w:r>
            <w:r w:rsidRPr="002223B7">
              <w:rPr>
                <w:rFonts w:ascii="Times New Roman" w:hAnsi="Times New Roman" w:cs="Times New Roman"/>
                <w:spacing w:val="1"/>
              </w:rPr>
              <w:t xml:space="preserve"> </w:t>
            </w:r>
            <w:r w:rsidRPr="002223B7">
              <w:rPr>
                <w:rFonts w:ascii="Times New Roman" w:hAnsi="Times New Roman" w:cs="Times New Roman"/>
              </w:rPr>
              <w:t>Contract,</w:t>
            </w:r>
            <w:r w:rsidRPr="002223B7">
              <w:rPr>
                <w:rFonts w:ascii="Times New Roman" w:hAnsi="Times New Roman" w:cs="Times New Roman"/>
                <w:spacing w:val="1"/>
              </w:rPr>
              <w:t xml:space="preserve"> </w:t>
            </w:r>
            <w:r w:rsidRPr="002223B7">
              <w:rPr>
                <w:rFonts w:ascii="Times New Roman" w:hAnsi="Times New Roman" w:cs="Times New Roman"/>
              </w:rPr>
              <w:t>Număr/</w:t>
            </w:r>
            <w:r w:rsidRPr="002223B7">
              <w:rPr>
                <w:rFonts w:ascii="Times New Roman" w:hAnsi="Times New Roman" w:cs="Times New Roman"/>
                <w:spacing w:val="-10"/>
              </w:rPr>
              <w:t xml:space="preserve"> </w:t>
            </w:r>
            <w:r w:rsidRPr="002223B7">
              <w:rPr>
                <w:rFonts w:ascii="Times New Roman" w:hAnsi="Times New Roman" w:cs="Times New Roman"/>
              </w:rPr>
              <w:t>dată</w:t>
            </w:r>
          </w:p>
        </w:tc>
        <w:tc>
          <w:tcPr>
            <w:tcW w:w="1562" w:type="dxa"/>
            <w:vMerge w:val="restart"/>
            <w:shd w:val="clear" w:color="auto" w:fill="D9D9D9"/>
          </w:tcPr>
          <w:p w14:paraId="5B477643" w14:textId="77777777" w:rsidR="000C3634" w:rsidRPr="002223B7" w:rsidRDefault="000C3634" w:rsidP="00073D96">
            <w:pPr>
              <w:pStyle w:val="TableParagraph"/>
              <w:rPr>
                <w:rFonts w:ascii="Times New Roman" w:hAnsi="Times New Roman" w:cs="Times New Roman"/>
                <w:b/>
              </w:rPr>
            </w:pPr>
          </w:p>
          <w:p w14:paraId="5F90CAA5" w14:textId="77777777" w:rsidR="000C3634" w:rsidRPr="002223B7" w:rsidRDefault="000C3634" w:rsidP="00073D96">
            <w:pPr>
              <w:pStyle w:val="TableParagraph"/>
              <w:ind w:left="176" w:right="166" w:firstLine="4"/>
              <w:jc w:val="center"/>
              <w:rPr>
                <w:rFonts w:ascii="Times New Roman" w:hAnsi="Times New Roman" w:cs="Times New Roman"/>
              </w:rPr>
            </w:pPr>
            <w:r w:rsidRPr="002223B7">
              <w:rPr>
                <w:rFonts w:ascii="Times New Roman" w:hAnsi="Times New Roman" w:cs="Times New Roman"/>
              </w:rPr>
              <w:t xml:space="preserve">Data inițială </w:t>
            </w:r>
            <w:r w:rsidRPr="002223B7">
              <w:rPr>
                <w:rFonts w:ascii="Times New Roman" w:hAnsi="Times New Roman" w:cs="Times New Roman"/>
                <w:spacing w:val="-70"/>
              </w:rPr>
              <w:t xml:space="preserve">    </w:t>
            </w:r>
            <w:r w:rsidRPr="002223B7">
              <w:rPr>
                <w:rFonts w:ascii="Times New Roman" w:hAnsi="Times New Roman" w:cs="Times New Roman"/>
              </w:rPr>
              <w:t>de</w:t>
            </w:r>
            <w:r w:rsidRPr="002223B7">
              <w:rPr>
                <w:rFonts w:ascii="Times New Roman" w:hAnsi="Times New Roman" w:cs="Times New Roman"/>
                <w:spacing w:val="-11"/>
              </w:rPr>
              <w:t xml:space="preserve"> </w:t>
            </w:r>
            <w:r w:rsidRPr="002223B7">
              <w:rPr>
                <w:rFonts w:ascii="Times New Roman" w:hAnsi="Times New Roman" w:cs="Times New Roman"/>
              </w:rPr>
              <w:t>finalizare</w:t>
            </w:r>
            <w:r w:rsidRPr="002223B7">
              <w:rPr>
                <w:rFonts w:ascii="Times New Roman" w:hAnsi="Times New Roman" w:cs="Times New Roman"/>
                <w:spacing w:val="-70"/>
              </w:rPr>
              <w:t xml:space="preserve"> </w:t>
            </w:r>
            <w:r w:rsidRPr="002223B7">
              <w:rPr>
                <w:rFonts w:ascii="Times New Roman" w:hAnsi="Times New Roman" w:cs="Times New Roman"/>
              </w:rPr>
              <w:t>contract</w:t>
            </w:r>
          </w:p>
        </w:tc>
        <w:tc>
          <w:tcPr>
            <w:tcW w:w="6092" w:type="dxa"/>
            <w:gridSpan w:val="4"/>
            <w:shd w:val="clear" w:color="auto" w:fill="D9D9D9"/>
          </w:tcPr>
          <w:p w14:paraId="50BB01C5" w14:textId="77777777" w:rsidR="000C3634" w:rsidRPr="002223B7" w:rsidRDefault="000C3634" w:rsidP="00073D96">
            <w:pPr>
              <w:pStyle w:val="TableParagraph"/>
              <w:ind w:left="2059" w:right="2059"/>
              <w:jc w:val="center"/>
              <w:rPr>
                <w:rFonts w:ascii="Times New Roman" w:hAnsi="Times New Roman" w:cs="Times New Roman"/>
              </w:rPr>
            </w:pPr>
            <w:r w:rsidRPr="002223B7">
              <w:rPr>
                <w:rFonts w:ascii="Times New Roman" w:hAnsi="Times New Roman" w:cs="Times New Roman"/>
              </w:rPr>
              <w:t>Act</w:t>
            </w:r>
            <w:r w:rsidRPr="002223B7">
              <w:rPr>
                <w:rFonts w:ascii="Times New Roman" w:hAnsi="Times New Roman" w:cs="Times New Roman"/>
                <w:spacing w:val="-6"/>
              </w:rPr>
              <w:t xml:space="preserve"> </w:t>
            </w:r>
            <w:r w:rsidRPr="002223B7">
              <w:rPr>
                <w:rFonts w:ascii="Times New Roman" w:hAnsi="Times New Roman" w:cs="Times New Roman"/>
              </w:rPr>
              <w:t>adițional</w:t>
            </w:r>
          </w:p>
        </w:tc>
        <w:tc>
          <w:tcPr>
            <w:tcW w:w="6247" w:type="dxa"/>
            <w:vMerge w:val="restart"/>
            <w:shd w:val="clear" w:color="auto" w:fill="D9D9D9"/>
          </w:tcPr>
          <w:p w14:paraId="313FB6A3" w14:textId="77777777" w:rsidR="000C3634" w:rsidRPr="002223B7" w:rsidRDefault="000C3634" w:rsidP="00073D96">
            <w:pPr>
              <w:pStyle w:val="TableParagraph"/>
              <w:rPr>
                <w:rFonts w:ascii="Times New Roman" w:hAnsi="Times New Roman" w:cs="Times New Roman"/>
                <w:b/>
              </w:rPr>
            </w:pPr>
          </w:p>
          <w:p w14:paraId="744E5D69" w14:textId="77777777" w:rsidR="000C3634" w:rsidRPr="002223B7" w:rsidRDefault="000C3634" w:rsidP="00073D96">
            <w:pPr>
              <w:pStyle w:val="TableParagraph"/>
              <w:ind w:left="22" w:right="19"/>
              <w:jc w:val="center"/>
              <w:rPr>
                <w:rFonts w:ascii="Times New Roman" w:hAnsi="Times New Roman" w:cs="Times New Roman"/>
              </w:rPr>
            </w:pPr>
            <w:r w:rsidRPr="002223B7">
              <w:rPr>
                <w:rFonts w:ascii="Times New Roman" w:hAnsi="Times New Roman" w:cs="Times New Roman"/>
                <w:spacing w:val="-1"/>
              </w:rPr>
              <w:t>Justificări/</w:t>
            </w:r>
            <w:r w:rsidRPr="002223B7">
              <w:rPr>
                <w:rFonts w:ascii="Times New Roman" w:hAnsi="Times New Roman" w:cs="Times New Roman"/>
                <w:spacing w:val="-70"/>
              </w:rPr>
              <w:t xml:space="preserve"> </w:t>
            </w:r>
            <w:r w:rsidRPr="002223B7">
              <w:rPr>
                <w:rFonts w:ascii="Times New Roman" w:hAnsi="Times New Roman" w:cs="Times New Roman"/>
              </w:rPr>
              <w:t>obiectul</w:t>
            </w:r>
            <w:r w:rsidRPr="002223B7">
              <w:rPr>
                <w:rFonts w:ascii="Times New Roman" w:hAnsi="Times New Roman" w:cs="Times New Roman"/>
                <w:spacing w:val="1"/>
              </w:rPr>
              <w:t xml:space="preserve"> </w:t>
            </w:r>
            <w:r w:rsidRPr="002223B7">
              <w:rPr>
                <w:rFonts w:ascii="Times New Roman" w:hAnsi="Times New Roman" w:cs="Times New Roman"/>
              </w:rPr>
              <w:t>modificării</w:t>
            </w:r>
          </w:p>
        </w:tc>
      </w:tr>
      <w:tr w:rsidR="000C3634" w:rsidRPr="002223B7" w14:paraId="759A2A59" w14:textId="77777777" w:rsidTr="00073D96">
        <w:trPr>
          <w:trHeight w:val="1113"/>
        </w:trPr>
        <w:tc>
          <w:tcPr>
            <w:tcW w:w="1408" w:type="dxa"/>
            <w:vMerge/>
            <w:tcBorders>
              <w:top w:val="nil"/>
            </w:tcBorders>
            <w:shd w:val="clear" w:color="auto" w:fill="D9D9D9"/>
          </w:tcPr>
          <w:p w14:paraId="43610A05" w14:textId="77777777" w:rsidR="000C3634" w:rsidRPr="002223B7" w:rsidRDefault="000C3634" w:rsidP="00073D96">
            <w:pPr>
              <w:rPr>
                <w:sz w:val="22"/>
                <w:szCs w:val="22"/>
              </w:rPr>
            </w:pPr>
          </w:p>
        </w:tc>
        <w:tc>
          <w:tcPr>
            <w:tcW w:w="1562" w:type="dxa"/>
            <w:vMerge/>
            <w:tcBorders>
              <w:top w:val="nil"/>
            </w:tcBorders>
            <w:shd w:val="clear" w:color="auto" w:fill="D9D9D9"/>
          </w:tcPr>
          <w:p w14:paraId="7CCA3043" w14:textId="77777777" w:rsidR="000C3634" w:rsidRPr="002223B7" w:rsidRDefault="000C3634" w:rsidP="00073D96">
            <w:pPr>
              <w:rPr>
                <w:sz w:val="22"/>
                <w:szCs w:val="22"/>
              </w:rPr>
            </w:pPr>
          </w:p>
        </w:tc>
        <w:tc>
          <w:tcPr>
            <w:tcW w:w="995" w:type="dxa"/>
            <w:shd w:val="clear" w:color="auto" w:fill="D9D9D9"/>
          </w:tcPr>
          <w:p w14:paraId="73AA815C" w14:textId="77777777" w:rsidR="000C3634" w:rsidRPr="002223B7" w:rsidRDefault="000C3634" w:rsidP="00073D96">
            <w:pPr>
              <w:pStyle w:val="TableParagraph"/>
              <w:spacing w:before="130"/>
              <w:ind w:left="118" w:right="114"/>
              <w:jc w:val="center"/>
              <w:rPr>
                <w:rFonts w:ascii="Times New Roman" w:hAnsi="Times New Roman" w:cs="Times New Roman"/>
              </w:rPr>
            </w:pPr>
            <w:r w:rsidRPr="002223B7">
              <w:rPr>
                <w:rFonts w:ascii="Times New Roman" w:hAnsi="Times New Roman" w:cs="Times New Roman"/>
              </w:rPr>
              <w:t>Număr</w:t>
            </w:r>
          </w:p>
          <w:p w14:paraId="6F318C8C" w14:textId="77777777" w:rsidR="000C3634" w:rsidRPr="002223B7" w:rsidRDefault="000C3634" w:rsidP="00073D96">
            <w:pPr>
              <w:pStyle w:val="TableParagraph"/>
              <w:ind w:left="248" w:right="243"/>
              <w:jc w:val="center"/>
              <w:rPr>
                <w:rFonts w:ascii="Times New Roman" w:hAnsi="Times New Roman" w:cs="Times New Roman"/>
              </w:rPr>
            </w:pPr>
            <w:r w:rsidRPr="002223B7">
              <w:rPr>
                <w:rFonts w:ascii="Times New Roman" w:hAnsi="Times New Roman" w:cs="Times New Roman"/>
              </w:rPr>
              <w:t>/</w:t>
            </w:r>
            <w:r w:rsidRPr="002223B7">
              <w:rPr>
                <w:rFonts w:ascii="Times New Roman" w:hAnsi="Times New Roman" w:cs="Times New Roman"/>
                <w:spacing w:val="1"/>
              </w:rPr>
              <w:t xml:space="preserve"> </w:t>
            </w:r>
            <w:r w:rsidRPr="002223B7">
              <w:rPr>
                <w:rFonts w:ascii="Times New Roman" w:hAnsi="Times New Roman" w:cs="Times New Roman"/>
              </w:rPr>
              <w:t>dată</w:t>
            </w:r>
          </w:p>
        </w:tc>
        <w:tc>
          <w:tcPr>
            <w:tcW w:w="1134" w:type="dxa"/>
            <w:shd w:val="clear" w:color="auto" w:fill="D9D9D9"/>
          </w:tcPr>
          <w:p w14:paraId="5AE9C6E0" w14:textId="77777777" w:rsidR="000C3634" w:rsidRPr="002223B7" w:rsidRDefault="000C3634" w:rsidP="00073D96">
            <w:pPr>
              <w:pStyle w:val="TableParagraph"/>
              <w:spacing w:before="2"/>
              <w:rPr>
                <w:rFonts w:ascii="Times New Roman" w:hAnsi="Times New Roman" w:cs="Times New Roman"/>
                <w:b/>
              </w:rPr>
            </w:pPr>
          </w:p>
          <w:p w14:paraId="557F6E7E" w14:textId="77777777" w:rsidR="000C3634" w:rsidRPr="002223B7" w:rsidRDefault="000C3634" w:rsidP="00073D96">
            <w:pPr>
              <w:pStyle w:val="TableParagraph"/>
              <w:ind w:left="204"/>
              <w:rPr>
                <w:rFonts w:ascii="Times New Roman" w:hAnsi="Times New Roman" w:cs="Times New Roman"/>
              </w:rPr>
            </w:pPr>
            <w:r w:rsidRPr="002223B7">
              <w:rPr>
                <w:rFonts w:ascii="Times New Roman" w:hAnsi="Times New Roman" w:cs="Times New Roman"/>
              </w:rPr>
              <w:t>Obiect</w:t>
            </w:r>
          </w:p>
        </w:tc>
        <w:tc>
          <w:tcPr>
            <w:tcW w:w="2277" w:type="dxa"/>
            <w:shd w:val="clear" w:color="auto" w:fill="D9D9D9"/>
          </w:tcPr>
          <w:p w14:paraId="14BEBFED" w14:textId="77777777" w:rsidR="000C3634" w:rsidRPr="002223B7" w:rsidRDefault="000C3634" w:rsidP="00073D96">
            <w:pPr>
              <w:pStyle w:val="TableParagraph"/>
              <w:ind w:left="386" w:right="375"/>
              <w:jc w:val="center"/>
              <w:rPr>
                <w:rFonts w:ascii="Times New Roman" w:hAnsi="Times New Roman" w:cs="Times New Roman"/>
              </w:rPr>
            </w:pPr>
            <w:r w:rsidRPr="002223B7">
              <w:rPr>
                <w:rFonts w:ascii="Times New Roman" w:hAnsi="Times New Roman" w:cs="Times New Roman"/>
                <w:spacing w:val="-1"/>
              </w:rPr>
              <w:t>Zile</w:t>
            </w:r>
            <w:r w:rsidRPr="002223B7">
              <w:rPr>
                <w:rFonts w:ascii="Times New Roman" w:hAnsi="Times New Roman" w:cs="Times New Roman"/>
                <w:spacing w:val="-16"/>
              </w:rPr>
              <w:t xml:space="preserve"> </w:t>
            </w:r>
            <w:r w:rsidRPr="002223B7">
              <w:rPr>
                <w:rFonts w:ascii="Times New Roman" w:hAnsi="Times New Roman" w:cs="Times New Roman"/>
              </w:rPr>
              <w:t>extindere</w:t>
            </w:r>
            <w:r w:rsidRPr="002223B7">
              <w:rPr>
                <w:rFonts w:ascii="Times New Roman" w:hAnsi="Times New Roman" w:cs="Times New Roman"/>
                <w:spacing w:val="-69"/>
              </w:rPr>
              <w:t xml:space="preserve"> </w:t>
            </w:r>
            <w:r w:rsidRPr="002223B7">
              <w:rPr>
                <w:rFonts w:ascii="Times New Roman" w:hAnsi="Times New Roman" w:cs="Times New Roman"/>
              </w:rPr>
              <w:t>durată și data</w:t>
            </w:r>
            <w:r w:rsidRPr="002223B7">
              <w:rPr>
                <w:rFonts w:ascii="Times New Roman" w:hAnsi="Times New Roman" w:cs="Times New Roman"/>
                <w:spacing w:val="-70"/>
              </w:rPr>
              <w:t xml:space="preserve"> </w:t>
            </w:r>
            <w:r w:rsidRPr="002223B7">
              <w:rPr>
                <w:rFonts w:ascii="Times New Roman" w:hAnsi="Times New Roman" w:cs="Times New Roman"/>
              </w:rPr>
              <w:t>finalizare</w:t>
            </w:r>
          </w:p>
          <w:p w14:paraId="74D5AD01" w14:textId="77777777" w:rsidR="000C3634" w:rsidRPr="002223B7" w:rsidRDefault="000C3634" w:rsidP="00073D96">
            <w:pPr>
              <w:pStyle w:val="TableParagraph"/>
              <w:ind w:left="383" w:right="375"/>
              <w:jc w:val="center"/>
              <w:rPr>
                <w:rFonts w:ascii="Times New Roman" w:hAnsi="Times New Roman" w:cs="Times New Roman"/>
              </w:rPr>
            </w:pPr>
            <w:r w:rsidRPr="002223B7">
              <w:rPr>
                <w:rFonts w:ascii="Times New Roman" w:hAnsi="Times New Roman" w:cs="Times New Roman"/>
              </w:rPr>
              <w:t>actualizată</w:t>
            </w:r>
          </w:p>
        </w:tc>
        <w:tc>
          <w:tcPr>
            <w:tcW w:w="1686" w:type="dxa"/>
            <w:shd w:val="clear" w:color="auto" w:fill="D9D9D9"/>
          </w:tcPr>
          <w:p w14:paraId="445AEB43" w14:textId="77777777" w:rsidR="000C3634" w:rsidRPr="002223B7" w:rsidRDefault="000C3634" w:rsidP="00073D96">
            <w:pPr>
              <w:pStyle w:val="TableParagraph"/>
              <w:spacing w:before="130"/>
              <w:ind w:left="149" w:right="141" w:firstLine="9"/>
              <w:jc w:val="both"/>
              <w:rPr>
                <w:rFonts w:ascii="Times New Roman" w:hAnsi="Times New Roman" w:cs="Times New Roman"/>
              </w:rPr>
            </w:pPr>
            <w:r w:rsidRPr="002223B7">
              <w:rPr>
                <w:rFonts w:ascii="Times New Roman" w:hAnsi="Times New Roman" w:cs="Times New Roman"/>
              </w:rPr>
              <w:t>Valoare</w:t>
            </w:r>
            <w:r w:rsidRPr="002223B7">
              <w:rPr>
                <w:rFonts w:ascii="Times New Roman" w:hAnsi="Times New Roman" w:cs="Times New Roman"/>
                <w:spacing w:val="-70"/>
              </w:rPr>
              <w:t xml:space="preserve"> </w:t>
            </w:r>
            <w:r w:rsidRPr="002223B7">
              <w:rPr>
                <w:rFonts w:ascii="Times New Roman" w:hAnsi="Times New Roman" w:cs="Times New Roman"/>
              </w:rPr>
              <w:t>suplime</w:t>
            </w:r>
            <w:r w:rsidRPr="002223B7">
              <w:rPr>
                <w:rFonts w:ascii="Times New Roman" w:hAnsi="Times New Roman" w:cs="Times New Roman"/>
                <w:spacing w:val="-70"/>
              </w:rPr>
              <w:t xml:space="preserve"> </w:t>
            </w:r>
            <w:r w:rsidRPr="002223B7">
              <w:rPr>
                <w:rFonts w:ascii="Times New Roman" w:hAnsi="Times New Roman" w:cs="Times New Roman"/>
              </w:rPr>
              <w:t>ntară</w:t>
            </w:r>
          </w:p>
        </w:tc>
        <w:tc>
          <w:tcPr>
            <w:tcW w:w="6247" w:type="dxa"/>
            <w:vMerge/>
            <w:tcBorders>
              <w:top w:val="nil"/>
            </w:tcBorders>
            <w:shd w:val="clear" w:color="auto" w:fill="D9D9D9"/>
          </w:tcPr>
          <w:p w14:paraId="6F003264" w14:textId="77777777" w:rsidR="000C3634" w:rsidRPr="002223B7" w:rsidRDefault="000C3634" w:rsidP="00073D96">
            <w:pPr>
              <w:rPr>
                <w:sz w:val="22"/>
                <w:szCs w:val="22"/>
              </w:rPr>
            </w:pPr>
          </w:p>
        </w:tc>
      </w:tr>
      <w:tr w:rsidR="000C3634" w:rsidRPr="002223B7" w14:paraId="3D7DA1A5" w14:textId="77777777" w:rsidTr="00073D96">
        <w:trPr>
          <w:trHeight w:val="835"/>
        </w:trPr>
        <w:tc>
          <w:tcPr>
            <w:tcW w:w="1408" w:type="dxa"/>
          </w:tcPr>
          <w:p w14:paraId="36579AA2"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w:t>
            </w:r>
          </w:p>
        </w:tc>
        <w:tc>
          <w:tcPr>
            <w:tcW w:w="1562" w:type="dxa"/>
          </w:tcPr>
          <w:p w14:paraId="59D40DE5" w14:textId="77777777" w:rsidR="000C3634" w:rsidRPr="002223B7" w:rsidRDefault="000C3634" w:rsidP="00073D96">
            <w:pPr>
              <w:pStyle w:val="TableParagraph"/>
              <w:rPr>
                <w:rFonts w:ascii="Times New Roman" w:hAnsi="Times New Roman" w:cs="Times New Roman"/>
              </w:rPr>
            </w:pPr>
          </w:p>
        </w:tc>
        <w:tc>
          <w:tcPr>
            <w:tcW w:w="995" w:type="dxa"/>
          </w:tcPr>
          <w:p w14:paraId="3725EA40" w14:textId="77777777" w:rsidR="000C3634" w:rsidRPr="002223B7" w:rsidRDefault="000C3634" w:rsidP="00073D96">
            <w:pPr>
              <w:pStyle w:val="TableParagraph"/>
              <w:rPr>
                <w:rFonts w:ascii="Times New Roman" w:hAnsi="Times New Roman" w:cs="Times New Roman"/>
              </w:rPr>
            </w:pPr>
          </w:p>
        </w:tc>
        <w:tc>
          <w:tcPr>
            <w:tcW w:w="1134" w:type="dxa"/>
          </w:tcPr>
          <w:p w14:paraId="44986DD8" w14:textId="77777777" w:rsidR="000C3634" w:rsidRPr="002223B7" w:rsidRDefault="000C3634" w:rsidP="00073D96">
            <w:pPr>
              <w:pStyle w:val="TableParagraph"/>
              <w:rPr>
                <w:rFonts w:ascii="Times New Roman" w:hAnsi="Times New Roman" w:cs="Times New Roman"/>
              </w:rPr>
            </w:pPr>
          </w:p>
        </w:tc>
        <w:tc>
          <w:tcPr>
            <w:tcW w:w="2277" w:type="dxa"/>
          </w:tcPr>
          <w:p w14:paraId="26BAD415" w14:textId="77777777" w:rsidR="000C3634" w:rsidRPr="002223B7" w:rsidRDefault="000C3634" w:rsidP="00073D96">
            <w:pPr>
              <w:pStyle w:val="TableParagraph"/>
              <w:rPr>
                <w:rFonts w:ascii="Times New Roman" w:hAnsi="Times New Roman" w:cs="Times New Roman"/>
              </w:rPr>
            </w:pPr>
          </w:p>
        </w:tc>
        <w:tc>
          <w:tcPr>
            <w:tcW w:w="1686" w:type="dxa"/>
          </w:tcPr>
          <w:p w14:paraId="6866F095" w14:textId="77777777" w:rsidR="000C3634" w:rsidRPr="002223B7" w:rsidRDefault="000C3634" w:rsidP="00073D96">
            <w:pPr>
              <w:pStyle w:val="TableParagraph"/>
              <w:rPr>
                <w:rFonts w:ascii="Times New Roman" w:hAnsi="Times New Roman" w:cs="Times New Roman"/>
              </w:rPr>
            </w:pPr>
          </w:p>
        </w:tc>
        <w:tc>
          <w:tcPr>
            <w:tcW w:w="6247" w:type="dxa"/>
          </w:tcPr>
          <w:p w14:paraId="502884DB" w14:textId="77777777" w:rsidR="000C3634" w:rsidRPr="002223B7" w:rsidRDefault="000C3634" w:rsidP="00073D96">
            <w:pPr>
              <w:pStyle w:val="TableParagraph"/>
              <w:rPr>
                <w:rFonts w:ascii="Times New Roman" w:hAnsi="Times New Roman" w:cs="Times New Roman"/>
              </w:rPr>
            </w:pPr>
          </w:p>
        </w:tc>
      </w:tr>
    </w:tbl>
    <w:p w14:paraId="17AF19D9" w14:textId="77777777" w:rsidR="000C3634" w:rsidRPr="002223B7" w:rsidRDefault="000C3634" w:rsidP="000C3634">
      <w:pPr>
        <w:pStyle w:val="BodyText"/>
        <w:spacing w:before="1"/>
        <w:rPr>
          <w:b/>
          <w:szCs w:val="22"/>
        </w:rPr>
      </w:pPr>
    </w:p>
    <w:p w14:paraId="337F6AAE" w14:textId="77777777" w:rsidR="000C3634" w:rsidRPr="002223B7" w:rsidRDefault="000C3634" w:rsidP="000C3634">
      <w:pPr>
        <w:pStyle w:val="BodyText"/>
        <w:spacing w:before="1"/>
        <w:rPr>
          <w:b/>
          <w:szCs w:val="22"/>
        </w:rPr>
      </w:pPr>
    </w:p>
    <w:p w14:paraId="3A2C6EAD" w14:textId="77777777" w:rsidR="000C3634" w:rsidRPr="002223B7" w:rsidRDefault="000C3634" w:rsidP="007F541F">
      <w:pPr>
        <w:pStyle w:val="ListParagraph"/>
        <w:widowControl w:val="0"/>
        <w:numPr>
          <w:ilvl w:val="1"/>
          <w:numId w:val="70"/>
        </w:numPr>
        <w:tabs>
          <w:tab w:val="left" w:pos="1207"/>
        </w:tabs>
        <w:autoSpaceDE w:val="0"/>
        <w:autoSpaceDN w:val="0"/>
        <w:spacing w:before="1"/>
        <w:contextualSpacing w:val="0"/>
        <w:rPr>
          <w:b/>
          <w:sz w:val="22"/>
          <w:szCs w:val="22"/>
        </w:rPr>
      </w:pPr>
      <w:r w:rsidRPr="002223B7">
        <w:rPr>
          <w:b/>
          <w:sz w:val="22"/>
          <w:szCs w:val="22"/>
        </w:rPr>
        <w:t>Informații</w:t>
      </w:r>
      <w:r w:rsidRPr="002223B7">
        <w:rPr>
          <w:b/>
          <w:spacing w:val="-3"/>
          <w:sz w:val="22"/>
          <w:szCs w:val="22"/>
        </w:rPr>
        <w:t xml:space="preserve"> </w:t>
      </w:r>
      <w:r w:rsidRPr="002223B7">
        <w:rPr>
          <w:b/>
          <w:sz w:val="22"/>
          <w:szCs w:val="22"/>
        </w:rPr>
        <w:t>privind</w:t>
      </w:r>
      <w:r w:rsidRPr="002223B7">
        <w:rPr>
          <w:b/>
          <w:spacing w:val="-4"/>
          <w:sz w:val="22"/>
          <w:szCs w:val="22"/>
        </w:rPr>
        <w:t xml:space="preserve"> </w:t>
      </w:r>
      <w:r w:rsidRPr="002223B7">
        <w:rPr>
          <w:b/>
          <w:sz w:val="22"/>
          <w:szCs w:val="22"/>
        </w:rPr>
        <w:t>modificările</w:t>
      </w:r>
      <w:r w:rsidRPr="002223B7">
        <w:rPr>
          <w:b/>
          <w:spacing w:val="-3"/>
          <w:sz w:val="22"/>
          <w:szCs w:val="22"/>
        </w:rPr>
        <w:t xml:space="preserve"> </w:t>
      </w:r>
      <w:r w:rsidRPr="002223B7">
        <w:rPr>
          <w:b/>
          <w:sz w:val="22"/>
          <w:szCs w:val="22"/>
        </w:rPr>
        <w:t>contractelor de achiziție,</w:t>
      </w:r>
      <w:r w:rsidRPr="002223B7">
        <w:rPr>
          <w:b/>
          <w:spacing w:val="-6"/>
          <w:sz w:val="22"/>
          <w:szCs w:val="22"/>
        </w:rPr>
        <w:t xml:space="preserve"> </w:t>
      </w:r>
      <w:r w:rsidRPr="002223B7">
        <w:rPr>
          <w:b/>
          <w:sz w:val="22"/>
          <w:szCs w:val="22"/>
        </w:rPr>
        <w:t>altele</w:t>
      </w:r>
      <w:r w:rsidRPr="002223B7">
        <w:rPr>
          <w:b/>
          <w:spacing w:val="-3"/>
          <w:sz w:val="22"/>
          <w:szCs w:val="22"/>
        </w:rPr>
        <w:t xml:space="preserve"> </w:t>
      </w:r>
      <w:r w:rsidRPr="002223B7">
        <w:rPr>
          <w:b/>
          <w:sz w:val="22"/>
          <w:szCs w:val="22"/>
        </w:rPr>
        <w:t>decât</w:t>
      </w:r>
      <w:r w:rsidRPr="002223B7">
        <w:rPr>
          <w:b/>
          <w:spacing w:val="-9"/>
          <w:sz w:val="22"/>
          <w:szCs w:val="22"/>
        </w:rPr>
        <w:t xml:space="preserve"> </w:t>
      </w:r>
      <w:r w:rsidRPr="002223B7">
        <w:rPr>
          <w:b/>
          <w:sz w:val="22"/>
          <w:szCs w:val="22"/>
        </w:rPr>
        <w:t>acte</w:t>
      </w:r>
      <w:r w:rsidRPr="002223B7">
        <w:rPr>
          <w:b/>
          <w:spacing w:val="4"/>
          <w:sz w:val="22"/>
          <w:szCs w:val="22"/>
        </w:rPr>
        <w:t xml:space="preserve"> </w:t>
      </w:r>
      <w:r w:rsidRPr="002223B7">
        <w:rPr>
          <w:b/>
          <w:sz w:val="22"/>
          <w:szCs w:val="22"/>
        </w:rPr>
        <w:t>adiționale</w:t>
      </w:r>
    </w:p>
    <w:p w14:paraId="559EB80A" w14:textId="77777777" w:rsidR="000C3634" w:rsidRPr="002223B7" w:rsidRDefault="000C3634" w:rsidP="000C3634">
      <w:pPr>
        <w:pStyle w:val="BodyText"/>
        <w:spacing w:before="1"/>
        <w:rPr>
          <w:b/>
          <w:szCs w:val="22"/>
        </w:rPr>
      </w:pPr>
    </w:p>
    <w:tbl>
      <w:tblPr>
        <w:tblW w:w="1530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5"/>
        <w:gridCol w:w="1542"/>
        <w:gridCol w:w="1921"/>
        <w:gridCol w:w="2008"/>
        <w:gridCol w:w="7133"/>
      </w:tblGrid>
      <w:tr w:rsidR="000C3634" w:rsidRPr="002223B7" w14:paraId="7A0ECBB9" w14:textId="77777777" w:rsidTr="00073D96">
        <w:trPr>
          <w:trHeight w:val="277"/>
        </w:trPr>
        <w:tc>
          <w:tcPr>
            <w:tcW w:w="2705" w:type="dxa"/>
            <w:vMerge w:val="restart"/>
            <w:shd w:val="clear" w:color="auto" w:fill="D9D9D9"/>
          </w:tcPr>
          <w:p w14:paraId="450745A1" w14:textId="77777777" w:rsidR="000C3634" w:rsidRPr="002223B7" w:rsidRDefault="000C3634" w:rsidP="00073D96">
            <w:pPr>
              <w:pStyle w:val="TableParagraph"/>
              <w:spacing w:before="129"/>
              <w:ind w:left="489" w:right="367" w:hanging="101"/>
              <w:rPr>
                <w:rFonts w:ascii="Times New Roman" w:hAnsi="Times New Roman" w:cs="Times New Roman"/>
              </w:rPr>
            </w:pPr>
            <w:r w:rsidRPr="002223B7">
              <w:rPr>
                <w:rFonts w:ascii="Times New Roman" w:hAnsi="Times New Roman" w:cs="Times New Roman"/>
              </w:rPr>
              <w:t>Denumire</w:t>
            </w:r>
            <w:r w:rsidRPr="002223B7">
              <w:rPr>
                <w:rFonts w:ascii="Times New Roman" w:hAnsi="Times New Roman" w:cs="Times New Roman"/>
                <w:spacing w:val="-8"/>
              </w:rPr>
              <w:t xml:space="preserve"> </w:t>
            </w:r>
            <w:r w:rsidRPr="002223B7">
              <w:rPr>
                <w:rFonts w:ascii="Times New Roman" w:hAnsi="Times New Roman" w:cs="Times New Roman"/>
              </w:rPr>
              <w:t>Contract</w:t>
            </w:r>
            <w:r w:rsidRPr="002223B7">
              <w:rPr>
                <w:rFonts w:ascii="Times New Roman" w:hAnsi="Times New Roman" w:cs="Times New Roman"/>
                <w:spacing w:val="-6"/>
              </w:rPr>
              <w:t xml:space="preserve"> </w:t>
            </w:r>
            <w:r w:rsidRPr="002223B7">
              <w:rPr>
                <w:rFonts w:ascii="Times New Roman" w:hAnsi="Times New Roman" w:cs="Times New Roman"/>
              </w:rPr>
              <w:t>Număr/dată</w:t>
            </w:r>
          </w:p>
        </w:tc>
        <w:tc>
          <w:tcPr>
            <w:tcW w:w="3463" w:type="dxa"/>
            <w:gridSpan w:val="2"/>
            <w:shd w:val="clear" w:color="auto" w:fill="D9D9D9"/>
          </w:tcPr>
          <w:p w14:paraId="4306FDD7" w14:textId="77777777" w:rsidR="000C3634" w:rsidRPr="002223B7" w:rsidRDefault="000C3634" w:rsidP="00073D96">
            <w:pPr>
              <w:pStyle w:val="TableParagraph"/>
              <w:ind w:left="777"/>
              <w:rPr>
                <w:rFonts w:ascii="Times New Roman" w:hAnsi="Times New Roman" w:cs="Times New Roman"/>
              </w:rPr>
            </w:pPr>
            <w:r w:rsidRPr="002223B7">
              <w:rPr>
                <w:rFonts w:ascii="Times New Roman" w:hAnsi="Times New Roman" w:cs="Times New Roman"/>
              </w:rPr>
              <w:t>Tip</w:t>
            </w:r>
            <w:r w:rsidRPr="002223B7">
              <w:rPr>
                <w:rFonts w:ascii="Times New Roman" w:hAnsi="Times New Roman" w:cs="Times New Roman"/>
                <w:spacing w:val="-5"/>
              </w:rPr>
              <w:t xml:space="preserve"> </w:t>
            </w:r>
            <w:r w:rsidRPr="002223B7">
              <w:rPr>
                <w:rFonts w:ascii="Times New Roman" w:hAnsi="Times New Roman" w:cs="Times New Roman"/>
              </w:rPr>
              <w:t>de</w:t>
            </w:r>
            <w:r w:rsidRPr="002223B7">
              <w:rPr>
                <w:rFonts w:ascii="Times New Roman" w:hAnsi="Times New Roman" w:cs="Times New Roman"/>
                <w:spacing w:val="-6"/>
              </w:rPr>
              <w:t xml:space="preserve"> </w:t>
            </w:r>
            <w:r w:rsidRPr="002223B7">
              <w:rPr>
                <w:rFonts w:ascii="Times New Roman" w:hAnsi="Times New Roman" w:cs="Times New Roman"/>
              </w:rPr>
              <w:t>modificare</w:t>
            </w:r>
          </w:p>
        </w:tc>
        <w:tc>
          <w:tcPr>
            <w:tcW w:w="2008" w:type="dxa"/>
            <w:vMerge w:val="restart"/>
            <w:shd w:val="clear" w:color="auto" w:fill="D9D9D9"/>
          </w:tcPr>
          <w:p w14:paraId="7E44FE76" w14:textId="77777777" w:rsidR="000C3634" w:rsidRPr="002223B7" w:rsidRDefault="000C3634" w:rsidP="00073D96">
            <w:pPr>
              <w:pStyle w:val="TableParagraph"/>
              <w:spacing w:before="129"/>
              <w:ind w:left="426" w:right="405" w:firstLine="244"/>
              <w:rPr>
                <w:rFonts w:ascii="Times New Roman" w:hAnsi="Times New Roman" w:cs="Times New Roman"/>
              </w:rPr>
            </w:pPr>
            <w:r w:rsidRPr="002223B7">
              <w:rPr>
                <w:rFonts w:ascii="Times New Roman" w:hAnsi="Times New Roman" w:cs="Times New Roman"/>
              </w:rPr>
              <w:t>Stadiu</w:t>
            </w:r>
            <w:r w:rsidRPr="002223B7">
              <w:rPr>
                <w:rFonts w:ascii="Times New Roman" w:hAnsi="Times New Roman" w:cs="Times New Roman"/>
                <w:spacing w:val="1"/>
              </w:rPr>
              <w:t xml:space="preserve"> </w:t>
            </w:r>
            <w:r w:rsidRPr="002223B7">
              <w:rPr>
                <w:rFonts w:ascii="Times New Roman" w:hAnsi="Times New Roman" w:cs="Times New Roman"/>
                <w:spacing w:val="-1"/>
              </w:rPr>
              <w:t>modificare</w:t>
            </w:r>
          </w:p>
        </w:tc>
        <w:tc>
          <w:tcPr>
            <w:tcW w:w="7133" w:type="dxa"/>
            <w:vMerge w:val="restart"/>
            <w:shd w:val="clear" w:color="auto" w:fill="D9D9D9"/>
          </w:tcPr>
          <w:p w14:paraId="37E30182" w14:textId="77777777" w:rsidR="000C3634" w:rsidRPr="002223B7" w:rsidRDefault="000C3634" w:rsidP="00073D96">
            <w:pPr>
              <w:pStyle w:val="TableParagraph"/>
              <w:ind w:left="641" w:right="412" w:hanging="216"/>
              <w:jc w:val="center"/>
              <w:rPr>
                <w:rFonts w:ascii="Times New Roman" w:hAnsi="Times New Roman" w:cs="Times New Roman"/>
              </w:rPr>
            </w:pPr>
            <w:r w:rsidRPr="002223B7">
              <w:rPr>
                <w:rFonts w:ascii="Times New Roman" w:hAnsi="Times New Roman" w:cs="Times New Roman"/>
              </w:rPr>
              <w:t>Justificări</w:t>
            </w:r>
            <w:r w:rsidRPr="002223B7">
              <w:rPr>
                <w:rFonts w:ascii="Times New Roman" w:hAnsi="Times New Roman" w:cs="Times New Roman"/>
                <w:spacing w:val="-13"/>
              </w:rPr>
              <w:t xml:space="preserve"> </w:t>
            </w:r>
            <w:r w:rsidRPr="002223B7">
              <w:rPr>
                <w:rFonts w:ascii="Times New Roman" w:hAnsi="Times New Roman" w:cs="Times New Roman"/>
              </w:rPr>
              <w:t xml:space="preserve">și </w:t>
            </w:r>
            <w:r w:rsidRPr="002223B7">
              <w:rPr>
                <w:rFonts w:ascii="Times New Roman" w:hAnsi="Times New Roman" w:cs="Times New Roman"/>
                <w:spacing w:val="-69"/>
              </w:rPr>
              <w:t xml:space="preserve"> </w:t>
            </w:r>
            <w:r w:rsidRPr="002223B7">
              <w:rPr>
                <w:rFonts w:ascii="Times New Roman" w:hAnsi="Times New Roman" w:cs="Times New Roman"/>
              </w:rPr>
              <w:t>obiectul</w:t>
            </w:r>
          </w:p>
          <w:p w14:paraId="1ABDAFD2" w14:textId="77777777" w:rsidR="000C3634" w:rsidRPr="002223B7" w:rsidRDefault="000C3634" w:rsidP="00073D96">
            <w:pPr>
              <w:pStyle w:val="TableParagraph"/>
              <w:ind w:left="334"/>
              <w:jc w:val="center"/>
              <w:rPr>
                <w:rFonts w:ascii="Times New Roman" w:hAnsi="Times New Roman" w:cs="Times New Roman"/>
              </w:rPr>
            </w:pPr>
            <w:r w:rsidRPr="002223B7">
              <w:rPr>
                <w:rFonts w:ascii="Times New Roman" w:hAnsi="Times New Roman" w:cs="Times New Roman"/>
              </w:rPr>
              <w:t>modificării</w:t>
            </w:r>
            <w:r w:rsidRPr="002223B7">
              <w:rPr>
                <w:rFonts w:ascii="Times New Roman" w:hAnsi="Times New Roman" w:cs="Times New Roman"/>
                <w:spacing w:val="-9"/>
              </w:rPr>
              <w:t xml:space="preserve"> </w:t>
            </w:r>
            <w:r w:rsidRPr="002223B7">
              <w:rPr>
                <w:rFonts w:ascii="Times New Roman" w:hAnsi="Times New Roman" w:cs="Times New Roman"/>
              </w:rPr>
              <w:t>pe scurt</w:t>
            </w:r>
          </w:p>
        </w:tc>
      </w:tr>
      <w:tr w:rsidR="000C3634" w:rsidRPr="002223B7" w14:paraId="11BD9B7B" w14:textId="77777777" w:rsidTr="00073D96">
        <w:trPr>
          <w:trHeight w:val="552"/>
        </w:trPr>
        <w:tc>
          <w:tcPr>
            <w:tcW w:w="2705" w:type="dxa"/>
            <w:vMerge/>
            <w:tcBorders>
              <w:top w:val="nil"/>
            </w:tcBorders>
            <w:shd w:val="clear" w:color="auto" w:fill="D9D9D9"/>
          </w:tcPr>
          <w:p w14:paraId="24AA8081" w14:textId="77777777" w:rsidR="000C3634" w:rsidRPr="002223B7" w:rsidRDefault="000C3634" w:rsidP="00073D96">
            <w:pPr>
              <w:rPr>
                <w:sz w:val="22"/>
                <w:szCs w:val="22"/>
              </w:rPr>
            </w:pPr>
          </w:p>
        </w:tc>
        <w:tc>
          <w:tcPr>
            <w:tcW w:w="1542" w:type="dxa"/>
            <w:shd w:val="clear" w:color="auto" w:fill="D9D9D9"/>
          </w:tcPr>
          <w:p w14:paraId="3C1097ED" w14:textId="77777777" w:rsidR="000C3634" w:rsidRPr="002223B7" w:rsidRDefault="000C3634" w:rsidP="00073D96">
            <w:pPr>
              <w:pStyle w:val="TableParagraph"/>
              <w:spacing w:before="129"/>
              <w:ind w:left="110"/>
              <w:rPr>
                <w:rFonts w:ascii="Times New Roman" w:hAnsi="Times New Roman" w:cs="Times New Roman"/>
              </w:rPr>
            </w:pPr>
            <w:r w:rsidRPr="002223B7">
              <w:rPr>
                <w:rFonts w:ascii="Times New Roman" w:hAnsi="Times New Roman" w:cs="Times New Roman"/>
              </w:rPr>
              <w:t>Număr/Data</w:t>
            </w:r>
          </w:p>
        </w:tc>
        <w:tc>
          <w:tcPr>
            <w:tcW w:w="1921" w:type="dxa"/>
            <w:shd w:val="clear" w:color="auto" w:fill="D9D9D9"/>
          </w:tcPr>
          <w:p w14:paraId="63A12860" w14:textId="77777777" w:rsidR="000C3634" w:rsidRPr="002223B7" w:rsidRDefault="000C3634" w:rsidP="00073D96">
            <w:pPr>
              <w:pStyle w:val="TableParagraph"/>
              <w:spacing w:before="129"/>
              <w:ind w:left="546"/>
              <w:rPr>
                <w:rFonts w:ascii="Times New Roman" w:hAnsi="Times New Roman" w:cs="Times New Roman"/>
              </w:rPr>
            </w:pPr>
            <w:r w:rsidRPr="002223B7">
              <w:rPr>
                <w:rFonts w:ascii="Times New Roman" w:hAnsi="Times New Roman" w:cs="Times New Roman"/>
              </w:rPr>
              <w:t>Valoare</w:t>
            </w:r>
          </w:p>
        </w:tc>
        <w:tc>
          <w:tcPr>
            <w:tcW w:w="2008" w:type="dxa"/>
            <w:vMerge/>
            <w:tcBorders>
              <w:top w:val="nil"/>
            </w:tcBorders>
            <w:shd w:val="clear" w:color="auto" w:fill="D9D9D9"/>
          </w:tcPr>
          <w:p w14:paraId="3896DD71" w14:textId="77777777" w:rsidR="000C3634" w:rsidRPr="002223B7" w:rsidRDefault="000C3634" w:rsidP="00073D96">
            <w:pPr>
              <w:rPr>
                <w:sz w:val="22"/>
                <w:szCs w:val="22"/>
              </w:rPr>
            </w:pPr>
          </w:p>
        </w:tc>
        <w:tc>
          <w:tcPr>
            <w:tcW w:w="7133" w:type="dxa"/>
            <w:vMerge/>
            <w:tcBorders>
              <w:top w:val="nil"/>
            </w:tcBorders>
            <w:shd w:val="clear" w:color="auto" w:fill="D9D9D9"/>
          </w:tcPr>
          <w:p w14:paraId="0EBA077A" w14:textId="77777777" w:rsidR="000C3634" w:rsidRPr="002223B7" w:rsidRDefault="000C3634" w:rsidP="00073D96">
            <w:pPr>
              <w:rPr>
                <w:sz w:val="22"/>
                <w:szCs w:val="22"/>
              </w:rPr>
            </w:pPr>
          </w:p>
        </w:tc>
      </w:tr>
      <w:tr w:rsidR="000C3634" w:rsidRPr="002223B7" w14:paraId="2F38FCAB" w14:textId="77777777" w:rsidTr="00073D96">
        <w:trPr>
          <w:trHeight w:val="552"/>
        </w:trPr>
        <w:tc>
          <w:tcPr>
            <w:tcW w:w="2705" w:type="dxa"/>
            <w:tcBorders>
              <w:top w:val="nil"/>
            </w:tcBorders>
            <w:shd w:val="clear" w:color="auto" w:fill="auto"/>
          </w:tcPr>
          <w:p w14:paraId="32026E17" w14:textId="77777777" w:rsidR="000C3634" w:rsidRPr="002223B7" w:rsidRDefault="000C3634" w:rsidP="00073D96">
            <w:pPr>
              <w:rPr>
                <w:sz w:val="22"/>
                <w:szCs w:val="22"/>
              </w:rPr>
            </w:pPr>
          </w:p>
        </w:tc>
        <w:tc>
          <w:tcPr>
            <w:tcW w:w="1542" w:type="dxa"/>
            <w:shd w:val="clear" w:color="auto" w:fill="auto"/>
          </w:tcPr>
          <w:p w14:paraId="224628DF" w14:textId="77777777" w:rsidR="000C3634" w:rsidRPr="002223B7" w:rsidRDefault="000C3634" w:rsidP="00073D96">
            <w:pPr>
              <w:pStyle w:val="TableParagraph"/>
              <w:spacing w:before="129"/>
              <w:ind w:left="110"/>
              <w:rPr>
                <w:rFonts w:ascii="Times New Roman" w:hAnsi="Times New Roman" w:cs="Times New Roman"/>
              </w:rPr>
            </w:pPr>
          </w:p>
        </w:tc>
        <w:tc>
          <w:tcPr>
            <w:tcW w:w="1921" w:type="dxa"/>
            <w:shd w:val="clear" w:color="auto" w:fill="auto"/>
          </w:tcPr>
          <w:p w14:paraId="789AB58B" w14:textId="77777777" w:rsidR="000C3634" w:rsidRPr="002223B7" w:rsidRDefault="000C3634" w:rsidP="00073D96">
            <w:pPr>
              <w:pStyle w:val="TableParagraph"/>
              <w:spacing w:before="129"/>
              <w:ind w:left="546"/>
              <w:rPr>
                <w:rFonts w:ascii="Times New Roman" w:hAnsi="Times New Roman" w:cs="Times New Roman"/>
              </w:rPr>
            </w:pPr>
          </w:p>
        </w:tc>
        <w:tc>
          <w:tcPr>
            <w:tcW w:w="2008" w:type="dxa"/>
            <w:tcBorders>
              <w:top w:val="nil"/>
            </w:tcBorders>
            <w:shd w:val="clear" w:color="auto" w:fill="auto"/>
          </w:tcPr>
          <w:p w14:paraId="6233A116" w14:textId="77777777" w:rsidR="000C3634" w:rsidRPr="002223B7" w:rsidRDefault="000C3634" w:rsidP="00073D96">
            <w:pPr>
              <w:rPr>
                <w:sz w:val="22"/>
                <w:szCs w:val="22"/>
              </w:rPr>
            </w:pPr>
          </w:p>
        </w:tc>
        <w:tc>
          <w:tcPr>
            <w:tcW w:w="7133" w:type="dxa"/>
            <w:tcBorders>
              <w:top w:val="nil"/>
            </w:tcBorders>
            <w:shd w:val="clear" w:color="auto" w:fill="auto"/>
          </w:tcPr>
          <w:p w14:paraId="71B7B21D" w14:textId="77777777" w:rsidR="000C3634" w:rsidRPr="002223B7" w:rsidRDefault="000C3634" w:rsidP="00073D96">
            <w:pPr>
              <w:rPr>
                <w:sz w:val="22"/>
                <w:szCs w:val="22"/>
              </w:rPr>
            </w:pPr>
          </w:p>
        </w:tc>
      </w:tr>
    </w:tbl>
    <w:p w14:paraId="384208F5" w14:textId="77777777" w:rsidR="000C3634" w:rsidRPr="002223B7" w:rsidRDefault="000C3634" w:rsidP="000C3634">
      <w:pPr>
        <w:pStyle w:val="BodyText"/>
        <w:spacing w:before="2"/>
        <w:rPr>
          <w:szCs w:val="22"/>
        </w:rPr>
      </w:pPr>
    </w:p>
    <w:p w14:paraId="585E7ADD" w14:textId="77777777" w:rsidR="000C3634" w:rsidRDefault="000C3634" w:rsidP="000C3634">
      <w:pPr>
        <w:pStyle w:val="BodyText"/>
        <w:spacing w:before="2"/>
        <w:rPr>
          <w:szCs w:val="22"/>
        </w:rPr>
      </w:pPr>
    </w:p>
    <w:p w14:paraId="3B9C64A6" w14:textId="77777777" w:rsidR="000C3634" w:rsidRDefault="000C3634" w:rsidP="000C3634">
      <w:pPr>
        <w:pStyle w:val="BodyText"/>
        <w:spacing w:before="2"/>
        <w:rPr>
          <w:szCs w:val="22"/>
        </w:rPr>
      </w:pPr>
    </w:p>
    <w:p w14:paraId="79CE1183" w14:textId="77777777" w:rsidR="000C3634" w:rsidRDefault="000C3634" w:rsidP="000C3634">
      <w:pPr>
        <w:pStyle w:val="BodyText"/>
        <w:spacing w:before="2"/>
        <w:rPr>
          <w:szCs w:val="22"/>
        </w:rPr>
      </w:pPr>
    </w:p>
    <w:p w14:paraId="7182CD4A" w14:textId="77777777" w:rsidR="000C3634" w:rsidRDefault="000C3634" w:rsidP="000C3634">
      <w:pPr>
        <w:pStyle w:val="BodyText"/>
        <w:spacing w:before="2"/>
        <w:rPr>
          <w:szCs w:val="22"/>
        </w:rPr>
      </w:pPr>
    </w:p>
    <w:p w14:paraId="420A9614" w14:textId="77777777" w:rsidR="000C3634" w:rsidRDefault="000C3634" w:rsidP="000C3634">
      <w:pPr>
        <w:pStyle w:val="BodyText"/>
        <w:spacing w:before="2"/>
        <w:rPr>
          <w:szCs w:val="22"/>
        </w:rPr>
      </w:pPr>
    </w:p>
    <w:p w14:paraId="2B2C6365" w14:textId="77777777" w:rsidR="000C3634" w:rsidRPr="002223B7" w:rsidRDefault="000C3634" w:rsidP="000C3634">
      <w:pPr>
        <w:pStyle w:val="BodyText"/>
        <w:spacing w:before="2"/>
        <w:rPr>
          <w:szCs w:val="22"/>
        </w:rPr>
      </w:pPr>
    </w:p>
    <w:p w14:paraId="60EDE345" w14:textId="77777777" w:rsidR="000C3634" w:rsidRPr="002223B7" w:rsidRDefault="000C3634" w:rsidP="000C3634">
      <w:pPr>
        <w:ind w:left="693" w:right="805"/>
        <w:rPr>
          <w:b/>
          <w:sz w:val="22"/>
          <w:szCs w:val="22"/>
        </w:rPr>
      </w:pPr>
      <w:r w:rsidRPr="002223B7">
        <w:rPr>
          <w:b/>
          <w:sz w:val="22"/>
          <w:szCs w:val="22"/>
        </w:rPr>
        <w:t>IV.3.</w:t>
      </w:r>
      <w:r w:rsidRPr="002223B7">
        <w:rPr>
          <w:b/>
          <w:spacing w:val="-7"/>
          <w:sz w:val="22"/>
          <w:szCs w:val="22"/>
        </w:rPr>
        <w:t xml:space="preserve"> </w:t>
      </w:r>
      <w:r w:rsidRPr="002223B7">
        <w:rPr>
          <w:b/>
          <w:sz w:val="22"/>
          <w:szCs w:val="22"/>
        </w:rPr>
        <w:t>Evidența</w:t>
      </w:r>
      <w:r w:rsidRPr="002223B7">
        <w:rPr>
          <w:b/>
          <w:spacing w:val="-3"/>
          <w:sz w:val="22"/>
          <w:szCs w:val="22"/>
        </w:rPr>
        <w:t xml:space="preserve"> </w:t>
      </w:r>
      <w:r w:rsidRPr="002223B7">
        <w:rPr>
          <w:b/>
          <w:sz w:val="22"/>
          <w:szCs w:val="22"/>
        </w:rPr>
        <w:t>echipamentelor</w:t>
      </w:r>
      <w:r w:rsidRPr="002223B7">
        <w:rPr>
          <w:b/>
          <w:spacing w:val="-6"/>
          <w:sz w:val="22"/>
          <w:szCs w:val="22"/>
        </w:rPr>
        <w:t xml:space="preserve"> </w:t>
      </w:r>
      <w:r w:rsidRPr="002223B7">
        <w:rPr>
          <w:b/>
          <w:sz w:val="22"/>
          <w:szCs w:val="22"/>
        </w:rPr>
        <w:t>achiziționate</w:t>
      </w:r>
      <w:r w:rsidRPr="002223B7">
        <w:rPr>
          <w:b/>
          <w:spacing w:val="-4"/>
          <w:sz w:val="22"/>
          <w:szCs w:val="22"/>
        </w:rPr>
        <w:t xml:space="preserve"> </w:t>
      </w:r>
      <w:r w:rsidRPr="002223B7">
        <w:rPr>
          <w:b/>
          <w:sz w:val="22"/>
          <w:szCs w:val="22"/>
        </w:rPr>
        <w:t>(contracte</w:t>
      </w:r>
      <w:r w:rsidRPr="002223B7">
        <w:rPr>
          <w:b/>
          <w:spacing w:val="-5"/>
          <w:sz w:val="22"/>
          <w:szCs w:val="22"/>
        </w:rPr>
        <w:t xml:space="preserve"> </w:t>
      </w:r>
      <w:r w:rsidRPr="002223B7">
        <w:rPr>
          <w:b/>
          <w:sz w:val="22"/>
          <w:szCs w:val="22"/>
        </w:rPr>
        <w:t>de</w:t>
      </w:r>
      <w:r w:rsidRPr="002223B7">
        <w:rPr>
          <w:b/>
          <w:spacing w:val="-4"/>
          <w:sz w:val="22"/>
          <w:szCs w:val="22"/>
        </w:rPr>
        <w:t xml:space="preserve"> </w:t>
      </w:r>
      <w:r w:rsidRPr="002223B7">
        <w:rPr>
          <w:b/>
          <w:sz w:val="22"/>
          <w:szCs w:val="22"/>
        </w:rPr>
        <w:t>furnizare</w:t>
      </w:r>
      <w:r w:rsidRPr="002223B7">
        <w:rPr>
          <w:b/>
          <w:spacing w:val="-4"/>
          <w:sz w:val="22"/>
          <w:szCs w:val="22"/>
        </w:rPr>
        <w:t xml:space="preserve"> </w:t>
      </w:r>
      <w:r w:rsidRPr="002223B7">
        <w:rPr>
          <w:b/>
          <w:sz w:val="22"/>
          <w:szCs w:val="22"/>
        </w:rPr>
        <w:t>sau</w:t>
      </w:r>
      <w:r w:rsidRPr="002223B7">
        <w:rPr>
          <w:b/>
          <w:spacing w:val="-3"/>
          <w:sz w:val="22"/>
          <w:szCs w:val="22"/>
        </w:rPr>
        <w:t xml:space="preserve"> </w:t>
      </w:r>
      <w:r w:rsidRPr="002223B7">
        <w:rPr>
          <w:b/>
          <w:sz w:val="22"/>
          <w:szCs w:val="22"/>
        </w:rPr>
        <w:t>alt</w:t>
      </w:r>
      <w:r w:rsidRPr="002223B7">
        <w:rPr>
          <w:b/>
          <w:spacing w:val="-5"/>
          <w:sz w:val="22"/>
          <w:szCs w:val="22"/>
        </w:rPr>
        <w:t xml:space="preserve"> </w:t>
      </w:r>
      <w:r w:rsidRPr="002223B7">
        <w:rPr>
          <w:b/>
          <w:sz w:val="22"/>
          <w:szCs w:val="22"/>
        </w:rPr>
        <w:t>tip</w:t>
      </w:r>
      <w:r w:rsidRPr="002223B7">
        <w:rPr>
          <w:b/>
          <w:spacing w:val="-5"/>
          <w:sz w:val="22"/>
          <w:szCs w:val="22"/>
        </w:rPr>
        <w:t xml:space="preserve"> </w:t>
      </w:r>
      <w:r w:rsidRPr="002223B7">
        <w:rPr>
          <w:b/>
          <w:sz w:val="22"/>
          <w:szCs w:val="22"/>
        </w:rPr>
        <w:t>de</w:t>
      </w:r>
      <w:r w:rsidRPr="002223B7">
        <w:rPr>
          <w:b/>
          <w:spacing w:val="-69"/>
          <w:sz w:val="22"/>
          <w:szCs w:val="22"/>
        </w:rPr>
        <w:t xml:space="preserve">  </w:t>
      </w:r>
      <w:r w:rsidRPr="002223B7">
        <w:rPr>
          <w:b/>
          <w:sz w:val="22"/>
          <w:szCs w:val="22"/>
        </w:rPr>
        <w:t>contracte</w:t>
      </w:r>
      <w:r w:rsidRPr="002223B7">
        <w:rPr>
          <w:b/>
          <w:spacing w:val="-1"/>
          <w:sz w:val="22"/>
          <w:szCs w:val="22"/>
        </w:rPr>
        <w:t xml:space="preserve"> </w:t>
      </w:r>
      <w:r w:rsidRPr="002223B7">
        <w:rPr>
          <w:b/>
          <w:sz w:val="22"/>
          <w:szCs w:val="22"/>
        </w:rPr>
        <w:t>în</w:t>
      </w:r>
      <w:r w:rsidRPr="002223B7">
        <w:rPr>
          <w:b/>
          <w:spacing w:val="-4"/>
          <w:sz w:val="22"/>
          <w:szCs w:val="22"/>
        </w:rPr>
        <w:t xml:space="preserve"> </w:t>
      </w:r>
      <w:r w:rsidRPr="002223B7">
        <w:rPr>
          <w:b/>
          <w:sz w:val="22"/>
          <w:szCs w:val="22"/>
        </w:rPr>
        <w:t>cadrul</w:t>
      </w:r>
      <w:r w:rsidRPr="002223B7">
        <w:rPr>
          <w:b/>
          <w:spacing w:val="-5"/>
          <w:sz w:val="22"/>
          <w:szCs w:val="22"/>
        </w:rPr>
        <w:t xml:space="preserve"> </w:t>
      </w:r>
      <w:r w:rsidRPr="002223B7">
        <w:rPr>
          <w:b/>
          <w:sz w:val="22"/>
          <w:szCs w:val="22"/>
        </w:rPr>
        <w:t>cărora se</w:t>
      </w:r>
      <w:r w:rsidRPr="002223B7">
        <w:rPr>
          <w:b/>
          <w:spacing w:val="-1"/>
          <w:sz w:val="22"/>
          <w:szCs w:val="22"/>
        </w:rPr>
        <w:t xml:space="preserve"> </w:t>
      </w:r>
      <w:r w:rsidRPr="002223B7">
        <w:rPr>
          <w:b/>
          <w:sz w:val="22"/>
          <w:szCs w:val="22"/>
        </w:rPr>
        <w:t>achiziționează</w:t>
      </w:r>
      <w:r w:rsidRPr="002223B7">
        <w:rPr>
          <w:b/>
          <w:spacing w:val="1"/>
          <w:sz w:val="22"/>
          <w:szCs w:val="22"/>
        </w:rPr>
        <w:t xml:space="preserve"> </w:t>
      </w:r>
      <w:r w:rsidRPr="002223B7">
        <w:rPr>
          <w:b/>
          <w:sz w:val="22"/>
          <w:szCs w:val="22"/>
        </w:rPr>
        <w:t>și</w:t>
      </w:r>
      <w:r w:rsidRPr="002223B7">
        <w:rPr>
          <w:b/>
          <w:spacing w:val="-2"/>
          <w:sz w:val="22"/>
          <w:szCs w:val="22"/>
        </w:rPr>
        <w:t xml:space="preserve"> </w:t>
      </w:r>
      <w:r w:rsidRPr="002223B7">
        <w:rPr>
          <w:b/>
          <w:sz w:val="22"/>
          <w:szCs w:val="22"/>
        </w:rPr>
        <w:t>echipamente)</w:t>
      </w:r>
    </w:p>
    <w:p w14:paraId="2134B625" w14:textId="77777777" w:rsidR="000C3634" w:rsidRPr="002223B7" w:rsidRDefault="000C3634" w:rsidP="000C3634">
      <w:pPr>
        <w:pStyle w:val="BodyText"/>
        <w:spacing w:before="1"/>
        <w:rPr>
          <w:b/>
          <w:szCs w:val="22"/>
        </w:rPr>
      </w:pPr>
    </w:p>
    <w:tbl>
      <w:tblPr>
        <w:tblW w:w="153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1"/>
        <w:gridCol w:w="1215"/>
        <w:gridCol w:w="931"/>
        <w:gridCol w:w="7343"/>
      </w:tblGrid>
      <w:tr w:rsidR="000C3634" w:rsidRPr="002223B7" w14:paraId="1978A511" w14:textId="77777777" w:rsidTr="00073D96">
        <w:trPr>
          <w:trHeight w:val="556"/>
        </w:trPr>
        <w:tc>
          <w:tcPr>
            <w:tcW w:w="5821" w:type="dxa"/>
            <w:shd w:val="clear" w:color="auto" w:fill="D9D9D9"/>
          </w:tcPr>
          <w:p w14:paraId="7E3C6861"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Echipamente</w:t>
            </w:r>
            <w:r w:rsidRPr="002223B7">
              <w:rPr>
                <w:rFonts w:ascii="Times New Roman" w:hAnsi="Times New Roman" w:cs="Times New Roman"/>
                <w:spacing w:val="-8"/>
              </w:rPr>
              <w:t xml:space="preserve"> </w:t>
            </w:r>
            <w:r w:rsidRPr="002223B7">
              <w:rPr>
                <w:rFonts w:ascii="Times New Roman" w:hAnsi="Times New Roman" w:cs="Times New Roman"/>
              </w:rPr>
              <w:t>achiziționate</w:t>
            </w:r>
            <w:r w:rsidRPr="002223B7">
              <w:rPr>
                <w:rFonts w:ascii="Times New Roman" w:hAnsi="Times New Roman" w:cs="Times New Roman"/>
                <w:spacing w:val="-7"/>
              </w:rPr>
              <w:t xml:space="preserve"> </w:t>
            </w:r>
            <w:r w:rsidRPr="002223B7">
              <w:rPr>
                <w:rFonts w:ascii="Times New Roman" w:hAnsi="Times New Roman" w:cs="Times New Roman"/>
              </w:rPr>
              <w:t>în</w:t>
            </w:r>
            <w:r w:rsidRPr="002223B7">
              <w:rPr>
                <w:rFonts w:ascii="Times New Roman" w:hAnsi="Times New Roman" w:cs="Times New Roman"/>
                <w:spacing w:val="-7"/>
              </w:rPr>
              <w:t xml:space="preserve"> </w:t>
            </w:r>
            <w:r w:rsidRPr="002223B7">
              <w:rPr>
                <w:rFonts w:ascii="Times New Roman" w:hAnsi="Times New Roman" w:cs="Times New Roman"/>
              </w:rPr>
              <w:t>perioada</w:t>
            </w:r>
          </w:p>
          <w:p w14:paraId="6E7D4141"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de</w:t>
            </w:r>
            <w:r w:rsidRPr="002223B7">
              <w:rPr>
                <w:rFonts w:ascii="Times New Roman" w:hAnsi="Times New Roman" w:cs="Times New Roman"/>
                <w:spacing w:val="-7"/>
              </w:rPr>
              <w:t xml:space="preserve"> </w:t>
            </w:r>
            <w:r w:rsidRPr="002223B7">
              <w:rPr>
                <w:rFonts w:ascii="Times New Roman" w:hAnsi="Times New Roman" w:cs="Times New Roman"/>
              </w:rPr>
              <w:t>raportare</w:t>
            </w:r>
            <w:r w:rsidRPr="002223B7">
              <w:rPr>
                <w:rFonts w:ascii="Times New Roman" w:hAnsi="Times New Roman" w:cs="Times New Roman"/>
                <w:spacing w:val="-6"/>
              </w:rPr>
              <w:t xml:space="preserve"> </w:t>
            </w:r>
            <w:r w:rsidRPr="002223B7">
              <w:rPr>
                <w:rFonts w:ascii="Times New Roman" w:hAnsi="Times New Roman" w:cs="Times New Roman"/>
              </w:rPr>
              <w:t>curentă:</w:t>
            </w:r>
          </w:p>
        </w:tc>
        <w:tc>
          <w:tcPr>
            <w:tcW w:w="1215" w:type="dxa"/>
            <w:shd w:val="clear" w:color="auto" w:fill="D9D9D9"/>
          </w:tcPr>
          <w:p w14:paraId="563D49BB"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Eligibil/</w:t>
            </w:r>
          </w:p>
          <w:p w14:paraId="0842732A"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neeligibil</w:t>
            </w:r>
          </w:p>
        </w:tc>
        <w:tc>
          <w:tcPr>
            <w:tcW w:w="931" w:type="dxa"/>
            <w:shd w:val="clear" w:color="auto" w:fill="D9D9D9"/>
          </w:tcPr>
          <w:p w14:paraId="7848B8C5"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Nr.</w:t>
            </w:r>
          </w:p>
          <w:p w14:paraId="18E54558"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Bucăți</w:t>
            </w:r>
          </w:p>
        </w:tc>
        <w:tc>
          <w:tcPr>
            <w:tcW w:w="7343" w:type="dxa"/>
            <w:shd w:val="clear" w:color="auto" w:fill="D9D9D9"/>
          </w:tcPr>
          <w:p w14:paraId="2EA20A7A"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Serie/</w:t>
            </w:r>
            <w:r w:rsidRPr="002223B7">
              <w:rPr>
                <w:rFonts w:ascii="Times New Roman" w:hAnsi="Times New Roman" w:cs="Times New Roman"/>
                <w:spacing w:val="-4"/>
              </w:rPr>
              <w:t xml:space="preserve"> </w:t>
            </w:r>
            <w:r w:rsidRPr="002223B7">
              <w:rPr>
                <w:rFonts w:ascii="Times New Roman" w:hAnsi="Times New Roman" w:cs="Times New Roman"/>
              </w:rPr>
              <w:t>Nr.</w:t>
            </w:r>
            <w:r w:rsidRPr="002223B7">
              <w:rPr>
                <w:rFonts w:ascii="Times New Roman" w:hAnsi="Times New Roman" w:cs="Times New Roman"/>
                <w:spacing w:val="-5"/>
              </w:rPr>
              <w:t xml:space="preserve"> </w:t>
            </w:r>
            <w:r w:rsidRPr="002223B7">
              <w:rPr>
                <w:rFonts w:ascii="Times New Roman" w:hAnsi="Times New Roman" w:cs="Times New Roman"/>
              </w:rPr>
              <w:t>inventar</w:t>
            </w:r>
          </w:p>
        </w:tc>
      </w:tr>
      <w:tr w:rsidR="000C3634" w:rsidRPr="002223B7" w14:paraId="014F34CB" w14:textId="77777777" w:rsidTr="00073D96">
        <w:trPr>
          <w:trHeight w:val="556"/>
        </w:trPr>
        <w:tc>
          <w:tcPr>
            <w:tcW w:w="5821" w:type="dxa"/>
          </w:tcPr>
          <w:p w14:paraId="4461403D"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w:t>
            </w:r>
          </w:p>
        </w:tc>
        <w:tc>
          <w:tcPr>
            <w:tcW w:w="1215" w:type="dxa"/>
          </w:tcPr>
          <w:p w14:paraId="61EA2D70" w14:textId="77777777" w:rsidR="000C3634" w:rsidRPr="002223B7" w:rsidRDefault="000C3634" w:rsidP="00073D96">
            <w:pPr>
              <w:pStyle w:val="TableParagraph"/>
              <w:rPr>
                <w:rFonts w:ascii="Times New Roman" w:hAnsi="Times New Roman" w:cs="Times New Roman"/>
              </w:rPr>
            </w:pPr>
          </w:p>
        </w:tc>
        <w:tc>
          <w:tcPr>
            <w:tcW w:w="931" w:type="dxa"/>
          </w:tcPr>
          <w:p w14:paraId="6FDE1440" w14:textId="77777777" w:rsidR="000C3634" w:rsidRPr="002223B7" w:rsidRDefault="000C3634" w:rsidP="00073D96">
            <w:pPr>
              <w:pStyle w:val="TableParagraph"/>
              <w:rPr>
                <w:rFonts w:ascii="Times New Roman" w:hAnsi="Times New Roman" w:cs="Times New Roman"/>
              </w:rPr>
            </w:pPr>
          </w:p>
        </w:tc>
        <w:tc>
          <w:tcPr>
            <w:tcW w:w="7343" w:type="dxa"/>
          </w:tcPr>
          <w:p w14:paraId="35BBD10A" w14:textId="77777777" w:rsidR="000C3634" w:rsidRPr="002223B7" w:rsidRDefault="000C3634" w:rsidP="00073D96">
            <w:pPr>
              <w:pStyle w:val="TableParagraph"/>
              <w:rPr>
                <w:rFonts w:ascii="Times New Roman" w:hAnsi="Times New Roman" w:cs="Times New Roman"/>
              </w:rPr>
            </w:pPr>
          </w:p>
        </w:tc>
      </w:tr>
    </w:tbl>
    <w:p w14:paraId="56A90026" w14:textId="77777777" w:rsidR="000C3634" w:rsidRPr="002223B7" w:rsidRDefault="000C3634" w:rsidP="000C3634">
      <w:pPr>
        <w:pStyle w:val="BodyText"/>
        <w:spacing w:before="1"/>
        <w:rPr>
          <w:b/>
          <w:szCs w:val="22"/>
        </w:rPr>
      </w:pPr>
    </w:p>
    <w:p w14:paraId="2C7798AF" w14:textId="77777777" w:rsidR="000C3634" w:rsidRPr="002223B7" w:rsidRDefault="000C3634" w:rsidP="000C3634">
      <w:pPr>
        <w:pStyle w:val="BodyText"/>
        <w:spacing w:before="1"/>
        <w:rPr>
          <w:b/>
          <w:szCs w:val="22"/>
        </w:rPr>
      </w:pPr>
    </w:p>
    <w:p w14:paraId="03293F94" w14:textId="77777777" w:rsidR="000C3634" w:rsidRPr="002223B7" w:rsidRDefault="000C3634" w:rsidP="000C3634">
      <w:pPr>
        <w:spacing w:before="1"/>
        <w:ind w:left="693" w:right="1054"/>
        <w:rPr>
          <w:b/>
          <w:sz w:val="22"/>
          <w:szCs w:val="22"/>
        </w:rPr>
      </w:pPr>
      <w:r w:rsidRPr="002223B7">
        <w:rPr>
          <w:b/>
          <w:sz w:val="22"/>
          <w:szCs w:val="22"/>
        </w:rPr>
        <w:t>IV.4 Probleme și descrierea progresului înregistrat în perioada de referință, pentru</w:t>
      </w:r>
      <w:r w:rsidRPr="002223B7">
        <w:rPr>
          <w:b/>
          <w:spacing w:val="-70"/>
          <w:sz w:val="22"/>
          <w:szCs w:val="22"/>
        </w:rPr>
        <w:t xml:space="preserve">          </w:t>
      </w:r>
      <w:r w:rsidRPr="002223B7">
        <w:rPr>
          <w:b/>
          <w:sz w:val="22"/>
          <w:szCs w:val="22"/>
        </w:rPr>
        <w:t>fiecare contract de achiziție în parte și acțiunile propuse/implementate de</w:t>
      </w:r>
      <w:r w:rsidRPr="002223B7">
        <w:rPr>
          <w:b/>
          <w:spacing w:val="1"/>
          <w:sz w:val="22"/>
          <w:szCs w:val="22"/>
        </w:rPr>
        <w:t xml:space="preserve"> </w:t>
      </w:r>
      <w:r w:rsidRPr="002223B7">
        <w:rPr>
          <w:b/>
          <w:sz w:val="22"/>
          <w:szCs w:val="22"/>
        </w:rPr>
        <w:t>Beneficiar*</w:t>
      </w:r>
    </w:p>
    <w:p w14:paraId="6078C79D" w14:textId="77777777" w:rsidR="000C3634" w:rsidRPr="002223B7" w:rsidRDefault="000C3634" w:rsidP="000C3634">
      <w:pPr>
        <w:pStyle w:val="BodyText"/>
        <w:spacing w:before="116" w:after="9"/>
        <w:ind w:left="693"/>
        <w:rPr>
          <w:szCs w:val="22"/>
        </w:rPr>
      </w:pPr>
      <w:r w:rsidRPr="002223B7">
        <w:rPr>
          <w:szCs w:val="22"/>
        </w:rPr>
        <w:t>*Inclusiv</w:t>
      </w:r>
      <w:r w:rsidRPr="002223B7">
        <w:rPr>
          <w:spacing w:val="-2"/>
          <w:szCs w:val="22"/>
        </w:rPr>
        <w:t xml:space="preserve"> </w:t>
      </w:r>
      <w:r w:rsidRPr="002223B7">
        <w:rPr>
          <w:szCs w:val="22"/>
        </w:rPr>
        <w:t>întârzieri</w:t>
      </w:r>
      <w:r w:rsidRPr="002223B7">
        <w:rPr>
          <w:spacing w:val="-3"/>
          <w:szCs w:val="22"/>
        </w:rPr>
        <w:t xml:space="preserve"> </w:t>
      </w:r>
      <w:r w:rsidRPr="002223B7">
        <w:rPr>
          <w:szCs w:val="22"/>
        </w:rPr>
        <w:t>în</w:t>
      </w:r>
      <w:r w:rsidRPr="002223B7">
        <w:rPr>
          <w:spacing w:val="-6"/>
          <w:szCs w:val="22"/>
        </w:rPr>
        <w:t xml:space="preserve"> </w:t>
      </w:r>
      <w:r w:rsidRPr="002223B7">
        <w:rPr>
          <w:szCs w:val="22"/>
        </w:rPr>
        <w:t>obținere</w:t>
      </w:r>
      <w:r w:rsidRPr="002223B7">
        <w:rPr>
          <w:spacing w:val="-3"/>
          <w:szCs w:val="22"/>
        </w:rPr>
        <w:t xml:space="preserve"> </w:t>
      </w:r>
      <w:r w:rsidRPr="002223B7">
        <w:rPr>
          <w:szCs w:val="22"/>
        </w:rPr>
        <w:t>avize,</w:t>
      </w:r>
      <w:r w:rsidRPr="002223B7">
        <w:rPr>
          <w:spacing w:val="-7"/>
          <w:szCs w:val="22"/>
        </w:rPr>
        <w:t xml:space="preserve"> </w:t>
      </w:r>
      <w:r w:rsidRPr="002223B7">
        <w:rPr>
          <w:szCs w:val="22"/>
        </w:rPr>
        <w:t>acorduri;</w:t>
      </w:r>
      <w:r w:rsidRPr="002223B7">
        <w:rPr>
          <w:spacing w:val="-6"/>
          <w:szCs w:val="22"/>
        </w:rPr>
        <w:t xml:space="preserve"> </w:t>
      </w:r>
      <w:r w:rsidRPr="002223B7">
        <w:rPr>
          <w:szCs w:val="22"/>
        </w:rPr>
        <w:t>relocări</w:t>
      </w:r>
      <w:r w:rsidRPr="002223B7">
        <w:rPr>
          <w:spacing w:val="-2"/>
          <w:szCs w:val="22"/>
        </w:rPr>
        <w:t xml:space="preserve"> </w:t>
      </w:r>
      <w:r w:rsidRPr="002223B7">
        <w:rPr>
          <w:szCs w:val="22"/>
        </w:rPr>
        <w:t>utilități</w:t>
      </w:r>
      <w:r w:rsidRPr="002223B7">
        <w:rPr>
          <w:spacing w:val="-7"/>
          <w:szCs w:val="22"/>
        </w:rPr>
        <w:t xml:space="preserve"> </w:t>
      </w:r>
      <w:r w:rsidRPr="002223B7">
        <w:rPr>
          <w:szCs w:val="22"/>
        </w:rPr>
        <w:t>etc.</w:t>
      </w:r>
    </w:p>
    <w:p w14:paraId="148EAA62" w14:textId="77777777" w:rsidR="000C3634" w:rsidRPr="002223B7" w:rsidRDefault="000C3634" w:rsidP="000C3634">
      <w:pPr>
        <w:pStyle w:val="BodyText"/>
        <w:ind w:left="35"/>
        <w:rPr>
          <w:szCs w:val="22"/>
        </w:rPr>
      </w:pPr>
      <w:r w:rsidRPr="002223B7">
        <w:rPr>
          <w:noProof/>
          <w:szCs w:val="22"/>
          <w:lang w:eastAsia="en-US"/>
        </w:rPr>
        <mc:AlternateContent>
          <mc:Choice Requires="wpg">
            <w:drawing>
              <wp:anchor distT="0" distB="0" distL="114300" distR="114300" simplePos="0" relativeHeight="251659264" behindDoc="0" locked="0" layoutInCell="1" allowOverlap="1" wp14:anchorId="64EB4B52" wp14:editId="31B56EC5">
                <wp:simplePos x="0" y="0"/>
                <wp:positionH relativeFrom="character">
                  <wp:posOffset>0</wp:posOffset>
                </wp:positionH>
                <wp:positionV relativeFrom="line">
                  <wp:posOffset>0</wp:posOffset>
                </wp:positionV>
                <wp:extent cx="9363075" cy="430530"/>
                <wp:effectExtent l="0" t="0" r="9525" b="76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075" cy="430530"/>
                          <a:chOff x="0" y="0"/>
                          <a:chExt cx="10877" cy="615"/>
                        </a:xfrm>
                      </wpg:grpSpPr>
                      <wps:wsp>
                        <wps:cNvPr id="19" name="Freeform 167"/>
                        <wps:cNvSpPr>
                          <a:spLocks/>
                        </wps:cNvSpPr>
                        <wps:spPr bwMode="auto">
                          <a:xfrm>
                            <a:off x="0" y="0"/>
                            <a:ext cx="10877" cy="615"/>
                          </a:xfrm>
                          <a:custGeom>
                            <a:avLst/>
                            <a:gdLst>
                              <a:gd name="T0" fmla="*/ 10877 w 10877"/>
                              <a:gd name="T1" fmla="*/ 0 h 615"/>
                              <a:gd name="T2" fmla="*/ 10867 w 10877"/>
                              <a:gd name="T3" fmla="*/ 0 h 615"/>
                              <a:gd name="T4" fmla="*/ 10867 w 10877"/>
                              <a:gd name="T5" fmla="*/ 10 h 615"/>
                              <a:gd name="T6" fmla="*/ 10867 w 10877"/>
                              <a:gd name="T7" fmla="*/ 307 h 615"/>
                              <a:gd name="T8" fmla="*/ 10867 w 10877"/>
                              <a:gd name="T9" fmla="*/ 605 h 615"/>
                              <a:gd name="T10" fmla="*/ 10 w 10877"/>
                              <a:gd name="T11" fmla="*/ 605 h 615"/>
                              <a:gd name="T12" fmla="*/ 10 w 10877"/>
                              <a:gd name="T13" fmla="*/ 307 h 615"/>
                              <a:gd name="T14" fmla="*/ 10 w 10877"/>
                              <a:gd name="T15" fmla="*/ 10 h 615"/>
                              <a:gd name="T16" fmla="*/ 10867 w 10877"/>
                              <a:gd name="T17" fmla="*/ 10 h 615"/>
                              <a:gd name="T18" fmla="*/ 10867 w 10877"/>
                              <a:gd name="T19" fmla="*/ 0 h 615"/>
                              <a:gd name="T20" fmla="*/ 10 w 10877"/>
                              <a:gd name="T21" fmla="*/ 0 h 615"/>
                              <a:gd name="T22" fmla="*/ 0 w 10877"/>
                              <a:gd name="T23" fmla="*/ 0 h 615"/>
                              <a:gd name="T24" fmla="*/ 0 w 10877"/>
                              <a:gd name="T25" fmla="*/ 10 h 615"/>
                              <a:gd name="T26" fmla="*/ 0 w 10877"/>
                              <a:gd name="T27" fmla="*/ 307 h 615"/>
                              <a:gd name="T28" fmla="*/ 0 w 10877"/>
                              <a:gd name="T29" fmla="*/ 605 h 615"/>
                              <a:gd name="T30" fmla="*/ 0 w 10877"/>
                              <a:gd name="T31" fmla="*/ 614 h 615"/>
                              <a:gd name="T32" fmla="*/ 10 w 10877"/>
                              <a:gd name="T33" fmla="*/ 614 h 615"/>
                              <a:gd name="T34" fmla="*/ 10867 w 10877"/>
                              <a:gd name="T35" fmla="*/ 614 h 615"/>
                              <a:gd name="T36" fmla="*/ 10877 w 10877"/>
                              <a:gd name="T37" fmla="*/ 614 h 615"/>
                              <a:gd name="T38" fmla="*/ 10877 w 10877"/>
                              <a:gd name="T39" fmla="*/ 605 h 615"/>
                              <a:gd name="T40" fmla="*/ 10877 w 10877"/>
                              <a:gd name="T41" fmla="*/ 307 h 615"/>
                              <a:gd name="T42" fmla="*/ 10877 w 10877"/>
                              <a:gd name="T43" fmla="*/ 10 h 615"/>
                              <a:gd name="T44" fmla="*/ 10877 w 10877"/>
                              <a:gd name="T45" fmla="*/ 0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877" h="615">
                                <a:moveTo>
                                  <a:pt x="10877" y="0"/>
                                </a:moveTo>
                                <a:lnTo>
                                  <a:pt x="10867" y="0"/>
                                </a:lnTo>
                                <a:lnTo>
                                  <a:pt x="10867" y="10"/>
                                </a:lnTo>
                                <a:lnTo>
                                  <a:pt x="10867" y="307"/>
                                </a:lnTo>
                                <a:lnTo>
                                  <a:pt x="10867" y="605"/>
                                </a:lnTo>
                                <a:lnTo>
                                  <a:pt x="10" y="605"/>
                                </a:lnTo>
                                <a:lnTo>
                                  <a:pt x="10" y="307"/>
                                </a:lnTo>
                                <a:lnTo>
                                  <a:pt x="10" y="10"/>
                                </a:lnTo>
                                <a:lnTo>
                                  <a:pt x="10867" y="10"/>
                                </a:lnTo>
                                <a:lnTo>
                                  <a:pt x="10867" y="0"/>
                                </a:lnTo>
                                <a:lnTo>
                                  <a:pt x="10" y="0"/>
                                </a:lnTo>
                                <a:lnTo>
                                  <a:pt x="0" y="0"/>
                                </a:lnTo>
                                <a:lnTo>
                                  <a:pt x="0" y="10"/>
                                </a:lnTo>
                                <a:lnTo>
                                  <a:pt x="0" y="307"/>
                                </a:lnTo>
                                <a:lnTo>
                                  <a:pt x="0" y="605"/>
                                </a:lnTo>
                                <a:lnTo>
                                  <a:pt x="0" y="614"/>
                                </a:lnTo>
                                <a:lnTo>
                                  <a:pt x="10" y="614"/>
                                </a:lnTo>
                                <a:lnTo>
                                  <a:pt x="10867" y="614"/>
                                </a:lnTo>
                                <a:lnTo>
                                  <a:pt x="10877" y="614"/>
                                </a:lnTo>
                                <a:lnTo>
                                  <a:pt x="10877" y="605"/>
                                </a:lnTo>
                                <a:lnTo>
                                  <a:pt x="10877" y="307"/>
                                </a:lnTo>
                                <a:lnTo>
                                  <a:pt x="10877" y="10"/>
                                </a:lnTo>
                                <a:lnTo>
                                  <a:pt x="108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CABBE" id="Group 18" o:spid="_x0000_s1026" style="position:absolute;margin-left:0;margin-top:0;width:737.25pt;height:33.9pt;z-index:251659264;mso-position-horizontal-relative:char;mso-position-vertical-relative:line" coordsize="1087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">
                <v:shape id="Freeform 167" o:spid="_x0000_s1027" style="position:absolute;width:10877;height:615;visibility:visible;mso-wrap-style:square;v-text-anchor:top" coordsize="1087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" path="m10877,r-10,l10867,10r,297l10867,605,10,605r,-298l10,10r10857,l10867,,10,,,,,10,,307,,605r,9l10,614r10857,l10877,614r,-9l10877,307r,-297l10877,xe" fillcolor="black" stroked="f">
                  <v:path arrowok="t" o:connecttype="custom" o:connectlocs="10877,0;10867,0;10867,10;10867,307;10867,605;10,605;10,307;10,10;10867,10;10867,0;10,0;0,0;0,10;0,307;0,605;0,614;10,614;10867,614;10877,614;10877,605;10877,307;10877,10;10877,0" o:connectangles="0,0,0,0,0,0,0,0,0,0,0,0,0,0,0,0,0,0,0,0,0,0,0"/>
                </v:shape>
                <w10:wrap anchory="line"/>
              </v:group>
            </w:pict>
          </mc:Fallback>
        </mc:AlternateContent>
      </w:r>
      <w:r w:rsidRPr="002223B7">
        <w:rPr>
          <w:noProof/>
          <w:szCs w:val="22"/>
          <w:lang w:eastAsia="en-US"/>
        </w:rPr>
        <mc:AlternateContent>
          <mc:Choice Requires="wps">
            <w:drawing>
              <wp:inline distT="0" distB="0" distL="0" distR="0" wp14:anchorId="18673736" wp14:editId="4ABDDC92">
                <wp:extent cx="9359900" cy="43116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5990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FB61C" id="Rectangle 1" o:spid="_x0000_s1026" style="width:737pt;height: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" filled="f" stroked="f">
                <o:lock v:ext="edit" aspectratio="t"/>
                <w10:anchorlock/>
              </v:rect>
            </w:pict>
          </mc:Fallback>
        </mc:AlternateContent>
      </w:r>
    </w:p>
    <w:p w14:paraId="402B1BA3" w14:textId="77777777" w:rsidR="000C3634" w:rsidRPr="002223B7" w:rsidRDefault="000C3634" w:rsidP="000C3634">
      <w:pPr>
        <w:pStyle w:val="BodyText"/>
        <w:rPr>
          <w:szCs w:val="22"/>
        </w:rPr>
      </w:pPr>
    </w:p>
    <w:p w14:paraId="50D0123B" w14:textId="77777777" w:rsidR="000C3634" w:rsidRPr="002223B7" w:rsidRDefault="000C3634" w:rsidP="000C3634">
      <w:pPr>
        <w:pStyle w:val="BodyText"/>
        <w:rPr>
          <w:szCs w:val="22"/>
        </w:rPr>
      </w:pPr>
    </w:p>
    <w:p w14:paraId="59584F5A" w14:textId="77777777" w:rsidR="000C3634" w:rsidRPr="002223B7" w:rsidRDefault="000C3634" w:rsidP="007F541F">
      <w:pPr>
        <w:pStyle w:val="ListParagraph"/>
        <w:widowControl w:val="0"/>
        <w:numPr>
          <w:ilvl w:val="0"/>
          <w:numId w:val="71"/>
        </w:numPr>
        <w:tabs>
          <w:tab w:val="left" w:pos="1001"/>
        </w:tabs>
        <w:autoSpaceDE w:val="0"/>
        <w:autoSpaceDN w:val="0"/>
        <w:spacing w:before="100"/>
        <w:ind w:left="693" w:right="4466" w:firstLine="0"/>
        <w:contextualSpacing w:val="0"/>
        <w:jc w:val="left"/>
        <w:rPr>
          <w:b/>
          <w:sz w:val="22"/>
          <w:szCs w:val="22"/>
        </w:rPr>
      </w:pPr>
      <w:r w:rsidRPr="002223B7">
        <w:rPr>
          <w:b/>
          <w:sz w:val="22"/>
          <w:szCs w:val="22"/>
        </w:rPr>
        <w:t>Stadiul respectării</w:t>
      </w:r>
      <w:r w:rsidRPr="002223B7">
        <w:rPr>
          <w:b/>
          <w:spacing w:val="1"/>
          <w:sz w:val="22"/>
          <w:szCs w:val="22"/>
        </w:rPr>
        <w:t xml:space="preserve"> </w:t>
      </w:r>
      <w:r w:rsidRPr="002223B7">
        <w:rPr>
          <w:b/>
          <w:sz w:val="22"/>
          <w:szCs w:val="22"/>
        </w:rPr>
        <w:t xml:space="preserve">graficelor cererilor de transfer/avans - </w:t>
      </w:r>
      <w:r w:rsidRPr="002223B7">
        <w:rPr>
          <w:b/>
          <w:spacing w:val="-70"/>
          <w:sz w:val="22"/>
          <w:szCs w:val="22"/>
        </w:rPr>
        <w:t xml:space="preserve"> </w:t>
      </w:r>
      <w:r w:rsidRPr="002223B7">
        <w:rPr>
          <w:b/>
          <w:sz w:val="22"/>
          <w:szCs w:val="22"/>
        </w:rPr>
        <w:t>Graficul</w:t>
      </w:r>
      <w:r w:rsidRPr="002223B7">
        <w:rPr>
          <w:b/>
          <w:spacing w:val="-6"/>
          <w:sz w:val="22"/>
          <w:szCs w:val="22"/>
        </w:rPr>
        <w:t xml:space="preserve"> </w:t>
      </w:r>
      <w:r w:rsidRPr="002223B7">
        <w:rPr>
          <w:b/>
          <w:sz w:val="22"/>
          <w:szCs w:val="22"/>
        </w:rPr>
        <w:t>cererilor</w:t>
      </w:r>
      <w:r w:rsidRPr="002223B7">
        <w:rPr>
          <w:b/>
          <w:spacing w:val="-2"/>
          <w:sz w:val="22"/>
          <w:szCs w:val="22"/>
        </w:rPr>
        <w:t xml:space="preserve"> </w:t>
      </w:r>
      <w:r w:rsidRPr="002223B7">
        <w:rPr>
          <w:b/>
          <w:sz w:val="22"/>
          <w:szCs w:val="22"/>
        </w:rPr>
        <w:t>de transfer Eșalonarea plăților</w:t>
      </w:r>
    </w:p>
    <w:tbl>
      <w:tblPr>
        <w:tblpPr w:leftFromText="180" w:rightFromText="180" w:vertAnchor="text" w:horzAnchor="page" w:tblpX="802" w:tblpY="36"/>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838"/>
        <w:gridCol w:w="1423"/>
        <w:gridCol w:w="1559"/>
        <w:gridCol w:w="1984"/>
        <w:gridCol w:w="2268"/>
        <w:gridCol w:w="4536"/>
      </w:tblGrid>
      <w:tr w:rsidR="000C3634" w:rsidRPr="002223B7" w14:paraId="2721AD45" w14:textId="77777777" w:rsidTr="00073D96">
        <w:trPr>
          <w:trHeight w:val="325"/>
        </w:trPr>
        <w:tc>
          <w:tcPr>
            <w:tcW w:w="1701" w:type="dxa"/>
            <w:vMerge w:val="restart"/>
            <w:shd w:val="clear" w:color="auto" w:fill="D9D9D9"/>
          </w:tcPr>
          <w:p w14:paraId="2BE91B72" w14:textId="77777777" w:rsidR="000C3634" w:rsidRPr="002223B7" w:rsidRDefault="000C3634" w:rsidP="00073D96">
            <w:pPr>
              <w:pStyle w:val="TableParagraph"/>
              <w:spacing w:before="6"/>
              <w:rPr>
                <w:rFonts w:ascii="Times New Roman" w:hAnsi="Times New Roman" w:cs="Times New Roman"/>
                <w:b/>
              </w:rPr>
            </w:pPr>
          </w:p>
          <w:p w14:paraId="28CE9F89" w14:textId="77777777" w:rsidR="000C3634" w:rsidRPr="002223B7" w:rsidRDefault="000C3634" w:rsidP="00073D96">
            <w:pPr>
              <w:pStyle w:val="TableParagraph"/>
              <w:ind w:left="143" w:right="114" w:firstLine="33"/>
              <w:rPr>
                <w:rFonts w:ascii="Times New Roman" w:hAnsi="Times New Roman" w:cs="Times New Roman"/>
                <w:b/>
              </w:rPr>
            </w:pPr>
            <w:r w:rsidRPr="002223B7">
              <w:rPr>
                <w:rFonts w:ascii="Times New Roman" w:hAnsi="Times New Roman" w:cs="Times New Roman"/>
                <w:b/>
              </w:rPr>
              <w:t>Nr.</w:t>
            </w:r>
            <w:r w:rsidRPr="002223B7">
              <w:rPr>
                <w:rFonts w:ascii="Times New Roman" w:hAnsi="Times New Roman" w:cs="Times New Roman"/>
                <w:b/>
                <w:spacing w:val="-70"/>
              </w:rPr>
              <w:t xml:space="preserve"> </w:t>
            </w:r>
            <w:r w:rsidRPr="002223B7">
              <w:rPr>
                <w:rFonts w:ascii="Times New Roman" w:hAnsi="Times New Roman" w:cs="Times New Roman"/>
                <w:b/>
              </w:rPr>
              <w:t>crt.</w:t>
            </w:r>
          </w:p>
        </w:tc>
        <w:tc>
          <w:tcPr>
            <w:tcW w:w="1838" w:type="dxa"/>
            <w:vMerge w:val="restart"/>
            <w:shd w:val="clear" w:color="auto" w:fill="D9D9D9"/>
          </w:tcPr>
          <w:p w14:paraId="19CB0A50" w14:textId="77777777" w:rsidR="000C3634" w:rsidRPr="002223B7" w:rsidRDefault="000C3634" w:rsidP="00073D96">
            <w:pPr>
              <w:pStyle w:val="TableParagraph"/>
              <w:spacing w:before="173"/>
              <w:ind w:left="215" w:right="202"/>
              <w:jc w:val="center"/>
              <w:rPr>
                <w:rFonts w:ascii="Times New Roman" w:hAnsi="Times New Roman" w:cs="Times New Roman"/>
                <w:b/>
              </w:rPr>
            </w:pPr>
            <w:r w:rsidRPr="002223B7">
              <w:rPr>
                <w:rFonts w:ascii="Times New Roman" w:hAnsi="Times New Roman" w:cs="Times New Roman"/>
                <w:b/>
              </w:rPr>
              <w:t>Cererea de</w:t>
            </w:r>
            <w:r w:rsidRPr="002223B7">
              <w:rPr>
                <w:rFonts w:ascii="Times New Roman" w:hAnsi="Times New Roman" w:cs="Times New Roman"/>
                <w:b/>
                <w:spacing w:val="-70"/>
              </w:rPr>
              <w:t xml:space="preserve"> </w:t>
            </w:r>
            <w:r w:rsidRPr="002223B7">
              <w:rPr>
                <w:rFonts w:ascii="Times New Roman" w:hAnsi="Times New Roman" w:cs="Times New Roman"/>
                <w:b/>
              </w:rPr>
              <w:t>transfer</w:t>
            </w:r>
            <w:r w:rsidRPr="002223B7">
              <w:rPr>
                <w:rFonts w:ascii="Times New Roman" w:hAnsi="Times New Roman" w:cs="Times New Roman"/>
                <w:b/>
                <w:spacing w:val="1"/>
              </w:rPr>
              <w:t xml:space="preserve"> /avans </w:t>
            </w:r>
            <w:r w:rsidRPr="002223B7">
              <w:rPr>
                <w:rFonts w:ascii="Times New Roman" w:hAnsi="Times New Roman" w:cs="Times New Roman"/>
                <w:b/>
              </w:rPr>
              <w:t>Nr.</w:t>
            </w:r>
          </w:p>
        </w:tc>
        <w:tc>
          <w:tcPr>
            <w:tcW w:w="2982" w:type="dxa"/>
            <w:gridSpan w:val="2"/>
            <w:shd w:val="clear" w:color="auto" w:fill="D9D9D9"/>
          </w:tcPr>
          <w:p w14:paraId="1D5753BD" w14:textId="77777777" w:rsidR="000C3634" w:rsidRPr="002223B7" w:rsidRDefault="000C3634" w:rsidP="00073D96">
            <w:pPr>
              <w:pStyle w:val="TableParagraph"/>
              <w:ind w:left="571"/>
              <w:rPr>
                <w:rFonts w:ascii="Times New Roman" w:hAnsi="Times New Roman" w:cs="Times New Roman"/>
                <w:b/>
              </w:rPr>
            </w:pPr>
            <w:r w:rsidRPr="002223B7">
              <w:rPr>
                <w:rFonts w:ascii="Times New Roman" w:hAnsi="Times New Roman" w:cs="Times New Roman"/>
                <w:b/>
              </w:rPr>
              <w:t>Data</w:t>
            </w:r>
            <w:r w:rsidRPr="002223B7">
              <w:rPr>
                <w:rFonts w:ascii="Times New Roman" w:hAnsi="Times New Roman" w:cs="Times New Roman"/>
                <w:b/>
                <w:spacing w:val="-1"/>
              </w:rPr>
              <w:t xml:space="preserve"> </w:t>
            </w:r>
            <w:r w:rsidRPr="002223B7">
              <w:rPr>
                <w:rFonts w:ascii="Times New Roman" w:hAnsi="Times New Roman" w:cs="Times New Roman"/>
                <w:b/>
              </w:rPr>
              <w:t>depunere</w:t>
            </w:r>
          </w:p>
        </w:tc>
        <w:tc>
          <w:tcPr>
            <w:tcW w:w="4252" w:type="dxa"/>
            <w:gridSpan w:val="2"/>
            <w:shd w:val="clear" w:color="auto" w:fill="D9D9D9"/>
          </w:tcPr>
          <w:p w14:paraId="3A3447BC" w14:textId="77777777" w:rsidR="000C3634" w:rsidRPr="002223B7" w:rsidRDefault="000C3634" w:rsidP="00073D96">
            <w:pPr>
              <w:pStyle w:val="TableParagraph"/>
              <w:ind w:left="1301" w:right="1287"/>
              <w:jc w:val="center"/>
              <w:rPr>
                <w:rFonts w:ascii="Times New Roman" w:hAnsi="Times New Roman" w:cs="Times New Roman"/>
                <w:b/>
              </w:rPr>
            </w:pPr>
            <w:r w:rsidRPr="002223B7">
              <w:rPr>
                <w:rFonts w:ascii="Times New Roman" w:hAnsi="Times New Roman" w:cs="Times New Roman"/>
                <w:b/>
              </w:rPr>
              <w:t>Valoare</w:t>
            </w:r>
          </w:p>
        </w:tc>
        <w:tc>
          <w:tcPr>
            <w:tcW w:w="4536" w:type="dxa"/>
            <w:vMerge w:val="restart"/>
            <w:shd w:val="clear" w:color="auto" w:fill="D9D9D9"/>
          </w:tcPr>
          <w:p w14:paraId="02B0DB7B" w14:textId="77777777" w:rsidR="000C3634" w:rsidRPr="002223B7" w:rsidRDefault="000C3634" w:rsidP="00073D96">
            <w:pPr>
              <w:pStyle w:val="TableParagraph"/>
              <w:rPr>
                <w:rFonts w:ascii="Times New Roman" w:hAnsi="Times New Roman" w:cs="Times New Roman"/>
                <w:b/>
              </w:rPr>
            </w:pPr>
          </w:p>
          <w:p w14:paraId="55E0AB8A" w14:textId="77777777" w:rsidR="000C3634" w:rsidRPr="002223B7" w:rsidRDefault="000C3634" w:rsidP="00073D96">
            <w:pPr>
              <w:pStyle w:val="TableParagraph"/>
              <w:spacing w:before="169"/>
              <w:ind w:left="476"/>
              <w:rPr>
                <w:rFonts w:ascii="Times New Roman" w:hAnsi="Times New Roman" w:cs="Times New Roman"/>
                <w:b/>
              </w:rPr>
            </w:pPr>
            <w:r w:rsidRPr="002223B7">
              <w:rPr>
                <w:rFonts w:ascii="Times New Roman" w:hAnsi="Times New Roman" w:cs="Times New Roman"/>
                <w:b/>
              </w:rPr>
              <w:t>Observații</w:t>
            </w:r>
          </w:p>
        </w:tc>
      </w:tr>
      <w:tr w:rsidR="000C3634" w:rsidRPr="002223B7" w14:paraId="4E18D2B7" w14:textId="77777777" w:rsidTr="00073D96">
        <w:trPr>
          <w:trHeight w:val="993"/>
        </w:trPr>
        <w:tc>
          <w:tcPr>
            <w:tcW w:w="1701" w:type="dxa"/>
            <w:vMerge/>
            <w:tcBorders>
              <w:top w:val="nil"/>
            </w:tcBorders>
            <w:shd w:val="clear" w:color="auto" w:fill="D9D9D9"/>
          </w:tcPr>
          <w:p w14:paraId="5200FC45" w14:textId="77777777" w:rsidR="000C3634" w:rsidRPr="002223B7" w:rsidRDefault="000C3634" w:rsidP="00073D96">
            <w:pPr>
              <w:rPr>
                <w:sz w:val="22"/>
                <w:szCs w:val="22"/>
              </w:rPr>
            </w:pPr>
          </w:p>
        </w:tc>
        <w:tc>
          <w:tcPr>
            <w:tcW w:w="1838" w:type="dxa"/>
            <w:vMerge/>
            <w:tcBorders>
              <w:top w:val="nil"/>
            </w:tcBorders>
            <w:shd w:val="clear" w:color="auto" w:fill="D9D9D9"/>
          </w:tcPr>
          <w:p w14:paraId="0ADAB27E" w14:textId="77777777" w:rsidR="000C3634" w:rsidRPr="002223B7" w:rsidRDefault="000C3634" w:rsidP="00073D96">
            <w:pPr>
              <w:rPr>
                <w:sz w:val="22"/>
                <w:szCs w:val="22"/>
              </w:rPr>
            </w:pPr>
          </w:p>
        </w:tc>
        <w:tc>
          <w:tcPr>
            <w:tcW w:w="1423" w:type="dxa"/>
            <w:shd w:val="clear" w:color="auto" w:fill="D9D9D9"/>
          </w:tcPr>
          <w:p w14:paraId="02FE53EF" w14:textId="77777777" w:rsidR="000C3634" w:rsidRPr="002223B7" w:rsidRDefault="000C3634" w:rsidP="00073D96">
            <w:pPr>
              <w:pStyle w:val="TableParagraph"/>
              <w:ind w:left="311" w:right="197" w:hanging="92"/>
              <w:rPr>
                <w:rFonts w:ascii="Times New Roman" w:hAnsi="Times New Roman" w:cs="Times New Roman"/>
                <w:b/>
              </w:rPr>
            </w:pPr>
            <w:r w:rsidRPr="002223B7">
              <w:rPr>
                <w:rFonts w:ascii="Times New Roman" w:hAnsi="Times New Roman" w:cs="Times New Roman"/>
                <w:b/>
                <w:spacing w:val="-1"/>
              </w:rPr>
              <w:t>Conform</w:t>
            </w:r>
            <w:r w:rsidRPr="002223B7">
              <w:rPr>
                <w:rFonts w:ascii="Times New Roman" w:hAnsi="Times New Roman" w:cs="Times New Roman"/>
                <w:b/>
                <w:spacing w:val="-70"/>
              </w:rPr>
              <w:t xml:space="preserve"> </w:t>
            </w:r>
            <w:r w:rsidRPr="002223B7">
              <w:rPr>
                <w:rFonts w:ascii="Times New Roman" w:hAnsi="Times New Roman" w:cs="Times New Roman"/>
                <w:b/>
              </w:rPr>
              <w:t>anexei</w:t>
            </w:r>
            <w:r w:rsidRPr="002223B7">
              <w:rPr>
                <w:rFonts w:ascii="Times New Roman" w:hAnsi="Times New Roman" w:cs="Times New Roman"/>
                <w:b/>
                <w:spacing w:val="1"/>
              </w:rPr>
              <w:t xml:space="preserve"> </w:t>
            </w:r>
            <w:r w:rsidRPr="002223B7">
              <w:rPr>
                <w:rFonts w:ascii="Times New Roman" w:hAnsi="Times New Roman" w:cs="Times New Roman"/>
                <w:b/>
              </w:rPr>
              <w:t>4</w:t>
            </w:r>
            <w:r w:rsidRPr="002223B7">
              <w:rPr>
                <w:rFonts w:ascii="Times New Roman" w:hAnsi="Times New Roman" w:cs="Times New Roman"/>
                <w:b/>
                <w:spacing w:val="-2"/>
              </w:rPr>
              <w:t xml:space="preserve"> </w:t>
            </w:r>
            <w:r w:rsidRPr="002223B7">
              <w:rPr>
                <w:rFonts w:ascii="Times New Roman" w:hAnsi="Times New Roman" w:cs="Times New Roman"/>
                <w:b/>
              </w:rPr>
              <w:t>la</w:t>
            </w:r>
            <w:r w:rsidRPr="002223B7">
              <w:rPr>
                <w:rFonts w:ascii="Times New Roman" w:hAnsi="Times New Roman" w:cs="Times New Roman"/>
                <w:b/>
                <w:spacing w:val="1"/>
              </w:rPr>
              <w:t xml:space="preserve"> </w:t>
            </w:r>
            <w:r w:rsidRPr="002223B7">
              <w:rPr>
                <w:rFonts w:ascii="Times New Roman" w:hAnsi="Times New Roman" w:cs="Times New Roman"/>
                <w:b/>
              </w:rPr>
              <w:t>CF</w:t>
            </w:r>
          </w:p>
        </w:tc>
        <w:tc>
          <w:tcPr>
            <w:tcW w:w="1559" w:type="dxa"/>
            <w:shd w:val="clear" w:color="auto" w:fill="D9D9D9"/>
          </w:tcPr>
          <w:p w14:paraId="71E6A83A" w14:textId="77777777" w:rsidR="000C3634" w:rsidRPr="002223B7" w:rsidRDefault="000C3634" w:rsidP="00073D96">
            <w:pPr>
              <w:pStyle w:val="TableParagraph"/>
              <w:spacing w:before="8"/>
              <w:rPr>
                <w:rFonts w:ascii="Times New Roman" w:hAnsi="Times New Roman" w:cs="Times New Roman"/>
                <w:b/>
              </w:rPr>
            </w:pPr>
          </w:p>
          <w:p w14:paraId="38D09FF3" w14:textId="77777777" w:rsidR="000C3634" w:rsidRPr="002223B7" w:rsidRDefault="000C3634" w:rsidP="00073D96">
            <w:pPr>
              <w:pStyle w:val="TableParagraph"/>
              <w:ind w:left="417"/>
              <w:rPr>
                <w:rFonts w:ascii="Times New Roman" w:hAnsi="Times New Roman" w:cs="Times New Roman"/>
                <w:b/>
              </w:rPr>
            </w:pPr>
            <w:r w:rsidRPr="002223B7">
              <w:rPr>
                <w:rFonts w:ascii="Times New Roman" w:hAnsi="Times New Roman" w:cs="Times New Roman"/>
                <w:b/>
              </w:rPr>
              <w:t>reală</w:t>
            </w:r>
          </w:p>
        </w:tc>
        <w:tc>
          <w:tcPr>
            <w:tcW w:w="1984" w:type="dxa"/>
            <w:shd w:val="clear" w:color="auto" w:fill="D9D9D9"/>
          </w:tcPr>
          <w:p w14:paraId="369506D1" w14:textId="77777777" w:rsidR="000C3634" w:rsidRPr="002223B7" w:rsidRDefault="000C3634" w:rsidP="00073D96">
            <w:pPr>
              <w:pStyle w:val="TableParagraph"/>
              <w:ind w:left="571" w:right="451" w:hanging="92"/>
              <w:rPr>
                <w:rFonts w:ascii="Times New Roman" w:hAnsi="Times New Roman" w:cs="Times New Roman"/>
                <w:b/>
              </w:rPr>
            </w:pPr>
            <w:r w:rsidRPr="002223B7">
              <w:rPr>
                <w:rFonts w:ascii="Times New Roman" w:hAnsi="Times New Roman" w:cs="Times New Roman"/>
                <w:b/>
                <w:spacing w:val="-1"/>
              </w:rPr>
              <w:t>Conform</w:t>
            </w:r>
            <w:r w:rsidRPr="002223B7">
              <w:rPr>
                <w:rFonts w:ascii="Times New Roman" w:hAnsi="Times New Roman" w:cs="Times New Roman"/>
                <w:b/>
                <w:spacing w:val="-70"/>
              </w:rPr>
              <w:t xml:space="preserve"> </w:t>
            </w:r>
            <w:r w:rsidRPr="002223B7">
              <w:rPr>
                <w:rFonts w:ascii="Times New Roman" w:hAnsi="Times New Roman" w:cs="Times New Roman"/>
                <w:b/>
              </w:rPr>
              <w:t>anexei</w:t>
            </w:r>
            <w:r w:rsidRPr="002223B7">
              <w:rPr>
                <w:rFonts w:ascii="Times New Roman" w:hAnsi="Times New Roman" w:cs="Times New Roman"/>
                <w:b/>
                <w:spacing w:val="1"/>
              </w:rPr>
              <w:t xml:space="preserve"> </w:t>
            </w:r>
            <w:r w:rsidRPr="002223B7">
              <w:rPr>
                <w:rFonts w:ascii="Times New Roman" w:hAnsi="Times New Roman" w:cs="Times New Roman"/>
                <w:b/>
              </w:rPr>
              <w:t>4</w:t>
            </w:r>
            <w:r w:rsidRPr="002223B7">
              <w:rPr>
                <w:rFonts w:ascii="Times New Roman" w:hAnsi="Times New Roman" w:cs="Times New Roman"/>
                <w:b/>
                <w:spacing w:val="-2"/>
              </w:rPr>
              <w:t xml:space="preserve"> </w:t>
            </w:r>
            <w:r w:rsidRPr="002223B7">
              <w:rPr>
                <w:rFonts w:ascii="Times New Roman" w:hAnsi="Times New Roman" w:cs="Times New Roman"/>
                <w:b/>
              </w:rPr>
              <w:t>la</w:t>
            </w:r>
            <w:r w:rsidRPr="002223B7">
              <w:rPr>
                <w:rFonts w:ascii="Times New Roman" w:hAnsi="Times New Roman" w:cs="Times New Roman"/>
                <w:b/>
                <w:spacing w:val="1"/>
              </w:rPr>
              <w:t xml:space="preserve"> </w:t>
            </w:r>
            <w:r w:rsidRPr="002223B7">
              <w:rPr>
                <w:rFonts w:ascii="Times New Roman" w:hAnsi="Times New Roman" w:cs="Times New Roman"/>
                <w:b/>
              </w:rPr>
              <w:t>CF</w:t>
            </w:r>
          </w:p>
        </w:tc>
        <w:tc>
          <w:tcPr>
            <w:tcW w:w="2268" w:type="dxa"/>
            <w:shd w:val="clear" w:color="auto" w:fill="D9D9D9"/>
          </w:tcPr>
          <w:p w14:paraId="0E335C17" w14:textId="77777777" w:rsidR="000C3634" w:rsidRPr="002223B7" w:rsidRDefault="000C3634" w:rsidP="00073D96">
            <w:pPr>
              <w:pStyle w:val="TableParagraph"/>
              <w:spacing w:before="8"/>
              <w:rPr>
                <w:rFonts w:ascii="Times New Roman" w:hAnsi="Times New Roman" w:cs="Times New Roman"/>
                <w:b/>
              </w:rPr>
            </w:pPr>
          </w:p>
          <w:p w14:paraId="6360A1DD" w14:textId="77777777" w:rsidR="000C3634" w:rsidRPr="002223B7" w:rsidRDefault="000C3634" w:rsidP="00073D96">
            <w:pPr>
              <w:pStyle w:val="TableParagraph"/>
              <w:ind w:left="504"/>
              <w:rPr>
                <w:rFonts w:ascii="Times New Roman" w:hAnsi="Times New Roman" w:cs="Times New Roman"/>
                <w:b/>
              </w:rPr>
            </w:pPr>
            <w:r w:rsidRPr="002223B7">
              <w:rPr>
                <w:rFonts w:ascii="Times New Roman" w:hAnsi="Times New Roman" w:cs="Times New Roman"/>
                <w:b/>
              </w:rPr>
              <w:t>reală</w:t>
            </w:r>
          </w:p>
        </w:tc>
        <w:tc>
          <w:tcPr>
            <w:tcW w:w="4536" w:type="dxa"/>
            <w:vMerge/>
            <w:tcBorders>
              <w:top w:val="nil"/>
            </w:tcBorders>
            <w:shd w:val="clear" w:color="auto" w:fill="D9D9D9"/>
          </w:tcPr>
          <w:p w14:paraId="0D2E8E61" w14:textId="77777777" w:rsidR="000C3634" w:rsidRPr="002223B7" w:rsidRDefault="000C3634" w:rsidP="00073D96">
            <w:pPr>
              <w:rPr>
                <w:sz w:val="22"/>
                <w:szCs w:val="22"/>
              </w:rPr>
            </w:pPr>
          </w:p>
        </w:tc>
      </w:tr>
      <w:tr w:rsidR="000C3634" w:rsidRPr="002223B7" w14:paraId="2681ADF3" w14:textId="77777777" w:rsidTr="00073D96">
        <w:trPr>
          <w:trHeight w:val="326"/>
        </w:trPr>
        <w:tc>
          <w:tcPr>
            <w:tcW w:w="1701" w:type="dxa"/>
          </w:tcPr>
          <w:p w14:paraId="29588827" w14:textId="77777777" w:rsidR="000C3634" w:rsidRPr="002223B7" w:rsidRDefault="000C3634" w:rsidP="00073D96">
            <w:pPr>
              <w:pStyle w:val="TableParagraph"/>
              <w:rPr>
                <w:rFonts w:ascii="Times New Roman" w:hAnsi="Times New Roman" w:cs="Times New Roman"/>
              </w:rPr>
            </w:pPr>
          </w:p>
        </w:tc>
        <w:tc>
          <w:tcPr>
            <w:tcW w:w="1838" w:type="dxa"/>
          </w:tcPr>
          <w:p w14:paraId="446C198F" w14:textId="77777777" w:rsidR="000C3634" w:rsidRPr="002223B7" w:rsidRDefault="000C3634" w:rsidP="00073D96">
            <w:pPr>
              <w:pStyle w:val="TableParagraph"/>
              <w:rPr>
                <w:rFonts w:ascii="Times New Roman" w:hAnsi="Times New Roman" w:cs="Times New Roman"/>
              </w:rPr>
            </w:pPr>
          </w:p>
        </w:tc>
        <w:tc>
          <w:tcPr>
            <w:tcW w:w="1423" w:type="dxa"/>
          </w:tcPr>
          <w:p w14:paraId="021D512E" w14:textId="77777777" w:rsidR="000C3634" w:rsidRPr="002223B7" w:rsidRDefault="000C3634" w:rsidP="00073D96">
            <w:pPr>
              <w:pStyle w:val="TableParagraph"/>
              <w:rPr>
                <w:rFonts w:ascii="Times New Roman" w:hAnsi="Times New Roman" w:cs="Times New Roman"/>
              </w:rPr>
            </w:pPr>
          </w:p>
        </w:tc>
        <w:tc>
          <w:tcPr>
            <w:tcW w:w="1559" w:type="dxa"/>
          </w:tcPr>
          <w:p w14:paraId="39BFF71A" w14:textId="77777777" w:rsidR="000C3634" w:rsidRPr="002223B7" w:rsidRDefault="000C3634" w:rsidP="00073D96">
            <w:pPr>
              <w:pStyle w:val="TableParagraph"/>
              <w:rPr>
                <w:rFonts w:ascii="Times New Roman" w:hAnsi="Times New Roman" w:cs="Times New Roman"/>
              </w:rPr>
            </w:pPr>
          </w:p>
        </w:tc>
        <w:tc>
          <w:tcPr>
            <w:tcW w:w="1984" w:type="dxa"/>
          </w:tcPr>
          <w:p w14:paraId="14776C6E" w14:textId="77777777" w:rsidR="000C3634" w:rsidRPr="002223B7" w:rsidRDefault="000C3634" w:rsidP="00073D96">
            <w:pPr>
              <w:pStyle w:val="TableParagraph"/>
              <w:rPr>
                <w:rFonts w:ascii="Times New Roman" w:hAnsi="Times New Roman" w:cs="Times New Roman"/>
              </w:rPr>
            </w:pPr>
          </w:p>
        </w:tc>
        <w:tc>
          <w:tcPr>
            <w:tcW w:w="2268" w:type="dxa"/>
          </w:tcPr>
          <w:p w14:paraId="4487631F" w14:textId="77777777" w:rsidR="000C3634" w:rsidRPr="002223B7" w:rsidRDefault="000C3634" w:rsidP="00073D96">
            <w:pPr>
              <w:pStyle w:val="TableParagraph"/>
              <w:rPr>
                <w:rFonts w:ascii="Times New Roman" w:hAnsi="Times New Roman" w:cs="Times New Roman"/>
              </w:rPr>
            </w:pPr>
          </w:p>
        </w:tc>
        <w:tc>
          <w:tcPr>
            <w:tcW w:w="4536" w:type="dxa"/>
          </w:tcPr>
          <w:p w14:paraId="18F267B8" w14:textId="77777777" w:rsidR="000C3634" w:rsidRPr="002223B7" w:rsidRDefault="000C3634" w:rsidP="00073D96">
            <w:pPr>
              <w:pStyle w:val="TableParagraph"/>
              <w:rPr>
                <w:rFonts w:ascii="Times New Roman" w:hAnsi="Times New Roman" w:cs="Times New Roman"/>
              </w:rPr>
            </w:pPr>
          </w:p>
        </w:tc>
      </w:tr>
      <w:tr w:rsidR="000C3634" w:rsidRPr="002223B7" w14:paraId="218AA198" w14:textId="77777777" w:rsidTr="00073D96">
        <w:trPr>
          <w:trHeight w:val="321"/>
        </w:trPr>
        <w:tc>
          <w:tcPr>
            <w:tcW w:w="3539" w:type="dxa"/>
            <w:gridSpan w:val="2"/>
          </w:tcPr>
          <w:p w14:paraId="57FB0E48" w14:textId="77777777" w:rsidR="000C3634" w:rsidRPr="002223B7" w:rsidRDefault="000C3634" w:rsidP="00073D96">
            <w:pPr>
              <w:pStyle w:val="TableParagraph"/>
              <w:ind w:left="886" w:right="874"/>
              <w:jc w:val="center"/>
              <w:rPr>
                <w:rFonts w:ascii="Times New Roman" w:hAnsi="Times New Roman" w:cs="Times New Roman"/>
              </w:rPr>
            </w:pPr>
            <w:r w:rsidRPr="002223B7">
              <w:rPr>
                <w:rFonts w:ascii="Times New Roman" w:hAnsi="Times New Roman" w:cs="Times New Roman"/>
              </w:rPr>
              <w:t>Total</w:t>
            </w:r>
          </w:p>
        </w:tc>
        <w:tc>
          <w:tcPr>
            <w:tcW w:w="1423" w:type="dxa"/>
          </w:tcPr>
          <w:p w14:paraId="555FB32D" w14:textId="77777777" w:rsidR="000C3634" w:rsidRPr="002223B7" w:rsidRDefault="000C3634" w:rsidP="00073D96">
            <w:pPr>
              <w:pStyle w:val="TableParagraph"/>
              <w:rPr>
                <w:rFonts w:ascii="Times New Roman" w:hAnsi="Times New Roman" w:cs="Times New Roman"/>
              </w:rPr>
            </w:pPr>
          </w:p>
        </w:tc>
        <w:tc>
          <w:tcPr>
            <w:tcW w:w="1559" w:type="dxa"/>
          </w:tcPr>
          <w:p w14:paraId="5369A914" w14:textId="77777777" w:rsidR="000C3634" w:rsidRPr="002223B7" w:rsidRDefault="000C3634" w:rsidP="00073D96">
            <w:pPr>
              <w:pStyle w:val="TableParagraph"/>
              <w:rPr>
                <w:rFonts w:ascii="Times New Roman" w:hAnsi="Times New Roman" w:cs="Times New Roman"/>
              </w:rPr>
            </w:pPr>
          </w:p>
        </w:tc>
        <w:tc>
          <w:tcPr>
            <w:tcW w:w="1984" w:type="dxa"/>
          </w:tcPr>
          <w:p w14:paraId="1788350B" w14:textId="77777777" w:rsidR="000C3634" w:rsidRPr="002223B7" w:rsidRDefault="000C3634" w:rsidP="00073D96">
            <w:pPr>
              <w:pStyle w:val="TableParagraph"/>
              <w:rPr>
                <w:rFonts w:ascii="Times New Roman" w:hAnsi="Times New Roman" w:cs="Times New Roman"/>
              </w:rPr>
            </w:pPr>
          </w:p>
        </w:tc>
        <w:tc>
          <w:tcPr>
            <w:tcW w:w="2268" w:type="dxa"/>
          </w:tcPr>
          <w:p w14:paraId="5F679321" w14:textId="77777777" w:rsidR="000C3634" w:rsidRPr="002223B7" w:rsidRDefault="000C3634" w:rsidP="00073D96">
            <w:pPr>
              <w:pStyle w:val="TableParagraph"/>
              <w:rPr>
                <w:rFonts w:ascii="Times New Roman" w:hAnsi="Times New Roman" w:cs="Times New Roman"/>
              </w:rPr>
            </w:pPr>
          </w:p>
        </w:tc>
        <w:tc>
          <w:tcPr>
            <w:tcW w:w="4536" w:type="dxa"/>
          </w:tcPr>
          <w:p w14:paraId="2384324E" w14:textId="77777777" w:rsidR="000C3634" w:rsidRPr="002223B7" w:rsidRDefault="000C3634" w:rsidP="00073D96">
            <w:pPr>
              <w:pStyle w:val="TableParagraph"/>
              <w:rPr>
                <w:rFonts w:ascii="Times New Roman" w:hAnsi="Times New Roman" w:cs="Times New Roman"/>
              </w:rPr>
            </w:pPr>
          </w:p>
        </w:tc>
      </w:tr>
    </w:tbl>
    <w:p w14:paraId="5E661417" w14:textId="77777777" w:rsidR="000C3634" w:rsidRPr="002223B7" w:rsidRDefault="000C3634" w:rsidP="000C3634">
      <w:pPr>
        <w:pStyle w:val="BodyText"/>
        <w:rPr>
          <w:b/>
          <w:szCs w:val="22"/>
        </w:rPr>
      </w:pPr>
    </w:p>
    <w:p w14:paraId="0D1DA853" w14:textId="77777777" w:rsidR="000C3634" w:rsidRPr="002223B7" w:rsidRDefault="000C3634" w:rsidP="000C3634">
      <w:pPr>
        <w:pStyle w:val="BodyText"/>
        <w:rPr>
          <w:b/>
          <w:szCs w:val="22"/>
        </w:rPr>
      </w:pPr>
    </w:p>
    <w:p w14:paraId="45CF3631" w14:textId="77777777" w:rsidR="000C3634" w:rsidRPr="002223B7" w:rsidRDefault="000C3634" w:rsidP="007F541F">
      <w:pPr>
        <w:pStyle w:val="ListParagraph"/>
        <w:widowControl w:val="0"/>
        <w:numPr>
          <w:ilvl w:val="0"/>
          <w:numId w:val="71"/>
        </w:numPr>
        <w:tabs>
          <w:tab w:val="left" w:pos="1069"/>
        </w:tabs>
        <w:autoSpaceDE w:val="0"/>
        <w:autoSpaceDN w:val="0"/>
        <w:ind w:left="693" w:right="1985" w:firstLine="0"/>
        <w:contextualSpacing w:val="0"/>
        <w:jc w:val="left"/>
        <w:rPr>
          <w:b/>
          <w:sz w:val="22"/>
          <w:szCs w:val="22"/>
        </w:rPr>
      </w:pPr>
      <w:r w:rsidRPr="002223B7">
        <w:rPr>
          <w:b/>
          <w:sz w:val="22"/>
          <w:szCs w:val="22"/>
        </w:rPr>
        <w:t>Implementarea</w:t>
      </w:r>
      <w:r w:rsidRPr="002223B7">
        <w:rPr>
          <w:b/>
          <w:spacing w:val="-4"/>
          <w:sz w:val="22"/>
          <w:szCs w:val="22"/>
        </w:rPr>
        <w:t xml:space="preserve"> </w:t>
      </w:r>
      <w:r w:rsidRPr="002223B7">
        <w:rPr>
          <w:b/>
          <w:sz w:val="22"/>
          <w:szCs w:val="22"/>
        </w:rPr>
        <w:t>proiectului</w:t>
      </w:r>
      <w:r w:rsidRPr="002223B7">
        <w:rPr>
          <w:b/>
          <w:spacing w:val="-6"/>
          <w:sz w:val="22"/>
          <w:szCs w:val="22"/>
        </w:rPr>
        <w:t xml:space="preserve"> </w:t>
      </w:r>
    </w:p>
    <w:p w14:paraId="395EDEED" w14:textId="77777777" w:rsidR="000C3634" w:rsidRPr="002223B7" w:rsidRDefault="000C3634" w:rsidP="000C3634">
      <w:pPr>
        <w:pStyle w:val="ListParagraph"/>
        <w:tabs>
          <w:tab w:val="left" w:pos="1069"/>
        </w:tabs>
        <w:spacing w:before="120"/>
        <w:ind w:left="692" w:right="1985"/>
        <w:rPr>
          <w:b/>
          <w:sz w:val="22"/>
          <w:szCs w:val="22"/>
        </w:rPr>
      </w:pPr>
      <w:r w:rsidRPr="002223B7">
        <w:rPr>
          <w:b/>
          <w:sz w:val="22"/>
          <w:szCs w:val="22"/>
        </w:rPr>
        <w:t>respectă/nu respectă</w:t>
      </w:r>
      <w:r w:rsidRPr="002223B7">
        <w:rPr>
          <w:b/>
          <w:spacing w:val="-4"/>
          <w:sz w:val="22"/>
          <w:szCs w:val="22"/>
        </w:rPr>
        <w:t xml:space="preserve"> </w:t>
      </w:r>
      <w:r w:rsidRPr="002223B7">
        <w:rPr>
          <w:b/>
          <w:sz w:val="22"/>
          <w:szCs w:val="22"/>
        </w:rPr>
        <w:t>calendarul</w:t>
      </w:r>
      <w:r w:rsidRPr="002223B7">
        <w:rPr>
          <w:b/>
          <w:spacing w:val="-10"/>
          <w:sz w:val="22"/>
          <w:szCs w:val="22"/>
        </w:rPr>
        <w:t xml:space="preserve"> </w:t>
      </w:r>
      <w:r w:rsidRPr="002223B7">
        <w:rPr>
          <w:b/>
          <w:sz w:val="22"/>
          <w:szCs w:val="22"/>
        </w:rPr>
        <w:t>cuprins</w:t>
      </w:r>
      <w:r w:rsidRPr="002223B7">
        <w:rPr>
          <w:b/>
          <w:spacing w:val="-4"/>
          <w:sz w:val="22"/>
          <w:szCs w:val="22"/>
        </w:rPr>
        <w:t xml:space="preserve"> </w:t>
      </w:r>
      <w:r w:rsidRPr="002223B7">
        <w:rPr>
          <w:b/>
          <w:sz w:val="22"/>
          <w:szCs w:val="22"/>
        </w:rPr>
        <w:t>în</w:t>
      </w:r>
      <w:r w:rsidRPr="002223B7">
        <w:rPr>
          <w:b/>
          <w:spacing w:val="-7"/>
          <w:sz w:val="22"/>
          <w:szCs w:val="22"/>
        </w:rPr>
        <w:t xml:space="preserve"> </w:t>
      </w:r>
      <w:r w:rsidRPr="002223B7">
        <w:rPr>
          <w:b/>
          <w:sz w:val="22"/>
          <w:szCs w:val="22"/>
        </w:rPr>
        <w:t>Contractul</w:t>
      </w:r>
      <w:r w:rsidRPr="002223B7">
        <w:rPr>
          <w:b/>
          <w:spacing w:val="-5"/>
          <w:sz w:val="22"/>
          <w:szCs w:val="22"/>
        </w:rPr>
        <w:t xml:space="preserve"> </w:t>
      </w:r>
      <w:r w:rsidRPr="002223B7">
        <w:rPr>
          <w:b/>
          <w:sz w:val="22"/>
          <w:szCs w:val="22"/>
        </w:rPr>
        <w:t xml:space="preserve">de </w:t>
      </w:r>
      <w:r w:rsidRPr="002223B7">
        <w:rPr>
          <w:b/>
          <w:spacing w:val="-69"/>
          <w:sz w:val="22"/>
          <w:szCs w:val="22"/>
        </w:rPr>
        <w:t xml:space="preserve">      </w:t>
      </w:r>
      <w:r w:rsidRPr="002223B7">
        <w:rPr>
          <w:b/>
          <w:sz w:val="22"/>
          <w:szCs w:val="22"/>
        </w:rPr>
        <w:t>Finanțare</w:t>
      </w:r>
    </w:p>
    <w:p w14:paraId="079AFDDF" w14:textId="77777777" w:rsidR="000C3634" w:rsidRPr="002223B7" w:rsidRDefault="000C3634" w:rsidP="000C3634">
      <w:pPr>
        <w:pStyle w:val="ListParagraph"/>
        <w:tabs>
          <w:tab w:val="left" w:pos="1069"/>
        </w:tabs>
        <w:spacing w:before="120"/>
        <w:ind w:left="692" w:right="1985"/>
        <w:rPr>
          <w:b/>
          <w:sz w:val="22"/>
          <w:szCs w:val="22"/>
        </w:rPr>
      </w:pPr>
    </w:p>
    <w:p w14:paraId="600A0A55" w14:textId="77777777" w:rsidR="000C3634" w:rsidRDefault="000C3634" w:rsidP="000C3634">
      <w:pPr>
        <w:pStyle w:val="ListParagraph"/>
        <w:tabs>
          <w:tab w:val="left" w:pos="1069"/>
        </w:tabs>
        <w:spacing w:before="120"/>
        <w:ind w:left="692" w:right="1985"/>
        <w:rPr>
          <w:b/>
          <w:sz w:val="22"/>
          <w:szCs w:val="22"/>
        </w:rPr>
      </w:pPr>
    </w:p>
    <w:p w14:paraId="7C3B532A" w14:textId="77777777" w:rsidR="000C3634" w:rsidRPr="002223B7" w:rsidRDefault="000C3634" w:rsidP="000C3634">
      <w:pPr>
        <w:pStyle w:val="ListParagraph"/>
        <w:tabs>
          <w:tab w:val="left" w:pos="1069"/>
        </w:tabs>
        <w:spacing w:before="120"/>
        <w:ind w:left="692" w:right="1985"/>
        <w:rPr>
          <w:b/>
          <w:sz w:val="22"/>
          <w:szCs w:val="22"/>
        </w:rPr>
      </w:pPr>
    </w:p>
    <w:p w14:paraId="0AF26EDE" w14:textId="77777777" w:rsidR="000C3634" w:rsidRPr="002223B7" w:rsidRDefault="000C3634" w:rsidP="007F541F">
      <w:pPr>
        <w:pStyle w:val="ListParagraph"/>
        <w:widowControl w:val="0"/>
        <w:numPr>
          <w:ilvl w:val="1"/>
          <w:numId w:val="71"/>
        </w:numPr>
        <w:tabs>
          <w:tab w:val="left" w:pos="1367"/>
        </w:tabs>
        <w:autoSpaceDE w:val="0"/>
        <w:autoSpaceDN w:val="0"/>
        <w:ind w:left="1366" w:hanging="674"/>
        <w:contextualSpacing w:val="0"/>
        <w:rPr>
          <w:b/>
          <w:sz w:val="22"/>
          <w:szCs w:val="22"/>
        </w:rPr>
      </w:pPr>
      <w:r w:rsidRPr="002223B7">
        <w:rPr>
          <w:b/>
          <w:sz w:val="22"/>
          <w:szCs w:val="22"/>
        </w:rPr>
        <w:t>Stadiul</w:t>
      </w:r>
      <w:r w:rsidRPr="002223B7">
        <w:rPr>
          <w:b/>
          <w:spacing w:val="-1"/>
          <w:sz w:val="22"/>
          <w:szCs w:val="22"/>
        </w:rPr>
        <w:t xml:space="preserve"> </w:t>
      </w:r>
      <w:r w:rsidRPr="002223B7">
        <w:rPr>
          <w:b/>
          <w:sz w:val="22"/>
          <w:szCs w:val="22"/>
        </w:rPr>
        <w:t>proiectului</w:t>
      </w:r>
    </w:p>
    <w:p w14:paraId="1193F0D3" w14:textId="77777777" w:rsidR="000C3634" w:rsidRPr="002223B7" w:rsidRDefault="000C3634" w:rsidP="000C3634">
      <w:pPr>
        <w:pStyle w:val="BodyText"/>
        <w:spacing w:before="100"/>
        <w:rPr>
          <w:szCs w:val="22"/>
        </w:rPr>
      </w:pPr>
      <w:r w:rsidRPr="002223B7">
        <w:rPr>
          <w:szCs w:val="22"/>
        </w:rPr>
        <w:t>Va</w:t>
      </w:r>
      <w:r w:rsidRPr="002223B7">
        <w:rPr>
          <w:spacing w:val="-6"/>
          <w:szCs w:val="22"/>
        </w:rPr>
        <w:t xml:space="preserve"> </w:t>
      </w:r>
      <w:r w:rsidRPr="002223B7">
        <w:rPr>
          <w:szCs w:val="22"/>
        </w:rPr>
        <w:t>fi</w:t>
      </w:r>
      <w:r w:rsidRPr="002223B7">
        <w:rPr>
          <w:spacing w:val="-5"/>
          <w:szCs w:val="22"/>
        </w:rPr>
        <w:t xml:space="preserve"> </w:t>
      </w:r>
      <w:r w:rsidRPr="002223B7">
        <w:rPr>
          <w:szCs w:val="22"/>
        </w:rPr>
        <w:t>completat</w:t>
      </w:r>
      <w:r w:rsidRPr="002223B7">
        <w:rPr>
          <w:spacing w:val="-4"/>
          <w:szCs w:val="22"/>
        </w:rPr>
        <w:t xml:space="preserve"> </w:t>
      </w:r>
      <w:r w:rsidRPr="002223B7">
        <w:rPr>
          <w:szCs w:val="22"/>
        </w:rPr>
        <w:t>cu</w:t>
      </w:r>
      <w:r w:rsidRPr="002223B7">
        <w:rPr>
          <w:spacing w:val="-5"/>
          <w:szCs w:val="22"/>
        </w:rPr>
        <w:t xml:space="preserve"> </w:t>
      </w:r>
      <w:r w:rsidRPr="002223B7">
        <w:rPr>
          <w:szCs w:val="22"/>
        </w:rPr>
        <w:t>descrierea detaliată a</w:t>
      </w:r>
      <w:r w:rsidRPr="002223B7">
        <w:rPr>
          <w:spacing w:val="-6"/>
          <w:szCs w:val="22"/>
        </w:rPr>
        <w:t xml:space="preserve"> </w:t>
      </w:r>
      <w:r w:rsidRPr="002223B7">
        <w:rPr>
          <w:szCs w:val="22"/>
        </w:rPr>
        <w:t>stadiului</w:t>
      </w:r>
      <w:r w:rsidRPr="002223B7">
        <w:rPr>
          <w:spacing w:val="-5"/>
          <w:szCs w:val="22"/>
        </w:rPr>
        <w:t xml:space="preserve"> </w:t>
      </w:r>
      <w:r w:rsidRPr="002223B7">
        <w:rPr>
          <w:szCs w:val="22"/>
        </w:rPr>
        <w:t>proiectului</w:t>
      </w:r>
      <w:r w:rsidRPr="002223B7">
        <w:rPr>
          <w:spacing w:val="-6"/>
          <w:szCs w:val="22"/>
        </w:rPr>
        <w:t xml:space="preserve"> </w:t>
      </w:r>
      <w:r w:rsidRPr="002223B7">
        <w:rPr>
          <w:szCs w:val="22"/>
        </w:rPr>
        <w:t>din</w:t>
      </w:r>
      <w:r w:rsidRPr="002223B7">
        <w:rPr>
          <w:spacing w:val="-5"/>
          <w:szCs w:val="22"/>
        </w:rPr>
        <w:t xml:space="preserve"> </w:t>
      </w:r>
      <w:r w:rsidRPr="002223B7">
        <w:rPr>
          <w:szCs w:val="22"/>
        </w:rPr>
        <w:t>punct</w:t>
      </w:r>
      <w:r w:rsidRPr="002223B7">
        <w:rPr>
          <w:spacing w:val="-4"/>
          <w:szCs w:val="22"/>
        </w:rPr>
        <w:t xml:space="preserve"> </w:t>
      </w:r>
      <w:r w:rsidRPr="002223B7">
        <w:rPr>
          <w:szCs w:val="22"/>
        </w:rPr>
        <w:t>de vedere</w:t>
      </w:r>
      <w:r w:rsidRPr="002223B7">
        <w:rPr>
          <w:spacing w:val="-6"/>
          <w:szCs w:val="22"/>
        </w:rPr>
        <w:t xml:space="preserve"> </w:t>
      </w:r>
      <w:r w:rsidRPr="002223B7">
        <w:rPr>
          <w:szCs w:val="22"/>
        </w:rPr>
        <w:t>fizic, pentru fiecare activitate/subactivitate prevăzută în cererea de finanțare, aflată în implementare conform perioadei de raportare. Stadiul proiectului din punct de vedere fizic va fi prezentat și pentru activitățile/subactivitățile prevăzute în calendarul de implementare și care nu au fost demarate conform graficului. Descrierea detaliată a stadiului proiectului din punct de vedere fizic va cuprinde: indicativul și denumirea activității/ subactivității cf. cererii de finanțare, descrierea detaliată a implementării efective ( Ce s-a realizat și cum?), rezultate și livrabile obținute raportate la cele estimate în cererea de finanțare, procentul de realizare a activității/subactivității în perioada de raportare, probleme întâmpinate în implementarea activității/subactivității.</w:t>
      </w:r>
    </w:p>
    <w:p w14:paraId="738A8EA3" w14:textId="77777777" w:rsidR="000C3634" w:rsidRPr="002223B7" w:rsidRDefault="000C3634" w:rsidP="000C3634">
      <w:pPr>
        <w:pStyle w:val="BodyText"/>
        <w:spacing w:before="120"/>
        <w:ind w:left="693"/>
        <w:rPr>
          <w:szCs w:val="22"/>
        </w:rPr>
      </w:pPr>
      <w:r w:rsidRPr="002223B7">
        <w:rPr>
          <w:szCs w:val="22"/>
        </w:rPr>
        <w:t>.............................................................................................................</w:t>
      </w:r>
    </w:p>
    <w:p w14:paraId="258F0811" w14:textId="77777777" w:rsidR="000C3634" w:rsidRPr="002223B7" w:rsidRDefault="000C3634" w:rsidP="000C3634">
      <w:pPr>
        <w:pStyle w:val="BodyText"/>
        <w:spacing w:before="119"/>
        <w:ind w:left="693"/>
        <w:rPr>
          <w:szCs w:val="22"/>
        </w:rPr>
      </w:pPr>
    </w:p>
    <w:p w14:paraId="7B352999" w14:textId="77777777" w:rsidR="000C3634" w:rsidRPr="002223B7" w:rsidRDefault="000C3634" w:rsidP="007F541F">
      <w:pPr>
        <w:pStyle w:val="ListParagraph"/>
        <w:widowControl w:val="0"/>
        <w:numPr>
          <w:ilvl w:val="1"/>
          <w:numId w:val="69"/>
        </w:numPr>
        <w:tabs>
          <w:tab w:val="left" w:pos="1208"/>
        </w:tabs>
        <w:autoSpaceDE w:val="0"/>
        <w:autoSpaceDN w:val="0"/>
        <w:spacing w:before="120"/>
        <w:ind w:left="1260"/>
        <w:contextualSpacing w:val="0"/>
        <w:rPr>
          <w:b/>
          <w:sz w:val="22"/>
          <w:szCs w:val="22"/>
        </w:rPr>
      </w:pPr>
      <w:r w:rsidRPr="002223B7">
        <w:rPr>
          <w:b/>
          <w:sz w:val="22"/>
          <w:szCs w:val="22"/>
        </w:rPr>
        <w:t>Măsuri</w:t>
      </w:r>
      <w:r w:rsidRPr="002223B7">
        <w:rPr>
          <w:b/>
          <w:spacing w:val="-4"/>
          <w:sz w:val="22"/>
          <w:szCs w:val="22"/>
        </w:rPr>
        <w:t xml:space="preserve"> </w:t>
      </w:r>
      <w:r w:rsidRPr="002223B7">
        <w:rPr>
          <w:b/>
          <w:sz w:val="22"/>
          <w:szCs w:val="22"/>
        </w:rPr>
        <w:t>de</w:t>
      </w:r>
      <w:r w:rsidRPr="002223B7">
        <w:rPr>
          <w:b/>
          <w:spacing w:val="-2"/>
          <w:sz w:val="22"/>
          <w:szCs w:val="22"/>
        </w:rPr>
        <w:t xml:space="preserve"> </w:t>
      </w:r>
      <w:r w:rsidRPr="002223B7">
        <w:rPr>
          <w:b/>
          <w:sz w:val="22"/>
          <w:szCs w:val="22"/>
        </w:rPr>
        <w:t>remediere</w:t>
      </w:r>
      <w:r w:rsidRPr="002223B7">
        <w:rPr>
          <w:b/>
          <w:spacing w:val="-3"/>
          <w:sz w:val="22"/>
          <w:szCs w:val="22"/>
        </w:rPr>
        <w:t xml:space="preserve"> </w:t>
      </w:r>
      <w:r w:rsidRPr="002223B7">
        <w:rPr>
          <w:b/>
          <w:sz w:val="22"/>
          <w:szCs w:val="22"/>
        </w:rPr>
        <w:t>a</w:t>
      </w:r>
      <w:r w:rsidRPr="002223B7">
        <w:rPr>
          <w:b/>
          <w:spacing w:val="-1"/>
          <w:sz w:val="22"/>
          <w:szCs w:val="22"/>
        </w:rPr>
        <w:t xml:space="preserve"> </w:t>
      </w:r>
      <w:r w:rsidRPr="002223B7">
        <w:rPr>
          <w:b/>
          <w:sz w:val="22"/>
          <w:szCs w:val="22"/>
        </w:rPr>
        <w:t>deficiențelor:</w:t>
      </w:r>
    </w:p>
    <w:p w14:paraId="4189BFFA" w14:textId="77777777" w:rsidR="000C3634" w:rsidRPr="002223B7" w:rsidRDefault="000C3634" w:rsidP="000C3634">
      <w:pPr>
        <w:pStyle w:val="BodyText"/>
        <w:spacing w:before="120"/>
        <w:ind w:left="693"/>
        <w:rPr>
          <w:szCs w:val="22"/>
        </w:rPr>
      </w:pPr>
      <w:r w:rsidRPr="002223B7">
        <w:rPr>
          <w:szCs w:val="22"/>
        </w:rPr>
        <w:t>Raportul</w:t>
      </w:r>
      <w:r w:rsidRPr="002223B7">
        <w:rPr>
          <w:spacing w:val="-5"/>
          <w:szCs w:val="22"/>
        </w:rPr>
        <w:t xml:space="preserve"> </w:t>
      </w:r>
      <w:r w:rsidRPr="002223B7">
        <w:rPr>
          <w:szCs w:val="22"/>
        </w:rPr>
        <w:t>include</w:t>
      </w:r>
      <w:r w:rsidRPr="002223B7">
        <w:rPr>
          <w:spacing w:val="-7"/>
          <w:szCs w:val="22"/>
        </w:rPr>
        <w:t xml:space="preserve"> </w:t>
      </w:r>
      <w:r w:rsidRPr="002223B7">
        <w:rPr>
          <w:szCs w:val="22"/>
        </w:rPr>
        <w:t>stadiul</w:t>
      </w:r>
      <w:r w:rsidRPr="002223B7">
        <w:rPr>
          <w:spacing w:val="-4"/>
          <w:szCs w:val="22"/>
        </w:rPr>
        <w:t xml:space="preserve"> </w:t>
      </w:r>
      <w:r w:rsidRPr="002223B7">
        <w:rPr>
          <w:szCs w:val="22"/>
        </w:rPr>
        <w:t>implementării</w:t>
      </w:r>
      <w:r w:rsidRPr="002223B7">
        <w:rPr>
          <w:spacing w:val="-2"/>
          <w:szCs w:val="22"/>
        </w:rPr>
        <w:t xml:space="preserve"> </w:t>
      </w:r>
      <w:r w:rsidRPr="002223B7">
        <w:rPr>
          <w:szCs w:val="22"/>
        </w:rPr>
        <w:t>recomandărilor</w:t>
      </w:r>
      <w:r w:rsidRPr="002223B7">
        <w:rPr>
          <w:spacing w:val="-7"/>
          <w:szCs w:val="22"/>
        </w:rPr>
        <w:t xml:space="preserve"> </w:t>
      </w:r>
      <w:r w:rsidRPr="002223B7">
        <w:rPr>
          <w:szCs w:val="22"/>
        </w:rPr>
        <w:t>primite</w:t>
      </w:r>
      <w:r w:rsidRPr="002223B7">
        <w:rPr>
          <w:spacing w:val="-7"/>
          <w:szCs w:val="22"/>
        </w:rPr>
        <w:t xml:space="preserve"> </w:t>
      </w:r>
      <w:r w:rsidRPr="002223B7">
        <w:rPr>
          <w:szCs w:val="22"/>
        </w:rPr>
        <w:t>anterior</w:t>
      </w:r>
      <w:r w:rsidRPr="002223B7">
        <w:rPr>
          <w:spacing w:val="-3"/>
          <w:szCs w:val="22"/>
        </w:rPr>
        <w:t xml:space="preserve"> </w:t>
      </w:r>
      <w:r w:rsidRPr="002223B7">
        <w:rPr>
          <w:szCs w:val="22"/>
        </w:rPr>
        <w:t>de</w:t>
      </w:r>
      <w:r w:rsidRPr="002223B7">
        <w:rPr>
          <w:spacing w:val="-6"/>
          <w:szCs w:val="22"/>
        </w:rPr>
        <w:t xml:space="preserve"> </w:t>
      </w:r>
      <w:r w:rsidRPr="002223B7">
        <w:rPr>
          <w:szCs w:val="22"/>
        </w:rPr>
        <w:t>la</w:t>
      </w:r>
      <w:r w:rsidRPr="002223B7">
        <w:rPr>
          <w:spacing w:val="61"/>
          <w:szCs w:val="22"/>
        </w:rPr>
        <w:t xml:space="preserve"> </w:t>
      </w:r>
      <w:r w:rsidRPr="002223B7">
        <w:rPr>
          <w:szCs w:val="22"/>
        </w:rPr>
        <w:t>CRI?</w:t>
      </w:r>
    </w:p>
    <w:p w14:paraId="5C96BB27" w14:textId="77777777" w:rsidR="000C3634" w:rsidRPr="002223B7" w:rsidRDefault="000C3634" w:rsidP="000C3634">
      <w:pPr>
        <w:tabs>
          <w:tab w:val="left" w:pos="5015"/>
        </w:tabs>
        <w:spacing w:before="120"/>
        <w:ind w:left="693"/>
        <w:rPr>
          <w:sz w:val="22"/>
          <w:szCs w:val="22"/>
        </w:rPr>
      </w:pPr>
      <w:r w:rsidRPr="002223B7">
        <w:rPr>
          <w:b/>
          <w:sz w:val="22"/>
          <w:szCs w:val="22"/>
        </w:rPr>
        <w:t>Da</w:t>
      </w:r>
      <w:r w:rsidRPr="002223B7">
        <w:rPr>
          <w:b/>
          <w:spacing w:val="72"/>
          <w:sz w:val="22"/>
          <w:szCs w:val="22"/>
        </w:rPr>
        <w:t xml:space="preserve"> </w:t>
      </w:r>
      <w:r w:rsidRPr="002223B7">
        <w:rPr>
          <w:sz w:val="22"/>
          <w:szCs w:val="22"/>
        </w:rPr>
        <w:t></w:t>
      </w:r>
      <w:r w:rsidRPr="002223B7">
        <w:rPr>
          <w:sz w:val="22"/>
          <w:szCs w:val="22"/>
        </w:rPr>
        <w:tab/>
      </w:r>
      <w:r w:rsidRPr="002223B7">
        <w:rPr>
          <w:b/>
          <w:sz w:val="22"/>
          <w:szCs w:val="22"/>
        </w:rPr>
        <w:t xml:space="preserve">Nu </w:t>
      </w:r>
      <w:r w:rsidRPr="002223B7">
        <w:rPr>
          <w:sz w:val="22"/>
          <w:szCs w:val="22"/>
        </w:rPr>
        <w:t></w:t>
      </w:r>
    </w:p>
    <w:p w14:paraId="1D969F23" w14:textId="77777777" w:rsidR="000C3634" w:rsidRPr="002223B7" w:rsidRDefault="000C3634" w:rsidP="000C3634">
      <w:pPr>
        <w:pStyle w:val="BodyText"/>
        <w:spacing w:before="119"/>
        <w:ind w:left="693"/>
        <w:rPr>
          <w:b/>
          <w:szCs w:val="22"/>
        </w:rPr>
      </w:pPr>
      <w:r w:rsidRPr="002223B7">
        <w:rPr>
          <w:szCs w:val="22"/>
        </w:rPr>
        <w:t>Se</w:t>
      </w:r>
      <w:r w:rsidRPr="002223B7">
        <w:rPr>
          <w:spacing w:val="-6"/>
          <w:szCs w:val="22"/>
        </w:rPr>
        <w:t xml:space="preserve"> </w:t>
      </w:r>
      <w:r w:rsidRPr="002223B7">
        <w:rPr>
          <w:szCs w:val="22"/>
        </w:rPr>
        <w:t>va</w:t>
      </w:r>
      <w:r w:rsidRPr="002223B7">
        <w:rPr>
          <w:spacing w:val="-6"/>
          <w:szCs w:val="22"/>
        </w:rPr>
        <w:t xml:space="preserve"> </w:t>
      </w:r>
      <w:r w:rsidRPr="002223B7">
        <w:rPr>
          <w:szCs w:val="22"/>
        </w:rPr>
        <w:t>detalia</w:t>
      </w:r>
      <w:r w:rsidRPr="002223B7">
        <w:rPr>
          <w:spacing w:val="-4"/>
          <w:szCs w:val="22"/>
        </w:rPr>
        <w:t xml:space="preserve"> </w:t>
      </w:r>
      <w:r w:rsidRPr="002223B7">
        <w:rPr>
          <w:szCs w:val="22"/>
        </w:rPr>
        <w:t>și</w:t>
      </w:r>
      <w:r w:rsidRPr="002223B7">
        <w:rPr>
          <w:spacing w:val="-1"/>
          <w:szCs w:val="22"/>
        </w:rPr>
        <w:t xml:space="preserve"> </w:t>
      </w:r>
      <w:r w:rsidRPr="002223B7">
        <w:rPr>
          <w:szCs w:val="22"/>
        </w:rPr>
        <w:t>stadiul/modul</w:t>
      </w:r>
      <w:r w:rsidRPr="002223B7">
        <w:rPr>
          <w:spacing w:val="-4"/>
          <w:szCs w:val="22"/>
        </w:rPr>
        <w:t xml:space="preserve"> </w:t>
      </w:r>
      <w:r w:rsidRPr="002223B7">
        <w:rPr>
          <w:szCs w:val="22"/>
        </w:rPr>
        <w:t>de</w:t>
      </w:r>
      <w:r w:rsidRPr="002223B7">
        <w:rPr>
          <w:spacing w:val="-5"/>
          <w:szCs w:val="22"/>
        </w:rPr>
        <w:t xml:space="preserve"> </w:t>
      </w:r>
      <w:r w:rsidRPr="002223B7">
        <w:rPr>
          <w:szCs w:val="22"/>
        </w:rPr>
        <w:t>implementare</w:t>
      </w:r>
      <w:r w:rsidRPr="002223B7">
        <w:rPr>
          <w:spacing w:val="-6"/>
          <w:szCs w:val="22"/>
        </w:rPr>
        <w:t xml:space="preserve"> </w:t>
      </w:r>
      <w:r w:rsidRPr="002223B7">
        <w:rPr>
          <w:szCs w:val="22"/>
        </w:rPr>
        <w:t>al</w:t>
      </w:r>
      <w:r w:rsidRPr="002223B7">
        <w:rPr>
          <w:spacing w:val="-4"/>
          <w:szCs w:val="22"/>
        </w:rPr>
        <w:t xml:space="preserve"> </w:t>
      </w:r>
      <w:r w:rsidRPr="002223B7">
        <w:rPr>
          <w:szCs w:val="22"/>
        </w:rPr>
        <w:t>recomandărilor</w:t>
      </w:r>
      <w:r w:rsidRPr="002223B7">
        <w:rPr>
          <w:spacing w:val="-1"/>
          <w:szCs w:val="22"/>
        </w:rPr>
        <w:t xml:space="preserve"> </w:t>
      </w:r>
      <w:r w:rsidRPr="002223B7">
        <w:rPr>
          <w:szCs w:val="22"/>
        </w:rPr>
        <w:t>făcute</w:t>
      </w:r>
      <w:r w:rsidRPr="002223B7">
        <w:rPr>
          <w:b/>
          <w:szCs w:val="22"/>
        </w:rPr>
        <w:t>:</w:t>
      </w:r>
    </w:p>
    <w:p w14:paraId="3663BEA2" w14:textId="77777777" w:rsidR="000C3634" w:rsidRPr="002223B7" w:rsidRDefault="000C3634" w:rsidP="000C3634">
      <w:pPr>
        <w:spacing w:before="121"/>
        <w:ind w:left="770"/>
        <w:rPr>
          <w:b/>
          <w:sz w:val="22"/>
          <w:szCs w:val="22"/>
        </w:rPr>
      </w:pPr>
      <w:r w:rsidRPr="002223B7">
        <w:rPr>
          <w:b/>
          <w:sz w:val="22"/>
          <w:szCs w:val="22"/>
        </w:rPr>
        <w:t>.....................................................................................................</w:t>
      </w:r>
    </w:p>
    <w:p w14:paraId="2B951A2E" w14:textId="77777777" w:rsidR="000C3634" w:rsidRPr="002223B7" w:rsidRDefault="000C3634" w:rsidP="000C3634">
      <w:pPr>
        <w:spacing w:before="121"/>
        <w:ind w:left="770"/>
        <w:rPr>
          <w:b/>
          <w:sz w:val="22"/>
          <w:szCs w:val="22"/>
        </w:rPr>
      </w:pPr>
    </w:p>
    <w:p w14:paraId="121A1B93" w14:textId="77777777" w:rsidR="000C3634" w:rsidRPr="002223B7" w:rsidRDefault="000C3634" w:rsidP="007F541F">
      <w:pPr>
        <w:pStyle w:val="ListParagraph"/>
        <w:widowControl w:val="0"/>
        <w:numPr>
          <w:ilvl w:val="1"/>
          <w:numId w:val="69"/>
        </w:numPr>
        <w:tabs>
          <w:tab w:val="left" w:pos="1208"/>
        </w:tabs>
        <w:autoSpaceDE w:val="0"/>
        <w:autoSpaceDN w:val="0"/>
        <w:ind w:left="693" w:right="1834" w:firstLine="0"/>
        <w:contextualSpacing w:val="0"/>
        <w:rPr>
          <w:b/>
          <w:sz w:val="22"/>
          <w:szCs w:val="22"/>
        </w:rPr>
      </w:pPr>
      <w:r w:rsidRPr="002223B7">
        <w:rPr>
          <w:b/>
          <w:sz w:val="22"/>
          <w:szCs w:val="22"/>
        </w:rPr>
        <w:t xml:space="preserve">Implementarea proiectului respectă calendarul cuprins în Contractul de </w:t>
      </w:r>
      <w:r w:rsidRPr="002223B7">
        <w:rPr>
          <w:b/>
          <w:spacing w:val="-70"/>
          <w:sz w:val="22"/>
          <w:szCs w:val="22"/>
        </w:rPr>
        <w:t xml:space="preserve">         </w:t>
      </w:r>
      <w:r w:rsidRPr="002223B7">
        <w:rPr>
          <w:b/>
          <w:sz w:val="22"/>
          <w:szCs w:val="22"/>
        </w:rPr>
        <w:t>Finanțare:</w:t>
      </w:r>
    </w:p>
    <w:p w14:paraId="0EA0871C" w14:textId="77777777" w:rsidR="000C3634" w:rsidRPr="002223B7" w:rsidRDefault="000C3634" w:rsidP="000C3634">
      <w:pPr>
        <w:tabs>
          <w:tab w:val="left" w:pos="3997"/>
        </w:tabs>
        <w:spacing w:before="119"/>
        <w:ind w:left="1115"/>
        <w:rPr>
          <w:b/>
          <w:sz w:val="22"/>
          <w:szCs w:val="22"/>
        </w:rPr>
      </w:pPr>
      <w:r w:rsidRPr="002223B7">
        <w:rPr>
          <w:noProof/>
          <w:sz w:val="22"/>
          <w:szCs w:val="22"/>
          <w:lang w:eastAsia="en-US"/>
        </w:rPr>
        <mc:AlternateContent>
          <mc:Choice Requires="wps">
            <w:drawing>
              <wp:anchor distT="0" distB="0" distL="114300" distR="114300" simplePos="0" relativeHeight="251660288" behindDoc="0" locked="0" layoutInCell="1" allowOverlap="1" wp14:anchorId="70C3B197" wp14:editId="1E80E4EB">
                <wp:simplePos x="0" y="0"/>
                <wp:positionH relativeFrom="page">
                  <wp:posOffset>731520</wp:posOffset>
                </wp:positionH>
                <wp:positionV relativeFrom="paragraph">
                  <wp:posOffset>93980</wp:posOffset>
                </wp:positionV>
                <wp:extent cx="146050" cy="146050"/>
                <wp:effectExtent l="0" t="0" r="25400" b="254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8230B" id="Rectangle 16" o:spid="_x0000_s1026" style="position:absolute;margin-left:57.6pt;margin-top:7.4pt;width:11.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AQ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" filled="f" strokeweight=".72pt">
                <w10:wrap anchorx="page"/>
              </v:rect>
            </w:pict>
          </mc:Fallback>
        </mc:AlternateContent>
      </w:r>
      <w:r w:rsidRPr="002223B7">
        <w:rPr>
          <w:noProof/>
          <w:sz w:val="22"/>
          <w:szCs w:val="22"/>
          <w:lang w:eastAsia="en-US"/>
        </w:rPr>
        <mc:AlternateContent>
          <mc:Choice Requires="wps">
            <w:drawing>
              <wp:anchor distT="0" distB="0" distL="114300" distR="114300" simplePos="0" relativeHeight="251664384" behindDoc="1" locked="0" layoutInCell="1" allowOverlap="1" wp14:anchorId="51DAD6F9" wp14:editId="5375F2DC">
                <wp:simplePos x="0" y="0"/>
                <wp:positionH relativeFrom="page">
                  <wp:posOffset>2561590</wp:posOffset>
                </wp:positionH>
                <wp:positionV relativeFrom="paragraph">
                  <wp:posOffset>93980</wp:posOffset>
                </wp:positionV>
                <wp:extent cx="146050" cy="146050"/>
                <wp:effectExtent l="0" t="0" r="25400" b="254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8ABBD" id="Rectangle 15" o:spid="_x0000_s1026" style="position:absolute;margin-left:201.7pt;margin-top:7.4pt;width:11.5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AS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" filled="f" strokeweight=".72pt">
                <w10:wrap anchorx="page"/>
              </v:rect>
            </w:pict>
          </mc:Fallback>
        </mc:AlternateContent>
      </w:r>
      <w:r w:rsidRPr="002223B7">
        <w:rPr>
          <w:b/>
          <w:sz w:val="22"/>
          <w:szCs w:val="22"/>
        </w:rPr>
        <w:t>DA</w:t>
      </w:r>
      <w:r w:rsidRPr="002223B7">
        <w:rPr>
          <w:b/>
          <w:sz w:val="22"/>
          <w:szCs w:val="22"/>
        </w:rPr>
        <w:tab/>
        <w:t>NU</w:t>
      </w:r>
    </w:p>
    <w:p w14:paraId="3F6BF332" w14:textId="77777777" w:rsidR="000C3634" w:rsidRPr="002223B7" w:rsidRDefault="000C3634" w:rsidP="000C3634">
      <w:pPr>
        <w:pStyle w:val="BodyText"/>
        <w:rPr>
          <w:b/>
          <w:szCs w:val="22"/>
        </w:rPr>
      </w:pPr>
    </w:p>
    <w:p w14:paraId="2B5D9D95" w14:textId="77777777" w:rsidR="000C3634" w:rsidRPr="002223B7" w:rsidRDefault="000C3634" w:rsidP="000C3634">
      <w:pPr>
        <w:ind w:left="693"/>
        <w:rPr>
          <w:sz w:val="22"/>
          <w:szCs w:val="22"/>
        </w:rPr>
      </w:pPr>
      <w:r w:rsidRPr="002223B7">
        <w:rPr>
          <w:b/>
          <w:sz w:val="22"/>
          <w:szCs w:val="22"/>
        </w:rPr>
        <w:lastRenderedPageBreak/>
        <w:t>Dacă</w:t>
      </w:r>
      <w:r w:rsidRPr="002223B7">
        <w:rPr>
          <w:b/>
          <w:spacing w:val="-4"/>
          <w:sz w:val="22"/>
          <w:szCs w:val="22"/>
        </w:rPr>
        <w:t xml:space="preserve"> </w:t>
      </w:r>
      <w:r w:rsidRPr="002223B7">
        <w:rPr>
          <w:b/>
          <w:sz w:val="22"/>
          <w:szCs w:val="22"/>
        </w:rPr>
        <w:t>NU:</w:t>
      </w:r>
      <w:r w:rsidRPr="002223B7">
        <w:rPr>
          <w:b/>
          <w:spacing w:val="64"/>
          <w:sz w:val="22"/>
          <w:szCs w:val="22"/>
        </w:rPr>
        <w:t xml:space="preserve"> </w:t>
      </w:r>
      <w:r w:rsidRPr="002223B7">
        <w:rPr>
          <w:sz w:val="22"/>
          <w:szCs w:val="22"/>
        </w:rPr>
        <w:t>Descriere</w:t>
      </w:r>
      <w:r w:rsidRPr="002223B7">
        <w:rPr>
          <w:spacing w:val="-6"/>
          <w:sz w:val="22"/>
          <w:szCs w:val="22"/>
        </w:rPr>
        <w:t xml:space="preserve"> </w:t>
      </w:r>
      <w:r w:rsidRPr="002223B7">
        <w:rPr>
          <w:sz w:val="22"/>
          <w:szCs w:val="22"/>
        </w:rPr>
        <w:t>motive/Măsuri</w:t>
      </w:r>
      <w:r w:rsidRPr="002223B7">
        <w:rPr>
          <w:spacing w:val="-6"/>
          <w:sz w:val="22"/>
          <w:szCs w:val="22"/>
        </w:rPr>
        <w:t xml:space="preserve"> </w:t>
      </w:r>
      <w:r w:rsidRPr="002223B7">
        <w:rPr>
          <w:sz w:val="22"/>
          <w:szCs w:val="22"/>
        </w:rPr>
        <w:t>luate, detaliate pentru fiecare activitate/subactivitate în parte, cu menționarea indicativului activității/subactivității, motivele întârzierilor, măsurile întreprinse pentru remedierea acestora.</w:t>
      </w:r>
    </w:p>
    <w:p w14:paraId="41731D7E" w14:textId="77777777" w:rsidR="000C3634" w:rsidRPr="002223B7" w:rsidRDefault="000C3634" w:rsidP="000C3634">
      <w:pPr>
        <w:ind w:left="693"/>
        <w:rPr>
          <w:sz w:val="22"/>
          <w:szCs w:val="22"/>
        </w:rPr>
      </w:pPr>
    </w:p>
    <w:tbl>
      <w:tblPr>
        <w:tblW w:w="154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410"/>
        <w:gridCol w:w="1843"/>
        <w:gridCol w:w="2126"/>
        <w:gridCol w:w="1701"/>
        <w:gridCol w:w="6520"/>
      </w:tblGrid>
      <w:tr w:rsidR="000C3634" w:rsidRPr="002223B7" w14:paraId="5F1EA609" w14:textId="77777777" w:rsidTr="00073D96">
        <w:trPr>
          <w:trHeight w:val="788"/>
        </w:trPr>
        <w:tc>
          <w:tcPr>
            <w:tcW w:w="850" w:type="dxa"/>
            <w:shd w:val="clear" w:color="auto" w:fill="D9D9D9"/>
          </w:tcPr>
          <w:p w14:paraId="783F45BC" w14:textId="77777777" w:rsidR="000C3634" w:rsidRPr="002223B7" w:rsidRDefault="000C3634" w:rsidP="00073D96">
            <w:pPr>
              <w:pStyle w:val="TableParagraph"/>
              <w:spacing w:before="129"/>
              <w:ind w:left="148" w:right="123" w:firstLine="33"/>
              <w:jc w:val="center"/>
              <w:rPr>
                <w:rFonts w:ascii="Times New Roman" w:hAnsi="Times New Roman" w:cs="Times New Roman"/>
                <w:b/>
              </w:rPr>
            </w:pPr>
            <w:r w:rsidRPr="002223B7">
              <w:rPr>
                <w:rFonts w:ascii="Times New Roman" w:hAnsi="Times New Roman" w:cs="Times New Roman"/>
                <w:b/>
              </w:rPr>
              <w:t>Nr.</w:t>
            </w:r>
            <w:r w:rsidRPr="002223B7">
              <w:rPr>
                <w:rFonts w:ascii="Times New Roman" w:hAnsi="Times New Roman" w:cs="Times New Roman"/>
                <w:b/>
                <w:spacing w:val="-70"/>
              </w:rPr>
              <w:t xml:space="preserve"> </w:t>
            </w:r>
            <w:r w:rsidRPr="002223B7">
              <w:rPr>
                <w:rFonts w:ascii="Times New Roman" w:hAnsi="Times New Roman" w:cs="Times New Roman"/>
                <w:b/>
              </w:rPr>
              <w:t>crt.</w:t>
            </w:r>
          </w:p>
        </w:tc>
        <w:tc>
          <w:tcPr>
            <w:tcW w:w="2410" w:type="dxa"/>
            <w:shd w:val="clear" w:color="auto" w:fill="D9D9D9"/>
          </w:tcPr>
          <w:p w14:paraId="2E632AC5" w14:textId="77777777" w:rsidR="000C3634" w:rsidRPr="002223B7" w:rsidRDefault="000C3634" w:rsidP="00073D96">
            <w:pPr>
              <w:pStyle w:val="TableParagraph"/>
              <w:ind w:left="356" w:right="350"/>
              <w:jc w:val="center"/>
              <w:rPr>
                <w:rFonts w:ascii="Times New Roman" w:hAnsi="Times New Roman" w:cs="Times New Roman"/>
                <w:b/>
              </w:rPr>
            </w:pPr>
            <w:r w:rsidRPr="002223B7">
              <w:rPr>
                <w:rFonts w:ascii="Times New Roman" w:hAnsi="Times New Roman" w:cs="Times New Roman"/>
                <w:b/>
              </w:rPr>
              <w:t>Nr. și denumirea activității/ subactivității conform cererii de finanțare</w:t>
            </w:r>
          </w:p>
        </w:tc>
        <w:tc>
          <w:tcPr>
            <w:tcW w:w="1843" w:type="dxa"/>
            <w:shd w:val="clear" w:color="auto" w:fill="D9D9D9"/>
          </w:tcPr>
          <w:p w14:paraId="2D6C8994" w14:textId="77777777" w:rsidR="000C3634" w:rsidRPr="002223B7" w:rsidRDefault="000C3634" w:rsidP="00073D96">
            <w:pPr>
              <w:pStyle w:val="TableParagraph"/>
              <w:ind w:left="260"/>
              <w:jc w:val="center"/>
              <w:rPr>
                <w:rFonts w:ascii="Times New Roman" w:hAnsi="Times New Roman" w:cs="Times New Roman"/>
                <w:b/>
              </w:rPr>
            </w:pPr>
            <w:r w:rsidRPr="002223B7">
              <w:rPr>
                <w:rFonts w:ascii="Times New Roman" w:hAnsi="Times New Roman" w:cs="Times New Roman"/>
                <w:b/>
              </w:rPr>
              <w:t>Perioada de implementare conform cererii de finanțare</w:t>
            </w:r>
          </w:p>
        </w:tc>
        <w:tc>
          <w:tcPr>
            <w:tcW w:w="2126" w:type="dxa"/>
            <w:shd w:val="clear" w:color="auto" w:fill="D9D9D9"/>
          </w:tcPr>
          <w:p w14:paraId="37E6CD94" w14:textId="77777777" w:rsidR="000C3634" w:rsidRPr="002223B7" w:rsidRDefault="000C3634" w:rsidP="00073D96">
            <w:pPr>
              <w:pStyle w:val="TableParagraph"/>
              <w:ind w:left="260"/>
              <w:jc w:val="center"/>
              <w:rPr>
                <w:rFonts w:ascii="Times New Roman" w:hAnsi="Times New Roman" w:cs="Times New Roman"/>
                <w:b/>
              </w:rPr>
            </w:pPr>
            <w:r w:rsidRPr="002223B7">
              <w:rPr>
                <w:rFonts w:ascii="Times New Roman" w:hAnsi="Times New Roman" w:cs="Times New Roman"/>
                <w:b/>
              </w:rPr>
              <w:t xml:space="preserve">Descrierea cauzelor /motivele întârzierilor înregistrate </w:t>
            </w:r>
          </w:p>
        </w:tc>
        <w:tc>
          <w:tcPr>
            <w:tcW w:w="1701" w:type="dxa"/>
            <w:shd w:val="clear" w:color="auto" w:fill="D9D9D9"/>
          </w:tcPr>
          <w:p w14:paraId="2C69864D" w14:textId="77777777" w:rsidR="000C3634" w:rsidRPr="002223B7" w:rsidRDefault="000C3634" w:rsidP="00073D96">
            <w:pPr>
              <w:pStyle w:val="TableParagraph"/>
              <w:ind w:left="260"/>
              <w:jc w:val="center"/>
              <w:rPr>
                <w:rFonts w:ascii="Times New Roman" w:hAnsi="Times New Roman" w:cs="Times New Roman"/>
                <w:b/>
              </w:rPr>
            </w:pPr>
            <w:r w:rsidRPr="002223B7">
              <w:rPr>
                <w:rFonts w:ascii="Times New Roman" w:hAnsi="Times New Roman" w:cs="Times New Roman"/>
                <w:b/>
              </w:rPr>
              <w:t>Măsuri de remediere a întârzierilor înregistrate</w:t>
            </w:r>
          </w:p>
        </w:tc>
        <w:tc>
          <w:tcPr>
            <w:tcW w:w="6520" w:type="dxa"/>
            <w:shd w:val="clear" w:color="auto" w:fill="D9D9D9"/>
          </w:tcPr>
          <w:p w14:paraId="67520226" w14:textId="77777777" w:rsidR="000C3634" w:rsidRPr="002223B7" w:rsidRDefault="000C3634" w:rsidP="00073D96">
            <w:pPr>
              <w:pStyle w:val="TableParagraph"/>
              <w:ind w:left="260"/>
              <w:jc w:val="center"/>
              <w:rPr>
                <w:rFonts w:ascii="Times New Roman" w:hAnsi="Times New Roman" w:cs="Times New Roman"/>
                <w:b/>
              </w:rPr>
            </w:pPr>
            <w:r w:rsidRPr="002223B7">
              <w:rPr>
                <w:rFonts w:ascii="Times New Roman" w:hAnsi="Times New Roman" w:cs="Times New Roman"/>
                <w:b/>
              </w:rPr>
              <w:t xml:space="preserve">Data estimată pentru demararea implementării activității – </w:t>
            </w:r>
          </w:p>
          <w:p w14:paraId="50296543" w14:textId="77777777" w:rsidR="000C3634" w:rsidRPr="002223B7" w:rsidRDefault="000C3634" w:rsidP="00073D96">
            <w:pPr>
              <w:pStyle w:val="TableParagraph"/>
              <w:ind w:left="260"/>
              <w:jc w:val="center"/>
              <w:rPr>
                <w:rFonts w:ascii="Times New Roman" w:hAnsi="Times New Roman" w:cs="Times New Roman"/>
                <w:b/>
              </w:rPr>
            </w:pPr>
            <w:r w:rsidRPr="002223B7">
              <w:rPr>
                <w:rFonts w:ascii="Times New Roman" w:hAnsi="Times New Roman" w:cs="Times New Roman"/>
                <w:b/>
              </w:rPr>
              <w:t>Data estimată pentru finalizarea implementării activității/ subactivității</w:t>
            </w:r>
          </w:p>
        </w:tc>
      </w:tr>
      <w:tr w:rsidR="000C3634" w:rsidRPr="002223B7" w14:paraId="054577C1" w14:textId="77777777" w:rsidTr="00073D96">
        <w:trPr>
          <w:trHeight w:val="262"/>
        </w:trPr>
        <w:tc>
          <w:tcPr>
            <w:tcW w:w="850" w:type="dxa"/>
            <w:shd w:val="clear" w:color="auto" w:fill="FFFFFF"/>
          </w:tcPr>
          <w:p w14:paraId="35D49A49" w14:textId="77777777" w:rsidR="000C3634" w:rsidRPr="002223B7" w:rsidRDefault="000C3634" w:rsidP="00073D96">
            <w:pPr>
              <w:pStyle w:val="TableParagraph"/>
              <w:rPr>
                <w:rFonts w:ascii="Times New Roman" w:hAnsi="Times New Roman" w:cs="Times New Roman"/>
              </w:rPr>
            </w:pPr>
          </w:p>
        </w:tc>
        <w:tc>
          <w:tcPr>
            <w:tcW w:w="2410" w:type="dxa"/>
            <w:shd w:val="clear" w:color="auto" w:fill="FFFFFF"/>
          </w:tcPr>
          <w:p w14:paraId="382FB564" w14:textId="77777777" w:rsidR="000C3634" w:rsidRPr="002223B7" w:rsidRDefault="000C3634" w:rsidP="00073D96">
            <w:pPr>
              <w:pStyle w:val="TableParagraph"/>
              <w:ind w:left="105"/>
              <w:rPr>
                <w:rFonts w:ascii="Times New Roman" w:hAnsi="Times New Roman" w:cs="Times New Roman"/>
                <w:b/>
              </w:rPr>
            </w:pPr>
            <w:r w:rsidRPr="002223B7">
              <w:rPr>
                <w:rFonts w:ascii="Times New Roman" w:hAnsi="Times New Roman" w:cs="Times New Roman"/>
                <w:b/>
              </w:rPr>
              <w:t>...</w:t>
            </w:r>
          </w:p>
        </w:tc>
        <w:tc>
          <w:tcPr>
            <w:tcW w:w="1843" w:type="dxa"/>
            <w:shd w:val="clear" w:color="auto" w:fill="FFFFFF"/>
          </w:tcPr>
          <w:p w14:paraId="194E9320" w14:textId="77777777" w:rsidR="000C3634" w:rsidRPr="002223B7" w:rsidRDefault="000C3634" w:rsidP="00073D96">
            <w:pPr>
              <w:pStyle w:val="TableParagraph"/>
              <w:rPr>
                <w:rFonts w:ascii="Times New Roman" w:hAnsi="Times New Roman" w:cs="Times New Roman"/>
              </w:rPr>
            </w:pPr>
          </w:p>
        </w:tc>
        <w:tc>
          <w:tcPr>
            <w:tcW w:w="2126" w:type="dxa"/>
            <w:shd w:val="clear" w:color="auto" w:fill="FFFFFF"/>
          </w:tcPr>
          <w:p w14:paraId="766EE546" w14:textId="77777777" w:rsidR="000C3634" w:rsidRPr="002223B7" w:rsidRDefault="000C3634" w:rsidP="00073D96">
            <w:pPr>
              <w:pStyle w:val="TableParagraph"/>
              <w:rPr>
                <w:rFonts w:ascii="Times New Roman" w:hAnsi="Times New Roman" w:cs="Times New Roman"/>
              </w:rPr>
            </w:pPr>
          </w:p>
        </w:tc>
        <w:tc>
          <w:tcPr>
            <w:tcW w:w="1701" w:type="dxa"/>
            <w:shd w:val="clear" w:color="auto" w:fill="FFFFFF"/>
          </w:tcPr>
          <w:p w14:paraId="175EA68B" w14:textId="77777777" w:rsidR="000C3634" w:rsidRPr="002223B7" w:rsidRDefault="000C3634" w:rsidP="00073D96">
            <w:pPr>
              <w:pStyle w:val="TableParagraph"/>
              <w:rPr>
                <w:rFonts w:ascii="Times New Roman" w:hAnsi="Times New Roman" w:cs="Times New Roman"/>
              </w:rPr>
            </w:pPr>
          </w:p>
        </w:tc>
        <w:tc>
          <w:tcPr>
            <w:tcW w:w="6520" w:type="dxa"/>
            <w:shd w:val="clear" w:color="auto" w:fill="FFFFFF"/>
          </w:tcPr>
          <w:p w14:paraId="2527DC91" w14:textId="77777777" w:rsidR="000C3634" w:rsidRPr="002223B7" w:rsidRDefault="000C3634" w:rsidP="00073D96">
            <w:pPr>
              <w:pStyle w:val="TableParagraph"/>
              <w:rPr>
                <w:rFonts w:ascii="Times New Roman" w:hAnsi="Times New Roman" w:cs="Times New Roman"/>
              </w:rPr>
            </w:pPr>
          </w:p>
        </w:tc>
      </w:tr>
    </w:tbl>
    <w:p w14:paraId="550FC8C1" w14:textId="77777777" w:rsidR="000C3634" w:rsidRPr="002223B7" w:rsidRDefault="000C3634" w:rsidP="000C3634">
      <w:pPr>
        <w:pStyle w:val="BodyText"/>
        <w:ind w:left="693"/>
        <w:rPr>
          <w:szCs w:val="22"/>
        </w:rPr>
      </w:pPr>
    </w:p>
    <w:p w14:paraId="0FC4E84B" w14:textId="20390F53" w:rsidR="000C3634" w:rsidRPr="002223B7" w:rsidRDefault="000C3634" w:rsidP="000C3634">
      <w:pPr>
        <w:pStyle w:val="ListParagraph"/>
        <w:widowControl w:val="0"/>
        <w:tabs>
          <w:tab w:val="left" w:pos="1208"/>
        </w:tabs>
        <w:autoSpaceDE w:val="0"/>
        <w:autoSpaceDN w:val="0"/>
        <w:spacing w:before="236"/>
        <w:ind w:left="0"/>
        <w:rPr>
          <w:b/>
          <w:sz w:val="22"/>
          <w:szCs w:val="22"/>
        </w:rPr>
      </w:pPr>
    </w:p>
    <w:p w14:paraId="10104B28" w14:textId="77777777" w:rsidR="000C3634" w:rsidRPr="002223B7" w:rsidRDefault="000C3634" w:rsidP="007F541F">
      <w:pPr>
        <w:pStyle w:val="ListParagraph"/>
        <w:widowControl w:val="0"/>
        <w:numPr>
          <w:ilvl w:val="1"/>
          <w:numId w:val="69"/>
        </w:numPr>
        <w:tabs>
          <w:tab w:val="left" w:pos="1208"/>
        </w:tabs>
        <w:autoSpaceDE w:val="0"/>
        <w:autoSpaceDN w:val="0"/>
        <w:spacing w:before="236"/>
        <w:ind w:left="1170"/>
        <w:contextualSpacing w:val="0"/>
        <w:rPr>
          <w:b/>
          <w:sz w:val="22"/>
          <w:szCs w:val="22"/>
        </w:rPr>
      </w:pPr>
      <w:r w:rsidRPr="002223B7">
        <w:rPr>
          <w:b/>
          <w:sz w:val="22"/>
          <w:szCs w:val="22"/>
        </w:rPr>
        <w:t>Modificări ale contractului dfinanțare,</w:t>
      </w:r>
      <w:r w:rsidRPr="002223B7">
        <w:rPr>
          <w:b/>
          <w:spacing w:val="-6"/>
          <w:sz w:val="22"/>
          <w:szCs w:val="22"/>
        </w:rPr>
        <w:t xml:space="preserve"> </w:t>
      </w:r>
      <w:r w:rsidRPr="002223B7">
        <w:rPr>
          <w:b/>
          <w:sz w:val="22"/>
          <w:szCs w:val="22"/>
        </w:rPr>
        <w:t>apărute</w:t>
      </w:r>
      <w:r w:rsidRPr="002223B7">
        <w:rPr>
          <w:b/>
          <w:spacing w:val="-5"/>
          <w:sz w:val="22"/>
          <w:szCs w:val="22"/>
        </w:rPr>
        <w:t xml:space="preserve"> </w:t>
      </w:r>
      <w:r w:rsidRPr="002223B7">
        <w:rPr>
          <w:b/>
          <w:sz w:val="22"/>
          <w:szCs w:val="22"/>
        </w:rPr>
        <w:t>pe</w:t>
      </w:r>
      <w:r w:rsidRPr="002223B7">
        <w:rPr>
          <w:b/>
          <w:spacing w:val="-4"/>
          <w:sz w:val="22"/>
          <w:szCs w:val="22"/>
        </w:rPr>
        <w:t xml:space="preserve"> </w:t>
      </w:r>
      <w:r w:rsidRPr="002223B7">
        <w:rPr>
          <w:b/>
          <w:sz w:val="22"/>
          <w:szCs w:val="22"/>
        </w:rPr>
        <w:t>parcursul</w:t>
      </w:r>
      <w:r w:rsidRPr="002223B7">
        <w:rPr>
          <w:b/>
          <w:spacing w:val="-5"/>
          <w:sz w:val="22"/>
          <w:szCs w:val="22"/>
        </w:rPr>
        <w:t xml:space="preserve"> </w:t>
      </w:r>
      <w:r w:rsidRPr="002223B7">
        <w:rPr>
          <w:b/>
          <w:sz w:val="22"/>
          <w:szCs w:val="22"/>
        </w:rPr>
        <w:t>implementării,</w:t>
      </w:r>
      <w:r w:rsidRPr="002223B7">
        <w:rPr>
          <w:b/>
          <w:spacing w:val="-1"/>
          <w:sz w:val="22"/>
          <w:szCs w:val="22"/>
        </w:rPr>
        <w:t xml:space="preserve"> </w:t>
      </w:r>
      <w:r w:rsidRPr="002223B7">
        <w:rPr>
          <w:b/>
          <w:sz w:val="22"/>
          <w:szCs w:val="22"/>
        </w:rPr>
        <w:t>dacă</w:t>
      </w:r>
      <w:r w:rsidRPr="002223B7">
        <w:rPr>
          <w:b/>
          <w:spacing w:val="-4"/>
          <w:sz w:val="22"/>
          <w:szCs w:val="22"/>
        </w:rPr>
        <w:t xml:space="preserve"> </w:t>
      </w:r>
      <w:r w:rsidRPr="002223B7">
        <w:rPr>
          <w:b/>
          <w:sz w:val="22"/>
          <w:szCs w:val="22"/>
        </w:rPr>
        <w:t>este</w:t>
      </w:r>
      <w:r w:rsidRPr="002223B7">
        <w:rPr>
          <w:b/>
          <w:spacing w:val="-4"/>
          <w:sz w:val="22"/>
          <w:szCs w:val="22"/>
        </w:rPr>
        <w:t xml:space="preserve"> </w:t>
      </w:r>
      <w:r w:rsidRPr="002223B7">
        <w:rPr>
          <w:b/>
          <w:sz w:val="22"/>
          <w:szCs w:val="22"/>
        </w:rPr>
        <w:t>cazul.........</w:t>
      </w:r>
    </w:p>
    <w:p w14:paraId="5C200310" w14:textId="77777777" w:rsidR="000C3634" w:rsidRPr="002223B7" w:rsidRDefault="000C3634" w:rsidP="000C3634">
      <w:pPr>
        <w:pStyle w:val="ListParagraph"/>
        <w:tabs>
          <w:tab w:val="left" w:pos="1208"/>
        </w:tabs>
        <w:ind w:left="2359"/>
        <w:rPr>
          <w:b/>
          <w:sz w:val="22"/>
          <w:szCs w:val="22"/>
        </w:rPr>
      </w:pPr>
    </w:p>
    <w:p w14:paraId="53226C3B" w14:textId="77777777" w:rsidR="000C3634" w:rsidRPr="002223B7" w:rsidRDefault="000C3634" w:rsidP="000C3634">
      <w:pPr>
        <w:tabs>
          <w:tab w:val="left" w:pos="2504"/>
          <w:tab w:val="left" w:pos="3018"/>
          <w:tab w:val="left" w:pos="3997"/>
        </w:tabs>
        <w:spacing w:before="1"/>
        <w:ind w:firstLine="1207"/>
        <w:rPr>
          <w:b/>
          <w:sz w:val="22"/>
          <w:szCs w:val="22"/>
        </w:rPr>
      </w:pPr>
      <w:r w:rsidRPr="002223B7">
        <w:rPr>
          <w:noProof/>
          <w:sz w:val="22"/>
          <w:szCs w:val="22"/>
          <w:lang w:eastAsia="en-US"/>
        </w:rPr>
        <mc:AlternateContent>
          <mc:Choice Requires="wps">
            <w:drawing>
              <wp:anchor distT="0" distB="0" distL="114300" distR="114300" simplePos="0" relativeHeight="251661312" behindDoc="0" locked="0" layoutInCell="1" allowOverlap="1" wp14:anchorId="6EF2CB0B" wp14:editId="73645F20">
                <wp:simplePos x="0" y="0"/>
                <wp:positionH relativeFrom="page">
                  <wp:posOffset>731520</wp:posOffset>
                </wp:positionH>
                <wp:positionV relativeFrom="paragraph">
                  <wp:posOffset>18415</wp:posOffset>
                </wp:positionV>
                <wp:extent cx="146050" cy="146685"/>
                <wp:effectExtent l="0" t="0" r="2540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6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5B3D5" id="Rectangle 14" o:spid="_x0000_s1026" style="position:absolute;margin-left:57.6pt;margin-top:1.45pt;width:11.5pt;height:1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" filled="f" strokeweight=".72pt">
                <w10:wrap anchorx="page"/>
              </v:rect>
            </w:pict>
          </mc:Fallback>
        </mc:AlternateContent>
      </w:r>
      <w:r w:rsidRPr="002223B7">
        <w:rPr>
          <w:noProof/>
          <w:sz w:val="22"/>
          <w:szCs w:val="22"/>
          <w:lang w:eastAsia="en-US"/>
        </w:rPr>
        <mc:AlternateContent>
          <mc:Choice Requires="wps">
            <w:drawing>
              <wp:anchor distT="0" distB="0" distL="114300" distR="114300" simplePos="0" relativeHeight="251665408" behindDoc="1" locked="0" layoutInCell="1" allowOverlap="1" wp14:anchorId="6CA251D2" wp14:editId="2A29E797">
                <wp:simplePos x="0" y="0"/>
                <wp:positionH relativeFrom="page">
                  <wp:posOffset>2561590</wp:posOffset>
                </wp:positionH>
                <wp:positionV relativeFrom="paragraph">
                  <wp:posOffset>18415</wp:posOffset>
                </wp:positionV>
                <wp:extent cx="146050" cy="146685"/>
                <wp:effectExtent l="0" t="0" r="25400"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6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93015" id="Rectangle 13" o:spid="_x0000_s1026" style="position:absolute;margin-left:201.7pt;margin-top:1.45pt;width:11.5pt;height:11.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" filled="f" strokeweight=".72pt">
                <w10:wrap anchorx="page"/>
              </v:rect>
            </w:pict>
          </mc:Fallback>
        </mc:AlternateContent>
      </w:r>
      <w:r w:rsidRPr="002223B7">
        <w:rPr>
          <w:b/>
          <w:sz w:val="22"/>
          <w:szCs w:val="22"/>
        </w:rPr>
        <w:t>DA</w:t>
      </w:r>
      <w:r w:rsidRPr="002223B7">
        <w:rPr>
          <w:b/>
          <w:sz w:val="22"/>
          <w:szCs w:val="22"/>
        </w:rPr>
        <w:tab/>
      </w:r>
      <w:r w:rsidRPr="002223B7">
        <w:rPr>
          <w:b/>
          <w:sz w:val="22"/>
          <w:szCs w:val="22"/>
        </w:rPr>
        <w:tab/>
      </w:r>
      <w:r w:rsidRPr="002223B7">
        <w:rPr>
          <w:b/>
          <w:sz w:val="22"/>
          <w:szCs w:val="22"/>
        </w:rPr>
        <w:tab/>
        <w:t>NU</w:t>
      </w:r>
    </w:p>
    <w:p w14:paraId="6A9EF117" w14:textId="77777777" w:rsidR="000C3634" w:rsidRPr="002223B7" w:rsidRDefault="000C3634" w:rsidP="000C3634">
      <w:pPr>
        <w:tabs>
          <w:tab w:val="left" w:pos="2504"/>
          <w:tab w:val="left" w:pos="3018"/>
          <w:tab w:val="left" w:pos="3997"/>
        </w:tabs>
        <w:spacing w:before="1"/>
        <w:ind w:firstLine="1207"/>
        <w:rPr>
          <w:b/>
          <w:sz w:val="22"/>
          <w:szCs w:val="22"/>
        </w:rPr>
      </w:pPr>
    </w:p>
    <w:p w14:paraId="6E940181" w14:textId="77777777" w:rsidR="000C3634" w:rsidRPr="002223B7" w:rsidRDefault="000C3634" w:rsidP="000C3634">
      <w:pPr>
        <w:spacing w:before="1" w:after="9"/>
        <w:ind w:left="693"/>
        <w:rPr>
          <w:sz w:val="22"/>
          <w:szCs w:val="22"/>
        </w:rPr>
      </w:pPr>
      <w:r w:rsidRPr="002223B7">
        <w:rPr>
          <w:b/>
          <w:sz w:val="22"/>
          <w:szCs w:val="22"/>
        </w:rPr>
        <w:t>Dacă</w:t>
      </w:r>
      <w:r w:rsidRPr="002223B7">
        <w:rPr>
          <w:b/>
          <w:spacing w:val="-1"/>
          <w:sz w:val="22"/>
          <w:szCs w:val="22"/>
        </w:rPr>
        <w:t xml:space="preserve"> </w:t>
      </w:r>
      <w:r w:rsidRPr="002223B7">
        <w:rPr>
          <w:b/>
          <w:sz w:val="22"/>
          <w:szCs w:val="22"/>
        </w:rPr>
        <w:t>DA:</w:t>
      </w:r>
      <w:r w:rsidRPr="002223B7">
        <w:rPr>
          <w:b/>
          <w:spacing w:val="69"/>
          <w:sz w:val="22"/>
          <w:szCs w:val="22"/>
        </w:rPr>
        <w:t xml:space="preserve"> </w:t>
      </w:r>
      <w:r w:rsidRPr="002223B7">
        <w:rPr>
          <w:sz w:val="22"/>
          <w:szCs w:val="22"/>
        </w:rPr>
        <w:t>se</w:t>
      </w:r>
      <w:r w:rsidRPr="002223B7">
        <w:rPr>
          <w:spacing w:val="-3"/>
          <w:sz w:val="22"/>
          <w:szCs w:val="22"/>
        </w:rPr>
        <w:t xml:space="preserve"> </w:t>
      </w:r>
      <w:r w:rsidRPr="002223B7">
        <w:rPr>
          <w:sz w:val="22"/>
          <w:szCs w:val="22"/>
        </w:rPr>
        <w:t>va</w:t>
      </w:r>
      <w:r w:rsidRPr="002223B7">
        <w:rPr>
          <w:spacing w:val="-4"/>
          <w:sz w:val="22"/>
          <w:szCs w:val="22"/>
        </w:rPr>
        <w:t xml:space="preserve"> </w:t>
      </w:r>
      <w:r w:rsidRPr="002223B7">
        <w:rPr>
          <w:sz w:val="22"/>
          <w:szCs w:val="22"/>
        </w:rPr>
        <w:t>completa</w:t>
      </w:r>
      <w:r w:rsidRPr="002223B7">
        <w:rPr>
          <w:spacing w:val="-3"/>
          <w:sz w:val="22"/>
          <w:szCs w:val="22"/>
        </w:rPr>
        <w:t xml:space="preserve"> </w:t>
      </w:r>
      <w:r w:rsidRPr="002223B7">
        <w:rPr>
          <w:sz w:val="22"/>
          <w:szCs w:val="22"/>
        </w:rPr>
        <w:t>tabelul</w:t>
      </w:r>
      <w:r w:rsidRPr="002223B7">
        <w:rPr>
          <w:spacing w:val="-1"/>
          <w:sz w:val="22"/>
          <w:szCs w:val="22"/>
        </w:rPr>
        <w:t xml:space="preserve"> </w:t>
      </w:r>
      <w:r w:rsidRPr="002223B7">
        <w:rPr>
          <w:sz w:val="22"/>
          <w:szCs w:val="22"/>
        </w:rPr>
        <w:t>de</w:t>
      </w:r>
      <w:r w:rsidRPr="002223B7">
        <w:rPr>
          <w:spacing w:val="-3"/>
          <w:sz w:val="22"/>
          <w:szCs w:val="22"/>
        </w:rPr>
        <w:t xml:space="preserve"> </w:t>
      </w:r>
      <w:r w:rsidRPr="002223B7">
        <w:rPr>
          <w:sz w:val="22"/>
          <w:szCs w:val="22"/>
        </w:rPr>
        <w:t>mai</w:t>
      </w:r>
      <w:r w:rsidRPr="002223B7">
        <w:rPr>
          <w:spacing w:val="-4"/>
          <w:sz w:val="22"/>
          <w:szCs w:val="22"/>
        </w:rPr>
        <w:t xml:space="preserve"> </w:t>
      </w:r>
      <w:r w:rsidRPr="002223B7">
        <w:rPr>
          <w:sz w:val="22"/>
          <w:szCs w:val="22"/>
        </w:rPr>
        <w:t>jos</w:t>
      </w:r>
    </w:p>
    <w:p w14:paraId="3F0A9F42" w14:textId="77777777" w:rsidR="000C3634" w:rsidRPr="002223B7" w:rsidRDefault="000C3634" w:rsidP="000C3634">
      <w:pPr>
        <w:pStyle w:val="BodyText"/>
        <w:spacing w:before="10"/>
        <w:rPr>
          <w:b/>
          <w:szCs w:val="22"/>
        </w:rPr>
      </w:pPr>
    </w:p>
    <w:tbl>
      <w:tblPr>
        <w:tblpPr w:leftFromText="180" w:rightFromText="180" w:vertAnchor="text" w:horzAnchor="margin" w:tblpX="156" w:tblpY="193"/>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9"/>
        <w:gridCol w:w="2578"/>
        <w:gridCol w:w="1527"/>
        <w:gridCol w:w="8245"/>
      </w:tblGrid>
      <w:tr w:rsidR="000C3634" w:rsidRPr="002223B7" w14:paraId="6608D523" w14:textId="77777777" w:rsidTr="00073D96">
        <w:trPr>
          <w:trHeight w:val="835"/>
        </w:trPr>
        <w:tc>
          <w:tcPr>
            <w:tcW w:w="1679" w:type="dxa"/>
            <w:shd w:val="clear" w:color="auto" w:fill="D9D9D9"/>
          </w:tcPr>
          <w:p w14:paraId="158C8850" w14:textId="77777777" w:rsidR="000C3634" w:rsidRPr="002223B7" w:rsidRDefault="000C3634" w:rsidP="00073D96">
            <w:pPr>
              <w:pStyle w:val="TableParagraph"/>
              <w:spacing w:before="129"/>
              <w:ind w:left="148" w:right="123" w:firstLine="33"/>
              <w:rPr>
                <w:rFonts w:ascii="Times New Roman" w:hAnsi="Times New Roman" w:cs="Times New Roman"/>
                <w:b/>
              </w:rPr>
            </w:pPr>
            <w:r w:rsidRPr="002223B7">
              <w:rPr>
                <w:rFonts w:ascii="Times New Roman" w:hAnsi="Times New Roman" w:cs="Times New Roman"/>
                <w:b/>
              </w:rPr>
              <w:t>Nr.</w:t>
            </w:r>
            <w:r w:rsidRPr="002223B7">
              <w:rPr>
                <w:rFonts w:ascii="Times New Roman" w:hAnsi="Times New Roman" w:cs="Times New Roman"/>
                <w:b/>
                <w:spacing w:val="-70"/>
              </w:rPr>
              <w:t xml:space="preserve"> </w:t>
            </w:r>
            <w:r w:rsidRPr="002223B7">
              <w:rPr>
                <w:rFonts w:ascii="Times New Roman" w:hAnsi="Times New Roman" w:cs="Times New Roman"/>
                <w:b/>
              </w:rPr>
              <w:t>crt.</w:t>
            </w:r>
          </w:p>
        </w:tc>
        <w:tc>
          <w:tcPr>
            <w:tcW w:w="2578" w:type="dxa"/>
            <w:shd w:val="clear" w:color="auto" w:fill="D9D9D9"/>
          </w:tcPr>
          <w:p w14:paraId="4B5616AA" w14:textId="77777777" w:rsidR="000C3634" w:rsidRPr="002223B7" w:rsidRDefault="000C3634" w:rsidP="00073D96">
            <w:pPr>
              <w:pStyle w:val="TableParagraph"/>
              <w:ind w:left="360" w:right="350"/>
              <w:jc w:val="center"/>
              <w:rPr>
                <w:rFonts w:ascii="Times New Roman" w:hAnsi="Times New Roman" w:cs="Times New Roman"/>
                <w:b/>
              </w:rPr>
            </w:pPr>
            <w:r w:rsidRPr="002223B7">
              <w:rPr>
                <w:rFonts w:ascii="Times New Roman" w:hAnsi="Times New Roman" w:cs="Times New Roman"/>
                <w:b/>
              </w:rPr>
              <w:t>Tipul modificării</w:t>
            </w:r>
            <w:r w:rsidRPr="002223B7">
              <w:rPr>
                <w:rFonts w:ascii="Times New Roman" w:hAnsi="Times New Roman" w:cs="Times New Roman"/>
                <w:b/>
                <w:spacing w:val="-70"/>
              </w:rPr>
              <w:t xml:space="preserve"> </w:t>
            </w:r>
            <w:r w:rsidRPr="002223B7">
              <w:rPr>
                <w:rFonts w:ascii="Times New Roman" w:hAnsi="Times New Roman" w:cs="Times New Roman"/>
                <w:b/>
              </w:rPr>
              <w:t>(Act</w:t>
            </w:r>
            <w:r w:rsidRPr="002223B7">
              <w:rPr>
                <w:rFonts w:ascii="Times New Roman" w:hAnsi="Times New Roman" w:cs="Times New Roman"/>
                <w:b/>
                <w:spacing w:val="-1"/>
              </w:rPr>
              <w:t xml:space="preserve"> </w:t>
            </w:r>
            <w:r w:rsidRPr="002223B7">
              <w:rPr>
                <w:rFonts w:ascii="Times New Roman" w:hAnsi="Times New Roman" w:cs="Times New Roman"/>
                <w:b/>
              </w:rPr>
              <w:t>adițional</w:t>
            </w:r>
          </w:p>
          <w:p w14:paraId="40B05B0A" w14:textId="77777777" w:rsidR="000C3634" w:rsidRPr="002223B7" w:rsidRDefault="000C3634" w:rsidP="00073D96">
            <w:pPr>
              <w:pStyle w:val="TableParagraph"/>
              <w:ind w:left="356" w:right="350"/>
              <w:jc w:val="center"/>
              <w:rPr>
                <w:rFonts w:ascii="Times New Roman" w:hAnsi="Times New Roman" w:cs="Times New Roman"/>
                <w:b/>
              </w:rPr>
            </w:pPr>
            <w:r w:rsidRPr="002223B7">
              <w:rPr>
                <w:rFonts w:ascii="Times New Roman" w:hAnsi="Times New Roman" w:cs="Times New Roman"/>
                <w:b/>
              </w:rPr>
              <w:t>/Notificare)</w:t>
            </w:r>
          </w:p>
        </w:tc>
        <w:tc>
          <w:tcPr>
            <w:tcW w:w="1527" w:type="dxa"/>
            <w:shd w:val="clear" w:color="auto" w:fill="D9D9D9"/>
          </w:tcPr>
          <w:p w14:paraId="48A15BF5" w14:textId="77777777" w:rsidR="000C3634" w:rsidRPr="002223B7" w:rsidRDefault="000C3634" w:rsidP="00073D96">
            <w:pPr>
              <w:pStyle w:val="TableParagraph"/>
              <w:ind w:left="260"/>
              <w:rPr>
                <w:rFonts w:ascii="Times New Roman" w:hAnsi="Times New Roman" w:cs="Times New Roman"/>
                <w:b/>
              </w:rPr>
            </w:pPr>
            <w:r w:rsidRPr="002223B7">
              <w:rPr>
                <w:rFonts w:ascii="Times New Roman" w:hAnsi="Times New Roman" w:cs="Times New Roman"/>
                <w:b/>
              </w:rPr>
              <w:t>Nr./</w:t>
            </w:r>
            <w:r w:rsidRPr="002223B7">
              <w:rPr>
                <w:rFonts w:ascii="Times New Roman" w:hAnsi="Times New Roman" w:cs="Times New Roman"/>
                <w:b/>
                <w:spacing w:val="-1"/>
              </w:rPr>
              <w:t xml:space="preserve"> </w:t>
            </w:r>
            <w:r w:rsidRPr="002223B7">
              <w:rPr>
                <w:rFonts w:ascii="Times New Roman" w:hAnsi="Times New Roman" w:cs="Times New Roman"/>
                <w:b/>
              </w:rPr>
              <w:t>data</w:t>
            </w:r>
          </w:p>
        </w:tc>
        <w:tc>
          <w:tcPr>
            <w:tcW w:w="8245" w:type="dxa"/>
            <w:shd w:val="clear" w:color="auto" w:fill="D9D9D9"/>
          </w:tcPr>
          <w:p w14:paraId="7151B139" w14:textId="77777777" w:rsidR="000C3634" w:rsidRPr="002223B7" w:rsidRDefault="000C3634" w:rsidP="00073D96">
            <w:pPr>
              <w:pStyle w:val="TableParagraph"/>
              <w:ind w:left="1719"/>
              <w:rPr>
                <w:rFonts w:ascii="Times New Roman" w:hAnsi="Times New Roman" w:cs="Times New Roman"/>
                <w:b/>
              </w:rPr>
            </w:pPr>
            <w:r w:rsidRPr="002223B7">
              <w:rPr>
                <w:rFonts w:ascii="Times New Roman" w:hAnsi="Times New Roman" w:cs="Times New Roman"/>
                <w:b/>
              </w:rPr>
              <w:t>Obiectul</w:t>
            </w:r>
            <w:r w:rsidRPr="002223B7">
              <w:rPr>
                <w:rFonts w:ascii="Times New Roman" w:hAnsi="Times New Roman" w:cs="Times New Roman"/>
                <w:b/>
                <w:spacing w:val="-6"/>
              </w:rPr>
              <w:t xml:space="preserve"> </w:t>
            </w:r>
            <w:r w:rsidRPr="002223B7">
              <w:rPr>
                <w:rFonts w:ascii="Times New Roman" w:hAnsi="Times New Roman" w:cs="Times New Roman"/>
                <w:b/>
              </w:rPr>
              <w:t>modificării</w:t>
            </w:r>
          </w:p>
        </w:tc>
      </w:tr>
      <w:tr w:rsidR="000C3634" w:rsidRPr="002223B7" w14:paraId="2E7FCAB2" w14:textId="77777777" w:rsidTr="00073D96">
        <w:trPr>
          <w:trHeight w:val="278"/>
        </w:trPr>
        <w:tc>
          <w:tcPr>
            <w:tcW w:w="1679" w:type="dxa"/>
          </w:tcPr>
          <w:p w14:paraId="7BE57C3F" w14:textId="77777777" w:rsidR="000C3634" w:rsidRPr="002223B7" w:rsidRDefault="000C3634" w:rsidP="00073D96">
            <w:pPr>
              <w:pStyle w:val="TableParagraph"/>
              <w:rPr>
                <w:rFonts w:ascii="Times New Roman" w:hAnsi="Times New Roman" w:cs="Times New Roman"/>
              </w:rPr>
            </w:pPr>
          </w:p>
        </w:tc>
        <w:tc>
          <w:tcPr>
            <w:tcW w:w="2578" w:type="dxa"/>
          </w:tcPr>
          <w:p w14:paraId="2DDC899A" w14:textId="77777777" w:rsidR="000C3634" w:rsidRPr="002223B7" w:rsidRDefault="000C3634" w:rsidP="00073D96">
            <w:pPr>
              <w:pStyle w:val="TableParagraph"/>
              <w:ind w:left="105"/>
              <w:rPr>
                <w:rFonts w:ascii="Times New Roman" w:hAnsi="Times New Roman" w:cs="Times New Roman"/>
                <w:b/>
              </w:rPr>
            </w:pPr>
            <w:r w:rsidRPr="002223B7">
              <w:rPr>
                <w:rFonts w:ascii="Times New Roman" w:hAnsi="Times New Roman" w:cs="Times New Roman"/>
                <w:b/>
              </w:rPr>
              <w:t>...</w:t>
            </w:r>
          </w:p>
        </w:tc>
        <w:tc>
          <w:tcPr>
            <w:tcW w:w="1527" w:type="dxa"/>
          </w:tcPr>
          <w:p w14:paraId="0097B795" w14:textId="77777777" w:rsidR="000C3634" w:rsidRPr="002223B7" w:rsidRDefault="000C3634" w:rsidP="00073D96">
            <w:pPr>
              <w:pStyle w:val="TableParagraph"/>
              <w:rPr>
                <w:rFonts w:ascii="Times New Roman" w:hAnsi="Times New Roman" w:cs="Times New Roman"/>
              </w:rPr>
            </w:pPr>
          </w:p>
        </w:tc>
        <w:tc>
          <w:tcPr>
            <w:tcW w:w="8245" w:type="dxa"/>
          </w:tcPr>
          <w:p w14:paraId="576A926A" w14:textId="77777777" w:rsidR="000C3634" w:rsidRPr="002223B7" w:rsidRDefault="000C3634" w:rsidP="00073D96">
            <w:pPr>
              <w:pStyle w:val="TableParagraph"/>
              <w:rPr>
                <w:rFonts w:ascii="Times New Roman" w:hAnsi="Times New Roman" w:cs="Times New Roman"/>
              </w:rPr>
            </w:pPr>
          </w:p>
        </w:tc>
      </w:tr>
    </w:tbl>
    <w:p w14:paraId="778FD9F7" w14:textId="77777777" w:rsidR="000C3634" w:rsidRPr="002223B7" w:rsidRDefault="000C3634" w:rsidP="000C3634">
      <w:pPr>
        <w:pStyle w:val="BodyText"/>
        <w:spacing w:before="1"/>
        <w:rPr>
          <w:szCs w:val="22"/>
        </w:rPr>
      </w:pPr>
    </w:p>
    <w:p w14:paraId="64A9C79F" w14:textId="77777777" w:rsidR="000C3634" w:rsidRPr="002223B7" w:rsidRDefault="000C3634" w:rsidP="000C3634">
      <w:pPr>
        <w:pStyle w:val="BodyText"/>
        <w:spacing w:before="1"/>
        <w:rPr>
          <w:szCs w:val="22"/>
        </w:rPr>
      </w:pPr>
    </w:p>
    <w:p w14:paraId="605C185E" w14:textId="77777777" w:rsidR="000C3634" w:rsidRPr="002223B7" w:rsidRDefault="000C3634" w:rsidP="000C3634">
      <w:pPr>
        <w:pStyle w:val="BodyText"/>
        <w:spacing w:before="1"/>
        <w:rPr>
          <w:szCs w:val="22"/>
        </w:rPr>
      </w:pPr>
    </w:p>
    <w:p w14:paraId="481FC6C8" w14:textId="77777777" w:rsidR="000C3634" w:rsidRPr="002223B7" w:rsidRDefault="000C3634" w:rsidP="000C3634">
      <w:pPr>
        <w:pStyle w:val="BodyText"/>
        <w:spacing w:before="1"/>
        <w:rPr>
          <w:szCs w:val="22"/>
        </w:rPr>
      </w:pPr>
    </w:p>
    <w:p w14:paraId="0619D16F" w14:textId="77777777" w:rsidR="000C3634" w:rsidRPr="002223B7" w:rsidRDefault="000C3634" w:rsidP="000C3634">
      <w:pPr>
        <w:pStyle w:val="ListParagraph"/>
        <w:widowControl w:val="0"/>
        <w:tabs>
          <w:tab w:val="left" w:pos="1136"/>
        </w:tabs>
        <w:autoSpaceDE w:val="0"/>
        <w:autoSpaceDN w:val="0"/>
        <w:spacing w:before="1"/>
        <w:jc w:val="right"/>
        <w:rPr>
          <w:b/>
          <w:sz w:val="22"/>
          <w:szCs w:val="22"/>
        </w:rPr>
      </w:pPr>
    </w:p>
    <w:p w14:paraId="27843C95" w14:textId="77777777" w:rsidR="000C3634" w:rsidRPr="002223B7" w:rsidRDefault="000C3634" w:rsidP="000C3634">
      <w:pPr>
        <w:pStyle w:val="ListParagraph"/>
        <w:widowControl w:val="0"/>
        <w:tabs>
          <w:tab w:val="left" w:pos="1136"/>
        </w:tabs>
        <w:autoSpaceDE w:val="0"/>
        <w:autoSpaceDN w:val="0"/>
        <w:spacing w:before="1"/>
        <w:rPr>
          <w:b/>
          <w:sz w:val="22"/>
          <w:szCs w:val="22"/>
        </w:rPr>
      </w:pPr>
    </w:p>
    <w:p w14:paraId="1714EEE2" w14:textId="77777777" w:rsidR="000C3634" w:rsidRPr="002223B7" w:rsidRDefault="000C3634" w:rsidP="000C3634">
      <w:pPr>
        <w:pStyle w:val="ListParagraph"/>
        <w:widowControl w:val="0"/>
        <w:tabs>
          <w:tab w:val="left" w:pos="1136"/>
        </w:tabs>
        <w:autoSpaceDE w:val="0"/>
        <w:autoSpaceDN w:val="0"/>
        <w:spacing w:before="1"/>
        <w:ind w:left="1135"/>
        <w:rPr>
          <w:b/>
          <w:sz w:val="22"/>
          <w:szCs w:val="22"/>
        </w:rPr>
      </w:pPr>
    </w:p>
    <w:p w14:paraId="191D03E9" w14:textId="77777777" w:rsidR="000C3634" w:rsidRPr="002223B7" w:rsidRDefault="000C3634" w:rsidP="007F541F">
      <w:pPr>
        <w:pStyle w:val="ListParagraph"/>
        <w:widowControl w:val="0"/>
        <w:numPr>
          <w:ilvl w:val="0"/>
          <w:numId w:val="71"/>
        </w:numPr>
        <w:tabs>
          <w:tab w:val="left" w:pos="1136"/>
        </w:tabs>
        <w:autoSpaceDE w:val="0"/>
        <w:autoSpaceDN w:val="0"/>
        <w:spacing w:before="1"/>
        <w:ind w:left="1135" w:hanging="443"/>
        <w:contextualSpacing w:val="0"/>
        <w:jc w:val="left"/>
        <w:rPr>
          <w:b/>
          <w:sz w:val="22"/>
          <w:szCs w:val="22"/>
        </w:rPr>
      </w:pPr>
      <w:r w:rsidRPr="002223B7">
        <w:rPr>
          <w:b/>
          <w:sz w:val="22"/>
          <w:szCs w:val="22"/>
        </w:rPr>
        <w:t>Rezultatele</w:t>
      </w:r>
      <w:r w:rsidRPr="002223B7">
        <w:rPr>
          <w:b/>
          <w:spacing w:val="-3"/>
          <w:sz w:val="22"/>
          <w:szCs w:val="22"/>
        </w:rPr>
        <w:t xml:space="preserve"> </w:t>
      </w:r>
      <w:r w:rsidRPr="002223B7">
        <w:rPr>
          <w:b/>
          <w:sz w:val="22"/>
          <w:szCs w:val="22"/>
        </w:rPr>
        <w:t>proiectului/</w:t>
      </w:r>
      <w:r w:rsidRPr="002223B7">
        <w:rPr>
          <w:b/>
          <w:spacing w:val="-2"/>
          <w:sz w:val="22"/>
          <w:szCs w:val="22"/>
        </w:rPr>
        <w:t xml:space="preserve"> </w:t>
      </w:r>
      <w:r w:rsidRPr="002223B7">
        <w:rPr>
          <w:b/>
          <w:sz w:val="22"/>
          <w:szCs w:val="22"/>
        </w:rPr>
        <w:t>Indicatori</w:t>
      </w:r>
      <w:r w:rsidRPr="002223B7">
        <w:rPr>
          <w:b/>
          <w:spacing w:val="-4"/>
          <w:sz w:val="22"/>
          <w:szCs w:val="22"/>
        </w:rPr>
        <w:t xml:space="preserve"> </w:t>
      </w:r>
      <w:r w:rsidRPr="002223B7">
        <w:rPr>
          <w:b/>
          <w:sz w:val="22"/>
          <w:szCs w:val="22"/>
        </w:rPr>
        <w:t>de</w:t>
      </w:r>
      <w:r w:rsidRPr="002223B7">
        <w:rPr>
          <w:b/>
          <w:spacing w:val="-4"/>
          <w:sz w:val="22"/>
          <w:szCs w:val="22"/>
        </w:rPr>
        <w:t xml:space="preserve"> </w:t>
      </w:r>
      <w:r w:rsidRPr="002223B7">
        <w:rPr>
          <w:b/>
          <w:sz w:val="22"/>
          <w:szCs w:val="22"/>
        </w:rPr>
        <w:t>realizare/livrabile</w:t>
      </w:r>
    </w:p>
    <w:p w14:paraId="092BB0C7" w14:textId="77777777" w:rsidR="000C3634" w:rsidRPr="002223B7" w:rsidRDefault="000C3634" w:rsidP="000C3634">
      <w:pPr>
        <w:pStyle w:val="BodyText"/>
        <w:spacing w:before="1"/>
        <w:rPr>
          <w:b/>
          <w:szCs w:val="22"/>
        </w:rPr>
      </w:pPr>
    </w:p>
    <w:tbl>
      <w:tblPr>
        <w:tblW w:w="1402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4"/>
        <w:gridCol w:w="1277"/>
        <w:gridCol w:w="1133"/>
        <w:gridCol w:w="2127"/>
        <w:gridCol w:w="2977"/>
        <w:gridCol w:w="4825"/>
      </w:tblGrid>
      <w:tr w:rsidR="000C3634" w:rsidRPr="002223B7" w14:paraId="0F7B078F" w14:textId="77777777" w:rsidTr="00073D96">
        <w:trPr>
          <w:trHeight w:val="964"/>
        </w:trPr>
        <w:tc>
          <w:tcPr>
            <w:tcW w:w="1684" w:type="dxa"/>
            <w:shd w:val="clear" w:color="auto" w:fill="D9D9D9"/>
          </w:tcPr>
          <w:p w14:paraId="6C297F6F" w14:textId="77777777" w:rsidR="000C3634" w:rsidRPr="002223B7" w:rsidRDefault="000C3634" w:rsidP="00073D96">
            <w:pPr>
              <w:pStyle w:val="TableParagraph"/>
              <w:ind w:left="110" w:right="161"/>
              <w:rPr>
                <w:rFonts w:ascii="Times New Roman" w:hAnsi="Times New Roman" w:cs="Times New Roman"/>
                <w:b/>
              </w:rPr>
            </w:pPr>
            <w:r w:rsidRPr="002223B7">
              <w:rPr>
                <w:rFonts w:ascii="Times New Roman" w:hAnsi="Times New Roman" w:cs="Times New Roman"/>
                <w:b/>
              </w:rPr>
              <w:t>Nr.</w:t>
            </w:r>
            <w:r w:rsidRPr="002223B7">
              <w:rPr>
                <w:rFonts w:ascii="Times New Roman" w:hAnsi="Times New Roman" w:cs="Times New Roman"/>
                <w:b/>
                <w:spacing w:val="-70"/>
              </w:rPr>
              <w:t xml:space="preserve"> </w:t>
            </w:r>
            <w:r w:rsidRPr="002223B7">
              <w:rPr>
                <w:rFonts w:ascii="Times New Roman" w:hAnsi="Times New Roman" w:cs="Times New Roman"/>
                <w:b/>
              </w:rPr>
              <w:t>crt.</w:t>
            </w:r>
          </w:p>
        </w:tc>
        <w:tc>
          <w:tcPr>
            <w:tcW w:w="1277" w:type="dxa"/>
            <w:shd w:val="clear" w:color="auto" w:fill="D9D9D9"/>
          </w:tcPr>
          <w:p w14:paraId="0F0AA78F" w14:textId="77777777" w:rsidR="000C3634" w:rsidRPr="002223B7" w:rsidRDefault="000C3634" w:rsidP="00073D96">
            <w:pPr>
              <w:pStyle w:val="TableParagraph"/>
              <w:ind w:left="134"/>
              <w:rPr>
                <w:rFonts w:ascii="Times New Roman" w:hAnsi="Times New Roman" w:cs="Times New Roman"/>
                <w:b/>
              </w:rPr>
            </w:pPr>
            <w:r w:rsidRPr="002223B7">
              <w:rPr>
                <w:rFonts w:ascii="Times New Roman" w:hAnsi="Times New Roman" w:cs="Times New Roman"/>
                <w:b/>
              </w:rPr>
              <w:t>Rezultat/ Indicator/ livrabil</w:t>
            </w:r>
          </w:p>
        </w:tc>
        <w:tc>
          <w:tcPr>
            <w:tcW w:w="1133" w:type="dxa"/>
            <w:shd w:val="clear" w:color="auto" w:fill="D9D9D9"/>
          </w:tcPr>
          <w:p w14:paraId="26CAD186" w14:textId="77777777" w:rsidR="000C3634" w:rsidRPr="002223B7" w:rsidRDefault="000C3634" w:rsidP="00073D96">
            <w:pPr>
              <w:pStyle w:val="TableParagraph"/>
              <w:ind w:left="428" w:right="121" w:hanging="279"/>
              <w:rPr>
                <w:rFonts w:ascii="Times New Roman" w:hAnsi="Times New Roman" w:cs="Times New Roman"/>
                <w:b/>
              </w:rPr>
            </w:pPr>
            <w:r w:rsidRPr="002223B7">
              <w:rPr>
                <w:rFonts w:ascii="Times New Roman" w:hAnsi="Times New Roman" w:cs="Times New Roman"/>
                <w:b/>
              </w:rPr>
              <w:t>Unitate</w:t>
            </w:r>
            <w:r w:rsidRPr="002223B7">
              <w:rPr>
                <w:rFonts w:ascii="Times New Roman" w:hAnsi="Times New Roman" w:cs="Times New Roman"/>
                <w:b/>
                <w:spacing w:val="-70"/>
              </w:rPr>
              <w:t xml:space="preserve"> </w:t>
            </w:r>
            <w:r w:rsidRPr="002223B7">
              <w:rPr>
                <w:rFonts w:ascii="Times New Roman" w:hAnsi="Times New Roman" w:cs="Times New Roman"/>
                <w:b/>
              </w:rPr>
              <w:t>de</w:t>
            </w:r>
          </w:p>
          <w:p w14:paraId="4DD4BA7A" w14:textId="77777777" w:rsidR="000C3634" w:rsidRPr="002223B7" w:rsidRDefault="000C3634" w:rsidP="00073D96">
            <w:pPr>
              <w:pStyle w:val="TableParagraph"/>
              <w:ind w:left="163"/>
              <w:rPr>
                <w:rFonts w:ascii="Times New Roman" w:hAnsi="Times New Roman" w:cs="Times New Roman"/>
                <w:b/>
              </w:rPr>
            </w:pPr>
            <w:r w:rsidRPr="002223B7">
              <w:rPr>
                <w:rFonts w:ascii="Times New Roman" w:hAnsi="Times New Roman" w:cs="Times New Roman"/>
                <w:b/>
              </w:rPr>
              <w:t>măsură</w:t>
            </w:r>
          </w:p>
        </w:tc>
        <w:tc>
          <w:tcPr>
            <w:tcW w:w="2127" w:type="dxa"/>
            <w:shd w:val="clear" w:color="auto" w:fill="D9D9D9"/>
          </w:tcPr>
          <w:p w14:paraId="7502A805" w14:textId="77777777" w:rsidR="000C3634" w:rsidRPr="002223B7" w:rsidRDefault="000C3634" w:rsidP="00073D96">
            <w:pPr>
              <w:pStyle w:val="TableParagraph"/>
              <w:ind w:left="163" w:right="39"/>
              <w:jc w:val="center"/>
              <w:rPr>
                <w:rFonts w:ascii="Times New Roman" w:hAnsi="Times New Roman" w:cs="Times New Roman"/>
                <w:b/>
              </w:rPr>
            </w:pPr>
            <w:r w:rsidRPr="002223B7">
              <w:rPr>
                <w:rFonts w:ascii="Times New Roman" w:hAnsi="Times New Roman" w:cs="Times New Roman"/>
                <w:b/>
              </w:rPr>
              <w:t>Valoare realizată</w:t>
            </w:r>
            <w:r w:rsidRPr="002223B7">
              <w:rPr>
                <w:rFonts w:ascii="Times New Roman" w:hAnsi="Times New Roman" w:cs="Times New Roman"/>
                <w:b/>
                <w:spacing w:val="-71"/>
              </w:rPr>
              <w:t xml:space="preserve"> </w:t>
            </w:r>
            <w:r w:rsidRPr="002223B7">
              <w:rPr>
                <w:rFonts w:ascii="Times New Roman" w:hAnsi="Times New Roman" w:cs="Times New Roman"/>
                <w:b/>
              </w:rPr>
              <w:t>în</w:t>
            </w:r>
            <w:r w:rsidRPr="002223B7">
              <w:rPr>
                <w:rFonts w:ascii="Times New Roman" w:hAnsi="Times New Roman" w:cs="Times New Roman"/>
                <w:b/>
                <w:spacing w:val="1"/>
              </w:rPr>
              <w:t xml:space="preserve"> </w:t>
            </w:r>
            <w:r w:rsidRPr="002223B7">
              <w:rPr>
                <w:rFonts w:ascii="Times New Roman" w:hAnsi="Times New Roman" w:cs="Times New Roman"/>
                <w:b/>
              </w:rPr>
              <w:t>perioada de</w:t>
            </w:r>
            <w:r w:rsidRPr="002223B7">
              <w:rPr>
                <w:rFonts w:ascii="Times New Roman" w:hAnsi="Times New Roman" w:cs="Times New Roman"/>
                <w:b/>
                <w:spacing w:val="1"/>
              </w:rPr>
              <w:t xml:space="preserve"> </w:t>
            </w:r>
            <w:r w:rsidRPr="002223B7">
              <w:rPr>
                <w:rFonts w:ascii="Times New Roman" w:hAnsi="Times New Roman" w:cs="Times New Roman"/>
                <w:b/>
              </w:rPr>
              <w:t>raportare</w:t>
            </w:r>
          </w:p>
        </w:tc>
        <w:tc>
          <w:tcPr>
            <w:tcW w:w="2977" w:type="dxa"/>
            <w:shd w:val="clear" w:color="auto" w:fill="D9D9D9"/>
          </w:tcPr>
          <w:p w14:paraId="01F4AF85" w14:textId="77777777" w:rsidR="000C3634" w:rsidRPr="002223B7" w:rsidRDefault="000C3634" w:rsidP="00073D96">
            <w:pPr>
              <w:pStyle w:val="TableParagraph"/>
              <w:ind w:left="130" w:right="116" w:hanging="6"/>
              <w:jc w:val="center"/>
              <w:rPr>
                <w:rFonts w:ascii="Times New Roman" w:hAnsi="Times New Roman" w:cs="Times New Roman"/>
                <w:b/>
              </w:rPr>
            </w:pPr>
            <w:r w:rsidRPr="002223B7">
              <w:rPr>
                <w:rFonts w:ascii="Times New Roman" w:hAnsi="Times New Roman" w:cs="Times New Roman"/>
                <w:b/>
              </w:rPr>
              <w:t>Valoare cumulată de la</w:t>
            </w:r>
            <w:r w:rsidRPr="002223B7">
              <w:rPr>
                <w:rFonts w:ascii="Times New Roman" w:hAnsi="Times New Roman" w:cs="Times New Roman"/>
                <w:b/>
                <w:spacing w:val="1"/>
              </w:rPr>
              <w:t xml:space="preserve"> </w:t>
            </w:r>
            <w:r w:rsidRPr="002223B7">
              <w:rPr>
                <w:rFonts w:ascii="Times New Roman" w:hAnsi="Times New Roman" w:cs="Times New Roman"/>
                <w:b/>
              </w:rPr>
              <w:t>începutul implementării</w:t>
            </w:r>
            <w:r w:rsidRPr="002223B7">
              <w:rPr>
                <w:rFonts w:ascii="Times New Roman" w:hAnsi="Times New Roman" w:cs="Times New Roman"/>
                <w:b/>
                <w:spacing w:val="-70"/>
              </w:rPr>
              <w:t xml:space="preserve"> </w:t>
            </w:r>
            <w:r w:rsidRPr="002223B7">
              <w:rPr>
                <w:rFonts w:ascii="Times New Roman" w:hAnsi="Times New Roman" w:cs="Times New Roman"/>
                <w:b/>
              </w:rPr>
              <w:t>proiectului</w:t>
            </w:r>
          </w:p>
        </w:tc>
        <w:tc>
          <w:tcPr>
            <w:tcW w:w="4825" w:type="dxa"/>
            <w:shd w:val="clear" w:color="auto" w:fill="D9D9D9"/>
          </w:tcPr>
          <w:p w14:paraId="22FE43C8" w14:textId="77777777" w:rsidR="000C3634" w:rsidRPr="002223B7" w:rsidRDefault="000C3634" w:rsidP="00073D96">
            <w:pPr>
              <w:pStyle w:val="TableParagraph"/>
              <w:ind w:left="121" w:right="104" w:hanging="2"/>
              <w:jc w:val="center"/>
              <w:rPr>
                <w:rFonts w:ascii="Times New Roman" w:hAnsi="Times New Roman" w:cs="Times New Roman"/>
                <w:b/>
              </w:rPr>
            </w:pPr>
            <w:r w:rsidRPr="002223B7">
              <w:rPr>
                <w:rFonts w:ascii="Times New Roman" w:hAnsi="Times New Roman" w:cs="Times New Roman"/>
                <w:b/>
              </w:rPr>
              <w:t>Valoare țintă</w:t>
            </w:r>
            <w:r w:rsidRPr="002223B7">
              <w:rPr>
                <w:rFonts w:ascii="Times New Roman" w:hAnsi="Times New Roman" w:cs="Times New Roman"/>
                <w:b/>
                <w:spacing w:val="1"/>
              </w:rPr>
              <w:t xml:space="preserve"> </w:t>
            </w:r>
            <w:r w:rsidRPr="002223B7">
              <w:rPr>
                <w:rFonts w:ascii="Times New Roman" w:hAnsi="Times New Roman" w:cs="Times New Roman"/>
                <w:b/>
              </w:rPr>
              <w:t>(conf. contract de</w:t>
            </w:r>
            <w:r w:rsidRPr="002223B7">
              <w:rPr>
                <w:rFonts w:ascii="Times New Roman" w:hAnsi="Times New Roman" w:cs="Times New Roman"/>
                <w:b/>
                <w:spacing w:val="-70"/>
              </w:rPr>
              <w:t xml:space="preserve"> </w:t>
            </w:r>
            <w:r w:rsidRPr="002223B7">
              <w:rPr>
                <w:rFonts w:ascii="Times New Roman" w:hAnsi="Times New Roman" w:cs="Times New Roman"/>
                <w:b/>
              </w:rPr>
              <w:t>finanțare)</w:t>
            </w:r>
          </w:p>
        </w:tc>
      </w:tr>
      <w:tr w:rsidR="000C3634" w:rsidRPr="002223B7" w14:paraId="61ABE23A" w14:textId="77777777" w:rsidTr="00073D96">
        <w:trPr>
          <w:trHeight w:val="321"/>
        </w:trPr>
        <w:tc>
          <w:tcPr>
            <w:tcW w:w="1684" w:type="dxa"/>
          </w:tcPr>
          <w:p w14:paraId="7DDDB065" w14:textId="77777777" w:rsidR="000C3634" w:rsidRPr="002223B7" w:rsidRDefault="000C3634" w:rsidP="00073D96">
            <w:pPr>
              <w:pStyle w:val="TableParagraph"/>
              <w:rPr>
                <w:rFonts w:ascii="Times New Roman" w:hAnsi="Times New Roman" w:cs="Times New Roman"/>
              </w:rPr>
            </w:pPr>
          </w:p>
        </w:tc>
        <w:tc>
          <w:tcPr>
            <w:tcW w:w="1277" w:type="dxa"/>
          </w:tcPr>
          <w:p w14:paraId="3CC4FC6A" w14:textId="77777777" w:rsidR="000C3634" w:rsidRPr="002223B7" w:rsidRDefault="000C3634" w:rsidP="00073D96">
            <w:pPr>
              <w:pStyle w:val="TableParagraph"/>
              <w:ind w:left="105"/>
              <w:rPr>
                <w:rFonts w:ascii="Times New Roman" w:hAnsi="Times New Roman" w:cs="Times New Roman"/>
                <w:b/>
              </w:rPr>
            </w:pPr>
            <w:r w:rsidRPr="002223B7">
              <w:rPr>
                <w:rFonts w:ascii="Times New Roman" w:hAnsi="Times New Roman" w:cs="Times New Roman"/>
                <w:b/>
              </w:rPr>
              <w:t>...</w:t>
            </w:r>
          </w:p>
        </w:tc>
        <w:tc>
          <w:tcPr>
            <w:tcW w:w="1133" w:type="dxa"/>
          </w:tcPr>
          <w:p w14:paraId="6C1453BC" w14:textId="77777777" w:rsidR="000C3634" w:rsidRPr="002223B7" w:rsidRDefault="000C3634" w:rsidP="00073D96">
            <w:pPr>
              <w:pStyle w:val="TableParagraph"/>
              <w:rPr>
                <w:rFonts w:ascii="Times New Roman" w:hAnsi="Times New Roman" w:cs="Times New Roman"/>
              </w:rPr>
            </w:pPr>
          </w:p>
        </w:tc>
        <w:tc>
          <w:tcPr>
            <w:tcW w:w="2127" w:type="dxa"/>
          </w:tcPr>
          <w:p w14:paraId="62DD3C58" w14:textId="77777777" w:rsidR="000C3634" w:rsidRPr="002223B7" w:rsidRDefault="000C3634" w:rsidP="00073D96">
            <w:pPr>
              <w:pStyle w:val="TableParagraph"/>
              <w:rPr>
                <w:rFonts w:ascii="Times New Roman" w:hAnsi="Times New Roman" w:cs="Times New Roman"/>
              </w:rPr>
            </w:pPr>
          </w:p>
        </w:tc>
        <w:tc>
          <w:tcPr>
            <w:tcW w:w="2977" w:type="dxa"/>
          </w:tcPr>
          <w:p w14:paraId="5C60EF48" w14:textId="77777777" w:rsidR="000C3634" w:rsidRPr="002223B7" w:rsidRDefault="000C3634" w:rsidP="00073D96">
            <w:pPr>
              <w:pStyle w:val="TableParagraph"/>
              <w:rPr>
                <w:rFonts w:ascii="Times New Roman" w:hAnsi="Times New Roman" w:cs="Times New Roman"/>
              </w:rPr>
            </w:pPr>
          </w:p>
        </w:tc>
        <w:tc>
          <w:tcPr>
            <w:tcW w:w="4825" w:type="dxa"/>
          </w:tcPr>
          <w:p w14:paraId="0DC88BE7" w14:textId="77777777" w:rsidR="000C3634" w:rsidRPr="002223B7" w:rsidRDefault="000C3634" w:rsidP="00073D96">
            <w:pPr>
              <w:pStyle w:val="TableParagraph"/>
              <w:rPr>
                <w:rFonts w:ascii="Times New Roman" w:hAnsi="Times New Roman" w:cs="Times New Roman"/>
              </w:rPr>
            </w:pPr>
          </w:p>
        </w:tc>
      </w:tr>
    </w:tbl>
    <w:p w14:paraId="1A12A596" w14:textId="77777777" w:rsidR="000C3634" w:rsidRPr="002223B7" w:rsidRDefault="000C3634" w:rsidP="000C3634">
      <w:pPr>
        <w:pStyle w:val="BodyText"/>
        <w:spacing w:before="1"/>
        <w:rPr>
          <w:b/>
          <w:szCs w:val="22"/>
        </w:rPr>
      </w:pPr>
    </w:p>
    <w:p w14:paraId="58672F27" w14:textId="77777777" w:rsidR="000C3634" w:rsidRPr="002223B7" w:rsidRDefault="000C3634" w:rsidP="000C3634">
      <w:pPr>
        <w:pStyle w:val="BodyText"/>
        <w:spacing w:before="1"/>
        <w:rPr>
          <w:b/>
          <w:szCs w:val="22"/>
        </w:rPr>
      </w:pPr>
    </w:p>
    <w:p w14:paraId="0988C5D6" w14:textId="77777777" w:rsidR="000C3634" w:rsidRPr="002223B7" w:rsidRDefault="000C3634" w:rsidP="007F541F">
      <w:pPr>
        <w:pStyle w:val="ListParagraph"/>
        <w:widowControl w:val="0"/>
        <w:numPr>
          <w:ilvl w:val="0"/>
          <w:numId w:val="71"/>
        </w:numPr>
        <w:tabs>
          <w:tab w:val="left" w:pos="1203"/>
        </w:tabs>
        <w:autoSpaceDE w:val="0"/>
        <w:autoSpaceDN w:val="0"/>
        <w:spacing w:before="1"/>
        <w:ind w:left="693" w:right="789" w:firstLine="0"/>
        <w:contextualSpacing w:val="0"/>
        <w:jc w:val="left"/>
        <w:rPr>
          <w:b/>
          <w:sz w:val="22"/>
          <w:szCs w:val="22"/>
        </w:rPr>
      </w:pPr>
      <w:r w:rsidRPr="002223B7">
        <w:rPr>
          <w:b/>
          <w:sz w:val="22"/>
          <w:szCs w:val="22"/>
        </w:rPr>
        <w:t xml:space="preserve">Modificări apărute pe parcursul implementării, comparativ cu ceea ce s-a stabilit </w:t>
      </w:r>
      <w:r w:rsidRPr="002223B7">
        <w:rPr>
          <w:b/>
          <w:spacing w:val="-70"/>
          <w:sz w:val="22"/>
          <w:szCs w:val="22"/>
        </w:rPr>
        <w:t xml:space="preserve">  </w:t>
      </w:r>
      <w:r w:rsidRPr="002223B7">
        <w:rPr>
          <w:b/>
          <w:sz w:val="22"/>
          <w:szCs w:val="22"/>
        </w:rPr>
        <w:t>în</w:t>
      </w:r>
      <w:r w:rsidRPr="002223B7">
        <w:rPr>
          <w:b/>
          <w:spacing w:val="1"/>
          <w:sz w:val="22"/>
          <w:szCs w:val="22"/>
        </w:rPr>
        <w:t xml:space="preserve"> </w:t>
      </w:r>
      <w:r w:rsidRPr="002223B7">
        <w:rPr>
          <w:b/>
          <w:sz w:val="22"/>
          <w:szCs w:val="22"/>
        </w:rPr>
        <w:t>contractul</w:t>
      </w:r>
      <w:r w:rsidRPr="002223B7">
        <w:rPr>
          <w:b/>
          <w:spacing w:val="-1"/>
          <w:sz w:val="22"/>
          <w:szCs w:val="22"/>
        </w:rPr>
        <w:t xml:space="preserve"> </w:t>
      </w:r>
      <w:r w:rsidRPr="002223B7">
        <w:rPr>
          <w:b/>
          <w:sz w:val="22"/>
          <w:szCs w:val="22"/>
        </w:rPr>
        <w:t>de</w:t>
      </w:r>
      <w:r w:rsidRPr="002223B7">
        <w:rPr>
          <w:b/>
          <w:spacing w:val="3"/>
          <w:sz w:val="22"/>
          <w:szCs w:val="22"/>
        </w:rPr>
        <w:t xml:space="preserve"> </w:t>
      </w:r>
      <w:r w:rsidRPr="002223B7">
        <w:rPr>
          <w:b/>
          <w:sz w:val="22"/>
          <w:szCs w:val="22"/>
        </w:rPr>
        <w:t>finanțare,</w:t>
      </w:r>
      <w:r w:rsidRPr="002223B7">
        <w:rPr>
          <w:b/>
          <w:spacing w:val="-4"/>
          <w:sz w:val="22"/>
          <w:szCs w:val="22"/>
        </w:rPr>
        <w:t xml:space="preserve"> </w:t>
      </w:r>
      <w:r w:rsidRPr="002223B7">
        <w:rPr>
          <w:b/>
          <w:sz w:val="22"/>
          <w:szCs w:val="22"/>
        </w:rPr>
        <w:t>dacă</w:t>
      </w:r>
      <w:r w:rsidRPr="002223B7">
        <w:rPr>
          <w:b/>
          <w:spacing w:val="1"/>
          <w:sz w:val="22"/>
          <w:szCs w:val="22"/>
        </w:rPr>
        <w:t xml:space="preserve"> </w:t>
      </w:r>
      <w:r w:rsidRPr="002223B7">
        <w:rPr>
          <w:b/>
          <w:sz w:val="22"/>
          <w:szCs w:val="22"/>
        </w:rPr>
        <w:t>este</w:t>
      </w:r>
      <w:r w:rsidRPr="002223B7">
        <w:rPr>
          <w:b/>
          <w:spacing w:val="-1"/>
          <w:sz w:val="22"/>
          <w:szCs w:val="22"/>
        </w:rPr>
        <w:t xml:space="preserve"> </w:t>
      </w:r>
      <w:r w:rsidRPr="002223B7">
        <w:rPr>
          <w:b/>
          <w:sz w:val="22"/>
          <w:szCs w:val="22"/>
        </w:rPr>
        <w:t>cazul.........</w:t>
      </w:r>
    </w:p>
    <w:p w14:paraId="5F1A4DF9" w14:textId="77777777" w:rsidR="000C3634" w:rsidRPr="002223B7" w:rsidRDefault="000C3634" w:rsidP="000C3634">
      <w:pPr>
        <w:pStyle w:val="ListParagraph"/>
        <w:tabs>
          <w:tab w:val="left" w:pos="1203"/>
        </w:tabs>
        <w:spacing w:before="1"/>
        <w:ind w:left="693" w:right="789"/>
        <w:jc w:val="right"/>
        <w:rPr>
          <w:b/>
          <w:sz w:val="22"/>
          <w:szCs w:val="22"/>
        </w:rPr>
      </w:pPr>
    </w:p>
    <w:p w14:paraId="0F2E423F" w14:textId="77777777" w:rsidR="000C3634" w:rsidRPr="002223B7" w:rsidRDefault="000C3634" w:rsidP="000C3634">
      <w:pPr>
        <w:tabs>
          <w:tab w:val="left" w:pos="2617"/>
          <w:tab w:val="left" w:pos="3997"/>
        </w:tabs>
        <w:rPr>
          <w:b/>
          <w:sz w:val="22"/>
          <w:szCs w:val="22"/>
        </w:rPr>
      </w:pPr>
      <w:r w:rsidRPr="002223B7">
        <w:rPr>
          <w:noProof/>
          <w:sz w:val="22"/>
          <w:szCs w:val="22"/>
          <w:lang w:eastAsia="en-US"/>
        </w:rPr>
        <mc:AlternateContent>
          <mc:Choice Requires="wps">
            <w:drawing>
              <wp:anchor distT="0" distB="0" distL="114300" distR="114300" simplePos="0" relativeHeight="251662336" behindDoc="0" locked="0" layoutInCell="1" allowOverlap="1" wp14:anchorId="24A660E7" wp14:editId="1DE0379D">
                <wp:simplePos x="0" y="0"/>
                <wp:positionH relativeFrom="margin">
                  <wp:align>left</wp:align>
                </wp:positionH>
                <wp:positionV relativeFrom="paragraph">
                  <wp:posOffset>53340</wp:posOffset>
                </wp:positionV>
                <wp:extent cx="146050" cy="146685"/>
                <wp:effectExtent l="0" t="0" r="2540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6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D3E0D" id="Rectangle 12" o:spid="_x0000_s1026" style="position:absolute;margin-left:0;margin-top:4.2pt;width:11.5pt;height:11.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" filled="f" strokeweight=".72pt">
                <w10:wrap anchorx="margin"/>
              </v:rect>
            </w:pict>
          </mc:Fallback>
        </mc:AlternateContent>
      </w:r>
      <w:r w:rsidRPr="002223B7">
        <w:rPr>
          <w:noProof/>
          <w:sz w:val="22"/>
          <w:szCs w:val="22"/>
          <w:lang w:eastAsia="en-US"/>
        </w:rPr>
        <mc:AlternateContent>
          <mc:Choice Requires="wps">
            <w:drawing>
              <wp:anchor distT="0" distB="0" distL="114300" distR="114300" simplePos="0" relativeHeight="251666432" behindDoc="1" locked="0" layoutInCell="1" allowOverlap="1" wp14:anchorId="3DC256A1" wp14:editId="63823B19">
                <wp:simplePos x="0" y="0"/>
                <wp:positionH relativeFrom="page">
                  <wp:posOffset>2561590</wp:posOffset>
                </wp:positionH>
                <wp:positionV relativeFrom="paragraph">
                  <wp:posOffset>17780</wp:posOffset>
                </wp:positionV>
                <wp:extent cx="146050" cy="146685"/>
                <wp:effectExtent l="0" t="0" r="25400" b="247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6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4497B" id="Rectangle 11" o:spid="_x0000_s1026" style="position:absolute;margin-left:201.7pt;margin-top:1.4pt;width:11.5pt;height:11.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lafgIAABUF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" filled="f" strokeweight=".72pt">
                <w10:wrap anchorx="page"/>
              </v:rect>
            </w:pict>
          </mc:Fallback>
        </mc:AlternateContent>
      </w:r>
      <w:r w:rsidRPr="002223B7">
        <w:rPr>
          <w:b/>
          <w:sz w:val="22"/>
          <w:szCs w:val="22"/>
        </w:rPr>
        <w:t xml:space="preserve">          DA                                             </w:t>
      </w:r>
      <w:r>
        <w:rPr>
          <w:b/>
          <w:sz w:val="22"/>
          <w:szCs w:val="22"/>
        </w:rPr>
        <w:t xml:space="preserve">      </w:t>
      </w:r>
      <w:r w:rsidRPr="002223B7">
        <w:rPr>
          <w:b/>
          <w:sz w:val="22"/>
          <w:szCs w:val="22"/>
        </w:rPr>
        <w:t>NU</w:t>
      </w:r>
    </w:p>
    <w:p w14:paraId="7CB016DE" w14:textId="77777777" w:rsidR="000C3634" w:rsidRPr="002223B7" w:rsidRDefault="000C3634" w:rsidP="000C3634">
      <w:pPr>
        <w:pStyle w:val="BodyText"/>
        <w:spacing w:before="11"/>
        <w:rPr>
          <w:b/>
          <w:szCs w:val="22"/>
        </w:rPr>
      </w:pPr>
    </w:p>
    <w:p w14:paraId="0A6A3465" w14:textId="77777777" w:rsidR="000C3634" w:rsidRPr="002223B7" w:rsidRDefault="000C3634" w:rsidP="000C3634">
      <w:pPr>
        <w:pStyle w:val="BodyText"/>
        <w:spacing w:after="9"/>
        <w:ind w:left="693" w:right="805"/>
        <w:rPr>
          <w:szCs w:val="22"/>
        </w:rPr>
      </w:pPr>
      <w:r w:rsidRPr="002223B7">
        <w:rPr>
          <w:b/>
          <w:szCs w:val="22"/>
        </w:rPr>
        <w:t>Dacă</w:t>
      </w:r>
      <w:r w:rsidRPr="002223B7">
        <w:rPr>
          <w:b/>
          <w:spacing w:val="10"/>
          <w:szCs w:val="22"/>
        </w:rPr>
        <w:t xml:space="preserve"> </w:t>
      </w:r>
      <w:r w:rsidRPr="002223B7">
        <w:rPr>
          <w:b/>
          <w:szCs w:val="22"/>
        </w:rPr>
        <w:t>DA:</w:t>
      </w:r>
      <w:r w:rsidRPr="002223B7">
        <w:rPr>
          <w:b/>
          <w:spacing w:val="8"/>
          <w:szCs w:val="22"/>
        </w:rPr>
        <w:t xml:space="preserve"> </w:t>
      </w:r>
      <w:r w:rsidRPr="002223B7">
        <w:rPr>
          <w:szCs w:val="22"/>
        </w:rPr>
        <w:t>Modificări</w:t>
      </w:r>
      <w:r w:rsidRPr="002223B7">
        <w:rPr>
          <w:spacing w:val="7"/>
          <w:szCs w:val="22"/>
        </w:rPr>
        <w:t xml:space="preserve"> </w:t>
      </w:r>
      <w:r w:rsidRPr="002223B7">
        <w:rPr>
          <w:szCs w:val="22"/>
        </w:rPr>
        <w:t>propuse</w:t>
      </w:r>
      <w:r w:rsidRPr="002223B7">
        <w:rPr>
          <w:spacing w:val="7"/>
          <w:szCs w:val="22"/>
        </w:rPr>
        <w:t xml:space="preserve"> </w:t>
      </w:r>
      <w:r w:rsidRPr="002223B7">
        <w:rPr>
          <w:szCs w:val="22"/>
        </w:rPr>
        <w:t>si</w:t>
      </w:r>
      <w:r w:rsidRPr="002223B7">
        <w:rPr>
          <w:spacing w:val="7"/>
          <w:szCs w:val="22"/>
        </w:rPr>
        <w:t xml:space="preserve"> </w:t>
      </w:r>
      <w:r w:rsidRPr="002223B7">
        <w:rPr>
          <w:szCs w:val="22"/>
        </w:rPr>
        <w:t>demersuri</w:t>
      </w:r>
      <w:r w:rsidRPr="002223B7">
        <w:rPr>
          <w:spacing w:val="11"/>
          <w:szCs w:val="22"/>
        </w:rPr>
        <w:t xml:space="preserve"> </w:t>
      </w:r>
      <w:r w:rsidRPr="002223B7">
        <w:rPr>
          <w:szCs w:val="22"/>
        </w:rPr>
        <w:t>întreprinse</w:t>
      </w:r>
      <w:r w:rsidRPr="002223B7">
        <w:rPr>
          <w:spacing w:val="7"/>
          <w:szCs w:val="22"/>
        </w:rPr>
        <w:t xml:space="preserve"> </w:t>
      </w:r>
      <w:r w:rsidRPr="002223B7">
        <w:rPr>
          <w:szCs w:val="22"/>
        </w:rPr>
        <w:t>pentru</w:t>
      </w:r>
      <w:r w:rsidRPr="002223B7">
        <w:rPr>
          <w:spacing w:val="7"/>
          <w:szCs w:val="22"/>
        </w:rPr>
        <w:t xml:space="preserve"> </w:t>
      </w:r>
      <w:r w:rsidRPr="002223B7">
        <w:rPr>
          <w:szCs w:val="22"/>
        </w:rPr>
        <w:t>aprobarea</w:t>
      </w:r>
      <w:r w:rsidRPr="002223B7">
        <w:rPr>
          <w:spacing w:val="7"/>
          <w:szCs w:val="22"/>
        </w:rPr>
        <w:t xml:space="preserve"> </w:t>
      </w:r>
      <w:r w:rsidRPr="002223B7">
        <w:rPr>
          <w:szCs w:val="22"/>
        </w:rPr>
        <w:t>modificării</w:t>
      </w:r>
      <w:r w:rsidRPr="002223B7">
        <w:rPr>
          <w:spacing w:val="-70"/>
          <w:szCs w:val="22"/>
        </w:rPr>
        <w:t xml:space="preserve">     </w:t>
      </w:r>
      <w:r w:rsidRPr="002223B7">
        <w:rPr>
          <w:szCs w:val="22"/>
        </w:rPr>
        <w:t>(condiționate</w:t>
      </w:r>
      <w:r w:rsidRPr="002223B7">
        <w:rPr>
          <w:spacing w:val="-3"/>
          <w:szCs w:val="22"/>
        </w:rPr>
        <w:t xml:space="preserve"> </w:t>
      </w:r>
      <w:r w:rsidRPr="002223B7">
        <w:rPr>
          <w:szCs w:val="22"/>
        </w:rPr>
        <w:t>de</w:t>
      </w:r>
      <w:r w:rsidRPr="002223B7">
        <w:rPr>
          <w:spacing w:val="-2"/>
          <w:szCs w:val="22"/>
        </w:rPr>
        <w:t xml:space="preserve"> </w:t>
      </w:r>
      <w:r w:rsidRPr="002223B7">
        <w:rPr>
          <w:szCs w:val="22"/>
        </w:rPr>
        <w:t>aprobarea</w:t>
      </w:r>
      <w:r w:rsidRPr="002223B7">
        <w:rPr>
          <w:spacing w:val="2"/>
          <w:szCs w:val="22"/>
        </w:rPr>
        <w:t xml:space="preserve"> C</w:t>
      </w:r>
      <w:r w:rsidRPr="002223B7">
        <w:rPr>
          <w:szCs w:val="22"/>
        </w:rPr>
        <w:t>RI)</w:t>
      </w: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1"/>
        <w:gridCol w:w="4489"/>
        <w:gridCol w:w="6299"/>
      </w:tblGrid>
      <w:tr w:rsidR="000C3634" w:rsidRPr="002223B7" w14:paraId="2190DAF1" w14:textId="77777777" w:rsidTr="00073D96">
        <w:trPr>
          <w:trHeight w:val="517"/>
        </w:trPr>
        <w:tc>
          <w:tcPr>
            <w:tcW w:w="3671" w:type="dxa"/>
          </w:tcPr>
          <w:p w14:paraId="2768AFFB" w14:textId="77777777" w:rsidR="000C3634" w:rsidRPr="002223B7" w:rsidRDefault="000C3634" w:rsidP="00073D96">
            <w:pPr>
              <w:pStyle w:val="TableParagraph"/>
              <w:spacing w:before="110"/>
              <w:ind w:left="110"/>
              <w:rPr>
                <w:rFonts w:ascii="Times New Roman" w:hAnsi="Times New Roman" w:cs="Times New Roman"/>
                <w:b/>
              </w:rPr>
            </w:pPr>
            <w:r w:rsidRPr="002223B7">
              <w:rPr>
                <w:rFonts w:ascii="Times New Roman" w:hAnsi="Times New Roman" w:cs="Times New Roman"/>
                <w:b/>
              </w:rPr>
              <w:t>Tipul</w:t>
            </w:r>
            <w:r w:rsidRPr="002223B7">
              <w:rPr>
                <w:rFonts w:ascii="Times New Roman" w:hAnsi="Times New Roman" w:cs="Times New Roman"/>
                <w:b/>
                <w:spacing w:val="-4"/>
              </w:rPr>
              <w:t xml:space="preserve"> </w:t>
            </w:r>
            <w:r w:rsidRPr="002223B7">
              <w:rPr>
                <w:rFonts w:ascii="Times New Roman" w:hAnsi="Times New Roman" w:cs="Times New Roman"/>
                <w:b/>
              </w:rPr>
              <w:t>modificării</w:t>
            </w:r>
          </w:p>
        </w:tc>
        <w:tc>
          <w:tcPr>
            <w:tcW w:w="4489" w:type="dxa"/>
          </w:tcPr>
          <w:p w14:paraId="7633E6E1" w14:textId="77777777" w:rsidR="000C3634" w:rsidRPr="002223B7" w:rsidRDefault="000C3634" w:rsidP="00073D96">
            <w:pPr>
              <w:pStyle w:val="TableParagraph"/>
              <w:spacing w:before="110"/>
              <w:ind w:left="110"/>
              <w:rPr>
                <w:rFonts w:ascii="Times New Roman" w:hAnsi="Times New Roman" w:cs="Times New Roman"/>
                <w:b/>
              </w:rPr>
            </w:pPr>
            <w:r w:rsidRPr="002223B7">
              <w:rPr>
                <w:rFonts w:ascii="Times New Roman" w:hAnsi="Times New Roman" w:cs="Times New Roman"/>
                <w:b/>
              </w:rPr>
              <w:t>Descrierea</w:t>
            </w:r>
            <w:r w:rsidRPr="002223B7">
              <w:rPr>
                <w:rFonts w:ascii="Times New Roman" w:hAnsi="Times New Roman" w:cs="Times New Roman"/>
                <w:b/>
                <w:spacing w:val="-3"/>
              </w:rPr>
              <w:t xml:space="preserve"> </w:t>
            </w:r>
            <w:r w:rsidRPr="002223B7">
              <w:rPr>
                <w:rFonts w:ascii="Times New Roman" w:hAnsi="Times New Roman" w:cs="Times New Roman"/>
                <w:b/>
              </w:rPr>
              <w:t>modificării</w:t>
            </w:r>
          </w:p>
        </w:tc>
        <w:tc>
          <w:tcPr>
            <w:tcW w:w="6299" w:type="dxa"/>
          </w:tcPr>
          <w:p w14:paraId="402D3681" w14:textId="77777777" w:rsidR="000C3634" w:rsidRPr="002223B7" w:rsidRDefault="000C3634" w:rsidP="00073D96">
            <w:pPr>
              <w:pStyle w:val="TableParagraph"/>
              <w:spacing w:before="110"/>
              <w:ind w:left="111"/>
              <w:rPr>
                <w:rFonts w:ascii="Times New Roman" w:hAnsi="Times New Roman" w:cs="Times New Roman"/>
                <w:b/>
              </w:rPr>
            </w:pPr>
            <w:r w:rsidRPr="002223B7">
              <w:rPr>
                <w:rFonts w:ascii="Times New Roman" w:hAnsi="Times New Roman" w:cs="Times New Roman"/>
                <w:b/>
              </w:rPr>
              <w:t>Motivația</w:t>
            </w:r>
          </w:p>
        </w:tc>
      </w:tr>
      <w:tr w:rsidR="000C3634" w:rsidRPr="002223B7" w14:paraId="05C7B1C4" w14:textId="77777777" w:rsidTr="00073D96">
        <w:trPr>
          <w:trHeight w:val="517"/>
        </w:trPr>
        <w:tc>
          <w:tcPr>
            <w:tcW w:w="3671" w:type="dxa"/>
          </w:tcPr>
          <w:p w14:paraId="4D2C0E7D" w14:textId="77777777" w:rsidR="000C3634" w:rsidRPr="002223B7" w:rsidRDefault="000C3634" w:rsidP="00073D96">
            <w:pPr>
              <w:pStyle w:val="TableParagraph"/>
              <w:spacing w:before="110"/>
              <w:ind w:left="110"/>
              <w:rPr>
                <w:rFonts w:ascii="Times New Roman" w:hAnsi="Times New Roman" w:cs="Times New Roman"/>
                <w:b/>
              </w:rPr>
            </w:pPr>
          </w:p>
        </w:tc>
        <w:tc>
          <w:tcPr>
            <w:tcW w:w="4489" w:type="dxa"/>
          </w:tcPr>
          <w:p w14:paraId="2E34C16E" w14:textId="77777777" w:rsidR="000C3634" w:rsidRPr="002223B7" w:rsidRDefault="000C3634" w:rsidP="00073D96">
            <w:pPr>
              <w:pStyle w:val="TableParagraph"/>
              <w:spacing w:before="110"/>
              <w:ind w:left="110"/>
              <w:rPr>
                <w:rFonts w:ascii="Times New Roman" w:hAnsi="Times New Roman" w:cs="Times New Roman"/>
                <w:b/>
              </w:rPr>
            </w:pPr>
          </w:p>
        </w:tc>
        <w:tc>
          <w:tcPr>
            <w:tcW w:w="6299" w:type="dxa"/>
          </w:tcPr>
          <w:p w14:paraId="38ED61A4" w14:textId="77777777" w:rsidR="000C3634" w:rsidRPr="002223B7" w:rsidRDefault="000C3634" w:rsidP="00073D96">
            <w:pPr>
              <w:pStyle w:val="TableParagraph"/>
              <w:spacing w:before="110"/>
              <w:ind w:left="111"/>
              <w:rPr>
                <w:rFonts w:ascii="Times New Roman" w:hAnsi="Times New Roman" w:cs="Times New Roman"/>
                <w:b/>
              </w:rPr>
            </w:pPr>
          </w:p>
        </w:tc>
      </w:tr>
    </w:tbl>
    <w:p w14:paraId="58FB4FDE" w14:textId="77777777" w:rsidR="000C3634" w:rsidRPr="002223B7" w:rsidRDefault="000C3634" w:rsidP="000C3634">
      <w:pPr>
        <w:pStyle w:val="BodyText"/>
        <w:spacing w:before="6"/>
        <w:rPr>
          <w:szCs w:val="22"/>
        </w:rPr>
      </w:pPr>
    </w:p>
    <w:p w14:paraId="3C33E32C" w14:textId="77777777" w:rsidR="000C3634" w:rsidRPr="002223B7" w:rsidRDefault="000C3634" w:rsidP="000C3634">
      <w:pPr>
        <w:pStyle w:val="ListParagraph"/>
        <w:widowControl w:val="0"/>
        <w:tabs>
          <w:tab w:val="left" w:pos="1063"/>
        </w:tabs>
        <w:autoSpaceDE w:val="0"/>
        <w:autoSpaceDN w:val="0"/>
        <w:spacing w:before="100"/>
        <w:ind w:left="0"/>
        <w:rPr>
          <w:sz w:val="22"/>
          <w:szCs w:val="22"/>
          <w:lang w:val="ro-RO"/>
        </w:rPr>
      </w:pPr>
    </w:p>
    <w:p w14:paraId="2D9EDB90" w14:textId="77777777" w:rsidR="000C3634" w:rsidRDefault="000C3634" w:rsidP="000C3634">
      <w:pPr>
        <w:pStyle w:val="ListParagraph"/>
        <w:widowControl w:val="0"/>
        <w:tabs>
          <w:tab w:val="left" w:pos="1063"/>
        </w:tabs>
        <w:autoSpaceDE w:val="0"/>
        <w:autoSpaceDN w:val="0"/>
        <w:spacing w:before="100"/>
        <w:ind w:left="0"/>
        <w:rPr>
          <w:b/>
          <w:sz w:val="22"/>
          <w:szCs w:val="22"/>
        </w:rPr>
      </w:pPr>
      <w:r w:rsidRPr="002223B7">
        <w:rPr>
          <w:sz w:val="22"/>
          <w:szCs w:val="22"/>
          <w:lang w:val="ro-RO"/>
        </w:rPr>
        <w:t xml:space="preserve">        </w:t>
      </w:r>
      <w:r w:rsidRPr="002223B7">
        <w:rPr>
          <w:b/>
          <w:sz w:val="22"/>
          <w:szCs w:val="22"/>
        </w:rPr>
        <w:t>IX. Respectarea</w:t>
      </w:r>
      <w:r w:rsidRPr="002223B7">
        <w:rPr>
          <w:b/>
          <w:spacing w:val="-5"/>
          <w:sz w:val="22"/>
          <w:szCs w:val="22"/>
        </w:rPr>
        <w:t xml:space="preserve"> </w:t>
      </w:r>
      <w:r w:rsidRPr="002223B7">
        <w:rPr>
          <w:b/>
          <w:sz w:val="22"/>
          <w:szCs w:val="22"/>
        </w:rPr>
        <w:t>cerințelor</w:t>
      </w:r>
      <w:r w:rsidRPr="002223B7">
        <w:rPr>
          <w:b/>
          <w:spacing w:val="-5"/>
          <w:sz w:val="22"/>
          <w:szCs w:val="22"/>
        </w:rPr>
        <w:t xml:space="preserve"> </w:t>
      </w:r>
      <w:r w:rsidRPr="002223B7">
        <w:rPr>
          <w:b/>
          <w:sz w:val="22"/>
          <w:szCs w:val="22"/>
        </w:rPr>
        <w:t>cu</w:t>
      </w:r>
      <w:r w:rsidRPr="002223B7">
        <w:rPr>
          <w:b/>
          <w:spacing w:val="-3"/>
          <w:sz w:val="22"/>
          <w:szCs w:val="22"/>
        </w:rPr>
        <w:t xml:space="preserve"> </w:t>
      </w:r>
      <w:r w:rsidRPr="002223B7">
        <w:rPr>
          <w:b/>
          <w:sz w:val="22"/>
          <w:szCs w:val="22"/>
        </w:rPr>
        <w:t>privire</w:t>
      </w:r>
      <w:r w:rsidRPr="002223B7">
        <w:rPr>
          <w:b/>
          <w:spacing w:val="-4"/>
          <w:sz w:val="22"/>
          <w:szCs w:val="22"/>
        </w:rPr>
        <w:t xml:space="preserve"> </w:t>
      </w:r>
      <w:r w:rsidRPr="002223B7">
        <w:rPr>
          <w:b/>
          <w:sz w:val="22"/>
          <w:szCs w:val="22"/>
        </w:rPr>
        <w:t>la</w:t>
      </w:r>
      <w:r w:rsidRPr="002223B7">
        <w:rPr>
          <w:b/>
          <w:spacing w:val="-2"/>
          <w:sz w:val="22"/>
          <w:szCs w:val="22"/>
        </w:rPr>
        <w:t xml:space="preserve"> </w:t>
      </w:r>
      <w:r w:rsidRPr="002223B7">
        <w:rPr>
          <w:b/>
          <w:sz w:val="22"/>
          <w:szCs w:val="22"/>
        </w:rPr>
        <w:t>vizibilitatea</w:t>
      </w:r>
      <w:r w:rsidRPr="002223B7">
        <w:rPr>
          <w:b/>
          <w:spacing w:val="-3"/>
          <w:sz w:val="22"/>
          <w:szCs w:val="22"/>
        </w:rPr>
        <w:t xml:space="preserve"> </w:t>
      </w:r>
      <w:r w:rsidRPr="002223B7">
        <w:rPr>
          <w:b/>
          <w:sz w:val="22"/>
          <w:szCs w:val="22"/>
        </w:rPr>
        <w:t>proiectului</w:t>
      </w:r>
    </w:p>
    <w:p w14:paraId="4259EF37" w14:textId="77777777" w:rsidR="000C3634" w:rsidRPr="002223B7" w:rsidRDefault="000C3634" w:rsidP="000C3634">
      <w:pPr>
        <w:pStyle w:val="ListParagraph"/>
        <w:widowControl w:val="0"/>
        <w:tabs>
          <w:tab w:val="left" w:pos="1063"/>
        </w:tabs>
        <w:autoSpaceDE w:val="0"/>
        <w:autoSpaceDN w:val="0"/>
        <w:spacing w:before="100"/>
        <w:ind w:left="0"/>
        <w:rPr>
          <w:b/>
          <w:sz w:val="22"/>
          <w:szCs w:val="22"/>
        </w:rPr>
      </w:pPr>
    </w:p>
    <w:tbl>
      <w:tblPr>
        <w:tblW w:w="1418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6"/>
      </w:tblGrid>
      <w:tr w:rsidR="000C3634" w:rsidRPr="002223B7" w14:paraId="05685FA7" w14:textId="77777777" w:rsidTr="00073D96">
        <w:trPr>
          <w:trHeight w:val="1378"/>
        </w:trPr>
        <w:tc>
          <w:tcPr>
            <w:tcW w:w="14186" w:type="dxa"/>
          </w:tcPr>
          <w:p w14:paraId="0F3AEAE6" w14:textId="77777777" w:rsidR="000C3634" w:rsidRPr="002223B7" w:rsidRDefault="000C3634" w:rsidP="00073D96">
            <w:pPr>
              <w:pStyle w:val="TableParagraph"/>
              <w:ind w:left="110" w:right="509"/>
              <w:rPr>
                <w:rFonts w:ascii="Times New Roman" w:hAnsi="Times New Roman" w:cs="Times New Roman"/>
                <w:b/>
              </w:rPr>
            </w:pPr>
            <w:r w:rsidRPr="002223B7">
              <w:rPr>
                <w:rFonts w:ascii="Times New Roman" w:hAnsi="Times New Roman" w:cs="Times New Roman"/>
                <w:b/>
              </w:rPr>
              <w:t>a.</w:t>
            </w:r>
            <w:r w:rsidRPr="002223B7">
              <w:rPr>
                <w:rFonts w:ascii="Times New Roman" w:hAnsi="Times New Roman" w:cs="Times New Roman"/>
                <w:b/>
                <w:spacing w:val="-5"/>
              </w:rPr>
              <w:t xml:space="preserve"> </w:t>
            </w:r>
            <w:r w:rsidRPr="002223B7">
              <w:rPr>
                <w:rFonts w:ascii="Times New Roman" w:hAnsi="Times New Roman" w:cs="Times New Roman"/>
                <w:b/>
              </w:rPr>
              <w:t>Care</w:t>
            </w:r>
            <w:r w:rsidRPr="002223B7">
              <w:rPr>
                <w:rFonts w:ascii="Times New Roman" w:hAnsi="Times New Roman" w:cs="Times New Roman"/>
                <w:b/>
                <w:spacing w:val="-3"/>
              </w:rPr>
              <w:t xml:space="preserve"> </w:t>
            </w:r>
            <w:r w:rsidRPr="002223B7">
              <w:rPr>
                <w:rFonts w:ascii="Times New Roman" w:hAnsi="Times New Roman" w:cs="Times New Roman"/>
                <w:b/>
              </w:rPr>
              <w:t>din</w:t>
            </w:r>
            <w:r w:rsidRPr="002223B7">
              <w:rPr>
                <w:rFonts w:ascii="Times New Roman" w:hAnsi="Times New Roman" w:cs="Times New Roman"/>
                <w:b/>
                <w:spacing w:val="-6"/>
              </w:rPr>
              <w:t xml:space="preserve"> </w:t>
            </w:r>
            <w:r w:rsidRPr="002223B7">
              <w:rPr>
                <w:rFonts w:ascii="Times New Roman" w:hAnsi="Times New Roman" w:cs="Times New Roman"/>
                <w:b/>
              </w:rPr>
              <w:t>următoarele</w:t>
            </w:r>
            <w:r w:rsidRPr="002223B7">
              <w:rPr>
                <w:rFonts w:ascii="Times New Roman" w:hAnsi="Times New Roman" w:cs="Times New Roman"/>
                <w:b/>
                <w:spacing w:val="-3"/>
              </w:rPr>
              <w:t xml:space="preserve"> </w:t>
            </w:r>
            <w:r w:rsidRPr="002223B7">
              <w:rPr>
                <w:rFonts w:ascii="Times New Roman" w:hAnsi="Times New Roman" w:cs="Times New Roman"/>
                <w:b/>
              </w:rPr>
              <w:t>măsuri</w:t>
            </w:r>
            <w:r w:rsidRPr="002223B7">
              <w:rPr>
                <w:rFonts w:ascii="Times New Roman" w:hAnsi="Times New Roman" w:cs="Times New Roman"/>
                <w:b/>
                <w:spacing w:val="-4"/>
              </w:rPr>
              <w:t xml:space="preserve"> </w:t>
            </w:r>
            <w:r w:rsidRPr="002223B7">
              <w:rPr>
                <w:rFonts w:ascii="Times New Roman" w:hAnsi="Times New Roman" w:cs="Times New Roman"/>
                <w:b/>
              </w:rPr>
              <w:t>au</w:t>
            </w:r>
            <w:r w:rsidRPr="002223B7">
              <w:rPr>
                <w:rFonts w:ascii="Times New Roman" w:hAnsi="Times New Roman" w:cs="Times New Roman"/>
                <w:b/>
                <w:spacing w:val="-2"/>
              </w:rPr>
              <w:t xml:space="preserve"> </w:t>
            </w:r>
            <w:r w:rsidRPr="002223B7">
              <w:rPr>
                <w:rFonts w:ascii="Times New Roman" w:hAnsi="Times New Roman" w:cs="Times New Roman"/>
                <w:b/>
              </w:rPr>
              <w:t>fost</w:t>
            </w:r>
            <w:r w:rsidRPr="002223B7">
              <w:rPr>
                <w:rFonts w:ascii="Times New Roman" w:hAnsi="Times New Roman" w:cs="Times New Roman"/>
                <w:b/>
                <w:spacing w:val="-3"/>
              </w:rPr>
              <w:t xml:space="preserve"> </w:t>
            </w:r>
            <w:r w:rsidRPr="002223B7">
              <w:rPr>
                <w:rFonts w:ascii="Times New Roman" w:hAnsi="Times New Roman" w:cs="Times New Roman"/>
                <w:b/>
              </w:rPr>
              <w:t>întreprinse</w:t>
            </w:r>
            <w:r w:rsidRPr="002223B7">
              <w:rPr>
                <w:rFonts w:ascii="Times New Roman" w:hAnsi="Times New Roman" w:cs="Times New Roman"/>
                <w:b/>
                <w:spacing w:val="-3"/>
              </w:rPr>
              <w:t xml:space="preserve"> </w:t>
            </w:r>
            <w:r w:rsidRPr="002223B7">
              <w:rPr>
                <w:rFonts w:ascii="Times New Roman" w:hAnsi="Times New Roman" w:cs="Times New Roman"/>
                <w:b/>
              </w:rPr>
              <w:t>pentru</w:t>
            </w:r>
            <w:r w:rsidRPr="002223B7">
              <w:rPr>
                <w:rFonts w:ascii="Times New Roman" w:hAnsi="Times New Roman" w:cs="Times New Roman"/>
                <w:b/>
                <w:spacing w:val="-2"/>
              </w:rPr>
              <w:t xml:space="preserve"> </w:t>
            </w:r>
            <w:r w:rsidRPr="002223B7">
              <w:rPr>
                <w:rFonts w:ascii="Times New Roman" w:hAnsi="Times New Roman" w:cs="Times New Roman"/>
                <w:b/>
              </w:rPr>
              <w:t>a</w:t>
            </w:r>
            <w:r w:rsidRPr="002223B7">
              <w:rPr>
                <w:rFonts w:ascii="Times New Roman" w:hAnsi="Times New Roman" w:cs="Times New Roman"/>
                <w:b/>
                <w:spacing w:val="-2"/>
              </w:rPr>
              <w:t xml:space="preserve"> </w:t>
            </w:r>
            <w:r w:rsidRPr="002223B7">
              <w:rPr>
                <w:rFonts w:ascii="Times New Roman" w:hAnsi="Times New Roman" w:cs="Times New Roman"/>
                <w:b/>
              </w:rPr>
              <w:t>face</w:t>
            </w:r>
            <w:r w:rsidRPr="002223B7">
              <w:rPr>
                <w:rFonts w:ascii="Times New Roman" w:hAnsi="Times New Roman" w:cs="Times New Roman"/>
                <w:b/>
                <w:spacing w:val="-3"/>
              </w:rPr>
              <w:t xml:space="preserve"> </w:t>
            </w:r>
            <w:r w:rsidRPr="002223B7">
              <w:rPr>
                <w:rFonts w:ascii="Times New Roman" w:hAnsi="Times New Roman" w:cs="Times New Roman"/>
                <w:b/>
              </w:rPr>
              <w:t>vizibilitatea proiectului?</w:t>
            </w:r>
          </w:p>
          <w:p w14:paraId="62522BD4" w14:textId="77777777" w:rsidR="000C3634" w:rsidRPr="002223B7" w:rsidRDefault="000C3634" w:rsidP="00073D96">
            <w:pPr>
              <w:pStyle w:val="TableParagraph"/>
              <w:ind w:left="110" w:right="509"/>
              <w:rPr>
                <w:rFonts w:ascii="Times New Roman" w:hAnsi="Times New Roman" w:cs="Times New Roman"/>
                <w:b/>
              </w:rPr>
            </w:pPr>
            <w:r w:rsidRPr="002223B7">
              <w:rPr>
                <w:rFonts w:ascii="Times New Roman" w:hAnsi="Times New Roman" w:cs="Times New Roman"/>
                <w:b/>
              </w:rPr>
              <w:t>(se vor detalia toate activitățile de vizibilitate realizate în cadrul proiectului și dacă sunt</w:t>
            </w:r>
            <w:r w:rsidRPr="002223B7">
              <w:rPr>
                <w:rFonts w:ascii="Times New Roman" w:hAnsi="Times New Roman" w:cs="Times New Roman"/>
                <w:b/>
                <w:spacing w:val="-1"/>
              </w:rPr>
              <w:t xml:space="preserve"> </w:t>
            </w:r>
            <w:r w:rsidRPr="002223B7">
              <w:rPr>
                <w:rFonts w:ascii="Times New Roman" w:hAnsi="Times New Roman" w:cs="Times New Roman"/>
                <w:b/>
              </w:rPr>
              <w:t>conform</w:t>
            </w:r>
            <w:r w:rsidRPr="002223B7">
              <w:rPr>
                <w:rFonts w:ascii="Times New Roman" w:hAnsi="Times New Roman" w:cs="Times New Roman"/>
                <w:b/>
                <w:spacing w:val="-1"/>
              </w:rPr>
              <w:t xml:space="preserve"> </w:t>
            </w:r>
            <w:r w:rsidRPr="002223B7">
              <w:rPr>
                <w:rFonts w:ascii="Times New Roman" w:hAnsi="Times New Roman" w:cs="Times New Roman"/>
                <w:b/>
              </w:rPr>
              <w:t>Contractului</w:t>
            </w:r>
            <w:r w:rsidRPr="002223B7">
              <w:rPr>
                <w:rFonts w:ascii="Times New Roman" w:hAnsi="Times New Roman" w:cs="Times New Roman"/>
                <w:b/>
                <w:spacing w:val="4"/>
              </w:rPr>
              <w:t xml:space="preserve"> </w:t>
            </w:r>
            <w:r w:rsidRPr="002223B7">
              <w:rPr>
                <w:rFonts w:ascii="Times New Roman" w:hAnsi="Times New Roman" w:cs="Times New Roman"/>
                <w:b/>
              </w:rPr>
              <w:t>de finanțare, se vor atașa raportului tehnic dovezi în acest sens – poze, articole în presă, print-screen documente justificative, alte formate – video, audio, ppt, etc..</w:t>
            </w:r>
          </w:p>
        </w:tc>
      </w:tr>
      <w:tr w:rsidR="000C3634" w:rsidRPr="002223B7" w14:paraId="103E4D7A" w14:textId="77777777" w:rsidTr="00073D96">
        <w:trPr>
          <w:trHeight w:val="1933"/>
        </w:trPr>
        <w:tc>
          <w:tcPr>
            <w:tcW w:w="14186" w:type="dxa"/>
          </w:tcPr>
          <w:p w14:paraId="102A31E8" w14:textId="77777777" w:rsidR="000C3634" w:rsidRPr="002223B7" w:rsidRDefault="000C3634" w:rsidP="007F541F">
            <w:pPr>
              <w:pStyle w:val="TableParagraph"/>
              <w:numPr>
                <w:ilvl w:val="0"/>
                <w:numId w:val="68"/>
              </w:numPr>
              <w:tabs>
                <w:tab w:val="left" w:pos="399"/>
              </w:tabs>
              <w:ind w:hanging="289"/>
              <w:rPr>
                <w:rFonts w:ascii="Times New Roman" w:hAnsi="Times New Roman" w:cs="Times New Roman"/>
              </w:rPr>
            </w:pPr>
            <w:r w:rsidRPr="002223B7">
              <w:rPr>
                <w:rFonts w:ascii="Times New Roman" w:hAnsi="Times New Roman" w:cs="Times New Roman"/>
              </w:rPr>
              <w:lastRenderedPageBreak/>
              <w:t>Indicatoare</w:t>
            </w:r>
            <w:r w:rsidRPr="002223B7">
              <w:rPr>
                <w:rFonts w:ascii="Times New Roman" w:hAnsi="Times New Roman" w:cs="Times New Roman"/>
                <w:spacing w:val="-12"/>
              </w:rPr>
              <w:t xml:space="preserve"> </w:t>
            </w:r>
            <w:r w:rsidRPr="002223B7">
              <w:rPr>
                <w:rFonts w:ascii="Times New Roman" w:hAnsi="Times New Roman" w:cs="Times New Roman"/>
              </w:rPr>
              <w:t>vizibile</w:t>
            </w:r>
          </w:p>
          <w:p w14:paraId="3DC95983" w14:textId="77777777" w:rsidR="000C3634" w:rsidRPr="002223B7" w:rsidRDefault="000C3634" w:rsidP="007F541F">
            <w:pPr>
              <w:pStyle w:val="TableParagraph"/>
              <w:numPr>
                <w:ilvl w:val="0"/>
                <w:numId w:val="68"/>
              </w:numPr>
              <w:tabs>
                <w:tab w:val="left" w:pos="399"/>
              </w:tabs>
              <w:spacing w:before="4"/>
              <w:ind w:hanging="289"/>
              <w:rPr>
                <w:rFonts w:ascii="Times New Roman" w:hAnsi="Times New Roman" w:cs="Times New Roman"/>
              </w:rPr>
            </w:pPr>
            <w:r w:rsidRPr="002223B7">
              <w:rPr>
                <w:rFonts w:ascii="Times New Roman" w:hAnsi="Times New Roman" w:cs="Times New Roman"/>
              </w:rPr>
              <w:t>Plăci</w:t>
            </w:r>
            <w:r w:rsidRPr="002223B7">
              <w:rPr>
                <w:rFonts w:ascii="Times New Roman" w:hAnsi="Times New Roman" w:cs="Times New Roman"/>
                <w:spacing w:val="-6"/>
              </w:rPr>
              <w:t xml:space="preserve"> </w:t>
            </w:r>
            <w:r w:rsidRPr="002223B7">
              <w:rPr>
                <w:rFonts w:ascii="Times New Roman" w:hAnsi="Times New Roman" w:cs="Times New Roman"/>
              </w:rPr>
              <w:t>permanente</w:t>
            </w:r>
            <w:r w:rsidRPr="002223B7">
              <w:rPr>
                <w:rFonts w:ascii="Times New Roman" w:hAnsi="Times New Roman" w:cs="Times New Roman"/>
                <w:spacing w:val="-6"/>
              </w:rPr>
              <w:t xml:space="preserve"> </w:t>
            </w:r>
            <w:r w:rsidRPr="002223B7">
              <w:rPr>
                <w:rFonts w:ascii="Times New Roman" w:hAnsi="Times New Roman" w:cs="Times New Roman"/>
              </w:rPr>
              <w:t>pe</w:t>
            </w:r>
            <w:r w:rsidRPr="002223B7">
              <w:rPr>
                <w:rFonts w:ascii="Times New Roman" w:hAnsi="Times New Roman" w:cs="Times New Roman"/>
                <w:spacing w:val="-5"/>
              </w:rPr>
              <w:t xml:space="preserve"> </w:t>
            </w:r>
            <w:r w:rsidRPr="002223B7">
              <w:rPr>
                <w:rFonts w:ascii="Times New Roman" w:hAnsi="Times New Roman" w:cs="Times New Roman"/>
              </w:rPr>
              <w:t>clădiri</w:t>
            </w:r>
          </w:p>
          <w:p w14:paraId="707BD453" w14:textId="77777777" w:rsidR="000C3634" w:rsidRPr="002223B7" w:rsidRDefault="000C3634" w:rsidP="007F541F">
            <w:pPr>
              <w:pStyle w:val="TableParagraph"/>
              <w:numPr>
                <w:ilvl w:val="0"/>
                <w:numId w:val="68"/>
              </w:numPr>
              <w:tabs>
                <w:tab w:val="left" w:pos="399"/>
              </w:tabs>
              <w:spacing w:before="1"/>
              <w:ind w:hanging="289"/>
              <w:rPr>
                <w:rFonts w:ascii="Times New Roman" w:hAnsi="Times New Roman" w:cs="Times New Roman"/>
              </w:rPr>
            </w:pPr>
            <w:r w:rsidRPr="002223B7">
              <w:rPr>
                <w:rFonts w:ascii="Times New Roman" w:hAnsi="Times New Roman" w:cs="Times New Roman"/>
              </w:rPr>
              <w:t>Difuzări</w:t>
            </w:r>
            <w:r w:rsidRPr="002223B7">
              <w:rPr>
                <w:rFonts w:ascii="Times New Roman" w:hAnsi="Times New Roman" w:cs="Times New Roman"/>
                <w:spacing w:val="-5"/>
              </w:rPr>
              <w:t xml:space="preserve"> </w:t>
            </w:r>
            <w:r w:rsidRPr="002223B7">
              <w:rPr>
                <w:rFonts w:ascii="Times New Roman" w:hAnsi="Times New Roman" w:cs="Times New Roman"/>
              </w:rPr>
              <w:t>media</w:t>
            </w:r>
            <w:r w:rsidRPr="002223B7">
              <w:rPr>
                <w:rFonts w:ascii="Times New Roman" w:hAnsi="Times New Roman" w:cs="Times New Roman"/>
                <w:spacing w:val="-5"/>
              </w:rPr>
              <w:t xml:space="preserve"> </w:t>
            </w:r>
            <w:r w:rsidRPr="002223B7">
              <w:rPr>
                <w:rFonts w:ascii="Times New Roman" w:hAnsi="Times New Roman" w:cs="Times New Roman"/>
              </w:rPr>
              <w:t>şi</w:t>
            </w:r>
            <w:r w:rsidRPr="002223B7">
              <w:rPr>
                <w:rFonts w:ascii="Times New Roman" w:hAnsi="Times New Roman" w:cs="Times New Roman"/>
                <w:spacing w:val="-4"/>
              </w:rPr>
              <w:t xml:space="preserve"> </w:t>
            </w:r>
            <w:r w:rsidRPr="002223B7">
              <w:rPr>
                <w:rFonts w:ascii="Times New Roman" w:hAnsi="Times New Roman" w:cs="Times New Roman"/>
              </w:rPr>
              <w:t>în</w:t>
            </w:r>
            <w:r w:rsidRPr="002223B7">
              <w:rPr>
                <w:rFonts w:ascii="Times New Roman" w:hAnsi="Times New Roman" w:cs="Times New Roman"/>
                <w:spacing w:val="-5"/>
              </w:rPr>
              <w:t xml:space="preserve"> </w:t>
            </w:r>
            <w:r w:rsidRPr="002223B7">
              <w:rPr>
                <w:rFonts w:ascii="Times New Roman" w:hAnsi="Times New Roman" w:cs="Times New Roman"/>
              </w:rPr>
              <w:t>presă</w:t>
            </w:r>
          </w:p>
          <w:p w14:paraId="598D56E8" w14:textId="77777777" w:rsidR="000C3634" w:rsidRPr="002223B7" w:rsidRDefault="000C3634" w:rsidP="007F541F">
            <w:pPr>
              <w:pStyle w:val="TableParagraph"/>
              <w:numPr>
                <w:ilvl w:val="0"/>
                <w:numId w:val="68"/>
              </w:numPr>
              <w:tabs>
                <w:tab w:val="left" w:pos="399"/>
              </w:tabs>
              <w:ind w:hanging="289"/>
              <w:rPr>
                <w:rFonts w:ascii="Times New Roman" w:hAnsi="Times New Roman" w:cs="Times New Roman"/>
              </w:rPr>
            </w:pPr>
            <w:r w:rsidRPr="002223B7">
              <w:rPr>
                <w:rFonts w:ascii="Times New Roman" w:hAnsi="Times New Roman" w:cs="Times New Roman"/>
              </w:rPr>
              <w:t>Confirmări</w:t>
            </w:r>
            <w:r w:rsidRPr="002223B7">
              <w:rPr>
                <w:rFonts w:ascii="Times New Roman" w:hAnsi="Times New Roman" w:cs="Times New Roman"/>
                <w:spacing w:val="-3"/>
              </w:rPr>
              <w:t xml:space="preserve"> </w:t>
            </w:r>
            <w:r w:rsidRPr="002223B7">
              <w:rPr>
                <w:rFonts w:ascii="Times New Roman" w:hAnsi="Times New Roman" w:cs="Times New Roman"/>
              </w:rPr>
              <w:t>în</w:t>
            </w:r>
            <w:r w:rsidRPr="002223B7">
              <w:rPr>
                <w:rFonts w:ascii="Times New Roman" w:hAnsi="Times New Roman" w:cs="Times New Roman"/>
                <w:spacing w:val="-6"/>
              </w:rPr>
              <w:t xml:space="preserve"> </w:t>
            </w:r>
            <w:r w:rsidRPr="002223B7">
              <w:rPr>
                <w:rFonts w:ascii="Times New Roman" w:hAnsi="Times New Roman" w:cs="Times New Roman"/>
              </w:rPr>
              <w:t>toate</w:t>
            </w:r>
            <w:r w:rsidRPr="002223B7">
              <w:rPr>
                <w:rFonts w:ascii="Times New Roman" w:hAnsi="Times New Roman" w:cs="Times New Roman"/>
                <w:spacing w:val="-7"/>
              </w:rPr>
              <w:t xml:space="preserve"> </w:t>
            </w:r>
            <w:r w:rsidRPr="002223B7">
              <w:rPr>
                <w:rFonts w:ascii="Times New Roman" w:hAnsi="Times New Roman" w:cs="Times New Roman"/>
              </w:rPr>
              <w:t>difuzările</w:t>
            </w:r>
            <w:r w:rsidRPr="002223B7">
              <w:rPr>
                <w:rFonts w:ascii="Times New Roman" w:hAnsi="Times New Roman" w:cs="Times New Roman"/>
                <w:spacing w:val="-7"/>
              </w:rPr>
              <w:t xml:space="preserve"> </w:t>
            </w:r>
            <w:r w:rsidRPr="002223B7">
              <w:rPr>
                <w:rFonts w:ascii="Times New Roman" w:hAnsi="Times New Roman" w:cs="Times New Roman"/>
              </w:rPr>
              <w:t>media</w:t>
            </w:r>
          </w:p>
          <w:p w14:paraId="1E4BEBB5" w14:textId="77777777" w:rsidR="000C3634" w:rsidRPr="002223B7" w:rsidRDefault="000C3634" w:rsidP="007F541F">
            <w:pPr>
              <w:pStyle w:val="TableParagraph"/>
              <w:numPr>
                <w:ilvl w:val="0"/>
                <w:numId w:val="68"/>
              </w:numPr>
              <w:tabs>
                <w:tab w:val="left" w:pos="399"/>
              </w:tabs>
              <w:ind w:hanging="289"/>
              <w:rPr>
                <w:rFonts w:ascii="Times New Roman" w:hAnsi="Times New Roman" w:cs="Times New Roman"/>
              </w:rPr>
            </w:pPr>
            <w:r w:rsidRPr="002223B7">
              <w:rPr>
                <w:rFonts w:ascii="Times New Roman" w:hAnsi="Times New Roman" w:cs="Times New Roman"/>
              </w:rPr>
              <w:t>Prezentări</w:t>
            </w:r>
            <w:r w:rsidRPr="002223B7">
              <w:rPr>
                <w:rFonts w:ascii="Times New Roman" w:hAnsi="Times New Roman" w:cs="Times New Roman"/>
                <w:spacing w:val="-3"/>
              </w:rPr>
              <w:t xml:space="preserve"> </w:t>
            </w:r>
            <w:r w:rsidRPr="002223B7">
              <w:rPr>
                <w:rFonts w:ascii="Times New Roman" w:hAnsi="Times New Roman" w:cs="Times New Roman"/>
              </w:rPr>
              <w:t>în</w:t>
            </w:r>
            <w:r w:rsidRPr="002223B7">
              <w:rPr>
                <w:rFonts w:ascii="Times New Roman" w:hAnsi="Times New Roman" w:cs="Times New Roman"/>
                <w:spacing w:val="-6"/>
              </w:rPr>
              <w:t xml:space="preserve"> </w:t>
            </w:r>
            <w:r w:rsidRPr="002223B7">
              <w:rPr>
                <w:rFonts w:ascii="Times New Roman" w:hAnsi="Times New Roman" w:cs="Times New Roman"/>
              </w:rPr>
              <w:t>toată</w:t>
            </w:r>
            <w:r w:rsidRPr="002223B7">
              <w:rPr>
                <w:rFonts w:ascii="Times New Roman" w:hAnsi="Times New Roman" w:cs="Times New Roman"/>
                <w:spacing w:val="-5"/>
              </w:rPr>
              <w:t xml:space="preserve"> </w:t>
            </w:r>
            <w:r w:rsidRPr="002223B7">
              <w:rPr>
                <w:rFonts w:ascii="Times New Roman" w:hAnsi="Times New Roman" w:cs="Times New Roman"/>
              </w:rPr>
              <w:t>documentația</w:t>
            </w:r>
            <w:r w:rsidRPr="002223B7">
              <w:rPr>
                <w:rFonts w:ascii="Times New Roman" w:hAnsi="Times New Roman" w:cs="Times New Roman"/>
                <w:spacing w:val="-5"/>
              </w:rPr>
              <w:t xml:space="preserve"> </w:t>
            </w:r>
            <w:r w:rsidRPr="002223B7">
              <w:rPr>
                <w:rFonts w:ascii="Times New Roman" w:hAnsi="Times New Roman" w:cs="Times New Roman"/>
              </w:rPr>
              <w:t>proiectului</w:t>
            </w:r>
          </w:p>
          <w:p w14:paraId="619E4808" w14:textId="77777777" w:rsidR="000C3634" w:rsidRPr="002223B7" w:rsidRDefault="000C3634" w:rsidP="007F541F">
            <w:pPr>
              <w:pStyle w:val="TableParagraph"/>
              <w:numPr>
                <w:ilvl w:val="0"/>
                <w:numId w:val="68"/>
              </w:numPr>
              <w:tabs>
                <w:tab w:val="left" w:pos="399"/>
              </w:tabs>
              <w:ind w:hanging="289"/>
              <w:rPr>
                <w:rFonts w:ascii="Times New Roman" w:hAnsi="Times New Roman" w:cs="Times New Roman"/>
              </w:rPr>
            </w:pPr>
            <w:r w:rsidRPr="002223B7">
              <w:rPr>
                <w:rFonts w:ascii="Times New Roman" w:hAnsi="Times New Roman" w:cs="Times New Roman"/>
              </w:rPr>
              <w:t>Altele</w:t>
            </w:r>
            <w:r w:rsidRPr="002223B7">
              <w:rPr>
                <w:rFonts w:ascii="Times New Roman" w:hAnsi="Times New Roman" w:cs="Times New Roman"/>
                <w:spacing w:val="-8"/>
              </w:rPr>
              <w:t xml:space="preserve"> </w:t>
            </w:r>
            <w:r w:rsidRPr="002223B7">
              <w:rPr>
                <w:rFonts w:ascii="Times New Roman" w:hAnsi="Times New Roman" w:cs="Times New Roman"/>
              </w:rPr>
              <w:t>(vă</w:t>
            </w:r>
            <w:r w:rsidRPr="002223B7">
              <w:rPr>
                <w:rFonts w:ascii="Times New Roman" w:hAnsi="Times New Roman" w:cs="Times New Roman"/>
                <w:spacing w:val="-5"/>
              </w:rPr>
              <w:t xml:space="preserve"> </w:t>
            </w:r>
            <w:r w:rsidRPr="002223B7">
              <w:rPr>
                <w:rFonts w:ascii="Times New Roman" w:hAnsi="Times New Roman" w:cs="Times New Roman"/>
              </w:rPr>
              <w:t>rugăm</w:t>
            </w:r>
            <w:r w:rsidRPr="002223B7">
              <w:rPr>
                <w:rFonts w:ascii="Times New Roman" w:hAnsi="Times New Roman" w:cs="Times New Roman"/>
                <w:spacing w:val="-3"/>
              </w:rPr>
              <w:t xml:space="preserve"> </w:t>
            </w:r>
            <w:r w:rsidRPr="002223B7">
              <w:rPr>
                <w:rFonts w:ascii="Times New Roman" w:hAnsi="Times New Roman" w:cs="Times New Roman"/>
              </w:rPr>
              <w:t>specificați)</w:t>
            </w:r>
          </w:p>
        </w:tc>
      </w:tr>
      <w:tr w:rsidR="000C3634" w:rsidRPr="002223B7" w14:paraId="6E65DE3E" w14:textId="77777777" w:rsidTr="00073D96">
        <w:trPr>
          <w:trHeight w:val="826"/>
        </w:trPr>
        <w:tc>
          <w:tcPr>
            <w:tcW w:w="14186" w:type="dxa"/>
          </w:tcPr>
          <w:p w14:paraId="412EEA62" w14:textId="77777777" w:rsidR="000C3634" w:rsidRPr="002223B7" w:rsidRDefault="000C3634" w:rsidP="00073D96">
            <w:pPr>
              <w:pStyle w:val="TableParagraph"/>
              <w:ind w:left="110"/>
              <w:rPr>
                <w:rFonts w:ascii="Times New Roman" w:hAnsi="Times New Roman" w:cs="Times New Roman"/>
              </w:rPr>
            </w:pPr>
            <w:r w:rsidRPr="002223B7">
              <w:rPr>
                <w:rFonts w:ascii="Times New Roman" w:hAnsi="Times New Roman" w:cs="Times New Roman"/>
              </w:rPr>
              <w:t>b.</w:t>
            </w:r>
            <w:r w:rsidRPr="002223B7">
              <w:rPr>
                <w:rFonts w:ascii="Times New Roman" w:hAnsi="Times New Roman" w:cs="Times New Roman"/>
                <w:spacing w:val="-5"/>
              </w:rPr>
              <w:t xml:space="preserve"> </w:t>
            </w:r>
            <w:r w:rsidRPr="002223B7">
              <w:rPr>
                <w:rFonts w:ascii="Times New Roman" w:hAnsi="Times New Roman" w:cs="Times New Roman"/>
                <w:b/>
              </w:rPr>
              <w:t>Vizibilitatea</w:t>
            </w:r>
            <w:r w:rsidRPr="002223B7">
              <w:rPr>
                <w:rFonts w:ascii="Times New Roman" w:hAnsi="Times New Roman" w:cs="Times New Roman"/>
                <w:b/>
                <w:spacing w:val="-2"/>
              </w:rPr>
              <w:t xml:space="preserve"> </w:t>
            </w:r>
            <w:r w:rsidRPr="002223B7">
              <w:rPr>
                <w:rFonts w:ascii="Times New Roman" w:hAnsi="Times New Roman" w:cs="Times New Roman"/>
                <w:b/>
              </w:rPr>
              <w:t>a</w:t>
            </w:r>
            <w:r w:rsidRPr="002223B7">
              <w:rPr>
                <w:rFonts w:ascii="Times New Roman" w:hAnsi="Times New Roman" w:cs="Times New Roman"/>
                <w:b/>
                <w:spacing w:val="-2"/>
              </w:rPr>
              <w:t xml:space="preserve"> </w:t>
            </w:r>
            <w:r w:rsidRPr="002223B7">
              <w:rPr>
                <w:rFonts w:ascii="Times New Roman" w:hAnsi="Times New Roman" w:cs="Times New Roman"/>
                <w:b/>
              </w:rPr>
              <w:t>fost</w:t>
            </w:r>
            <w:r w:rsidRPr="002223B7">
              <w:rPr>
                <w:rFonts w:ascii="Times New Roman" w:hAnsi="Times New Roman" w:cs="Times New Roman"/>
                <w:b/>
                <w:spacing w:val="-3"/>
              </w:rPr>
              <w:t xml:space="preserve"> </w:t>
            </w:r>
            <w:r w:rsidRPr="002223B7">
              <w:rPr>
                <w:rFonts w:ascii="Times New Roman" w:hAnsi="Times New Roman" w:cs="Times New Roman"/>
                <w:b/>
              </w:rPr>
              <w:t>făcută</w:t>
            </w:r>
            <w:r w:rsidRPr="002223B7">
              <w:rPr>
                <w:rFonts w:ascii="Times New Roman" w:hAnsi="Times New Roman" w:cs="Times New Roman"/>
                <w:b/>
                <w:spacing w:val="-2"/>
              </w:rPr>
              <w:t xml:space="preserve"> </w:t>
            </w:r>
            <w:r w:rsidRPr="002223B7">
              <w:rPr>
                <w:rFonts w:ascii="Times New Roman" w:hAnsi="Times New Roman" w:cs="Times New Roman"/>
                <w:b/>
              </w:rPr>
              <w:t>in</w:t>
            </w:r>
            <w:r w:rsidRPr="002223B7">
              <w:rPr>
                <w:rFonts w:ascii="Times New Roman" w:hAnsi="Times New Roman" w:cs="Times New Roman"/>
                <w:b/>
                <w:spacing w:val="-1"/>
              </w:rPr>
              <w:t xml:space="preserve"> </w:t>
            </w:r>
            <w:r w:rsidRPr="002223B7">
              <w:rPr>
                <w:rFonts w:ascii="Times New Roman" w:hAnsi="Times New Roman" w:cs="Times New Roman"/>
                <w:b/>
              </w:rPr>
              <w:t>conformitate</w:t>
            </w:r>
            <w:r w:rsidRPr="002223B7">
              <w:rPr>
                <w:rFonts w:ascii="Times New Roman" w:hAnsi="Times New Roman" w:cs="Times New Roman"/>
                <w:b/>
                <w:spacing w:val="-3"/>
              </w:rPr>
              <w:t xml:space="preserve"> </w:t>
            </w:r>
            <w:r w:rsidRPr="002223B7">
              <w:rPr>
                <w:rFonts w:ascii="Times New Roman" w:hAnsi="Times New Roman" w:cs="Times New Roman"/>
                <w:b/>
              </w:rPr>
              <w:t>cu</w:t>
            </w:r>
            <w:r w:rsidRPr="002223B7">
              <w:rPr>
                <w:rFonts w:ascii="Times New Roman" w:hAnsi="Times New Roman" w:cs="Times New Roman"/>
                <w:b/>
                <w:spacing w:val="-2"/>
              </w:rPr>
              <w:t xml:space="preserve"> </w:t>
            </w:r>
            <w:r w:rsidRPr="002223B7">
              <w:rPr>
                <w:rFonts w:ascii="Times New Roman" w:hAnsi="Times New Roman" w:cs="Times New Roman"/>
                <w:b/>
              </w:rPr>
              <w:t>Manualul</w:t>
            </w:r>
            <w:r w:rsidRPr="002223B7">
              <w:rPr>
                <w:rFonts w:ascii="Times New Roman" w:hAnsi="Times New Roman" w:cs="Times New Roman"/>
                <w:b/>
                <w:spacing w:val="-2"/>
              </w:rPr>
              <w:t xml:space="preserve"> </w:t>
            </w:r>
            <w:r w:rsidRPr="002223B7">
              <w:rPr>
                <w:rFonts w:ascii="Times New Roman" w:hAnsi="Times New Roman" w:cs="Times New Roman"/>
                <w:b/>
              </w:rPr>
              <w:t>Identității</w:t>
            </w:r>
            <w:r w:rsidRPr="002223B7">
              <w:rPr>
                <w:rFonts w:ascii="Times New Roman" w:hAnsi="Times New Roman" w:cs="Times New Roman"/>
                <w:b/>
                <w:spacing w:val="-3"/>
              </w:rPr>
              <w:t xml:space="preserve"> </w:t>
            </w:r>
            <w:r w:rsidRPr="002223B7">
              <w:rPr>
                <w:rFonts w:ascii="Times New Roman" w:hAnsi="Times New Roman" w:cs="Times New Roman"/>
                <w:b/>
              </w:rPr>
              <w:t>Vizuale</w:t>
            </w:r>
            <w:r w:rsidRPr="002223B7">
              <w:rPr>
                <w:rFonts w:ascii="Times New Roman" w:hAnsi="Times New Roman" w:cs="Times New Roman"/>
              </w:rPr>
              <w:t>?</w:t>
            </w:r>
          </w:p>
          <w:p w14:paraId="3FE279C2" w14:textId="77777777" w:rsidR="000C3634" w:rsidRPr="002223B7" w:rsidRDefault="000C3634" w:rsidP="007F541F">
            <w:pPr>
              <w:pStyle w:val="TableParagraph"/>
              <w:numPr>
                <w:ilvl w:val="0"/>
                <w:numId w:val="67"/>
              </w:numPr>
              <w:tabs>
                <w:tab w:val="left" w:pos="399"/>
                <w:tab w:val="left" w:pos="1032"/>
              </w:tabs>
              <w:ind w:hanging="289"/>
              <w:rPr>
                <w:rFonts w:ascii="Times New Roman" w:hAnsi="Times New Roman" w:cs="Times New Roman"/>
              </w:rPr>
            </w:pPr>
            <w:r w:rsidRPr="002223B7">
              <w:rPr>
                <w:rFonts w:ascii="Times New Roman" w:hAnsi="Times New Roman" w:cs="Times New Roman"/>
              </w:rPr>
              <w:t>Da</w:t>
            </w:r>
            <w:r w:rsidRPr="002223B7">
              <w:rPr>
                <w:rFonts w:ascii="Times New Roman" w:hAnsi="Times New Roman" w:cs="Times New Roman"/>
              </w:rPr>
              <w:tab/>
            </w:r>
            <w:r w:rsidRPr="002223B7">
              <w:rPr>
                <w:rFonts w:ascii="Times New Roman" w:hAnsi="Times New Roman" w:cs="Times New Roman"/>
              </w:rPr>
              <w:t></w:t>
            </w:r>
            <w:r w:rsidRPr="002223B7">
              <w:rPr>
                <w:rFonts w:ascii="Times New Roman" w:hAnsi="Times New Roman" w:cs="Times New Roman"/>
                <w:spacing w:val="14"/>
              </w:rPr>
              <w:t xml:space="preserve"> </w:t>
            </w:r>
            <w:r w:rsidRPr="002223B7">
              <w:rPr>
                <w:rFonts w:ascii="Times New Roman" w:hAnsi="Times New Roman" w:cs="Times New Roman"/>
              </w:rPr>
              <w:t>Nu</w:t>
            </w:r>
          </w:p>
        </w:tc>
      </w:tr>
      <w:tr w:rsidR="000C3634" w:rsidRPr="002223B7" w14:paraId="42534D08" w14:textId="77777777" w:rsidTr="00073D96">
        <w:trPr>
          <w:trHeight w:val="825"/>
        </w:trPr>
        <w:tc>
          <w:tcPr>
            <w:tcW w:w="14186" w:type="dxa"/>
          </w:tcPr>
          <w:p w14:paraId="550BD766" w14:textId="77777777" w:rsidR="000C3634" w:rsidRPr="002223B7" w:rsidRDefault="000C3634" w:rsidP="00073D96">
            <w:pPr>
              <w:pStyle w:val="TableParagraph"/>
              <w:ind w:left="110" w:right="637"/>
              <w:rPr>
                <w:rFonts w:ascii="Times New Roman" w:hAnsi="Times New Roman" w:cs="Times New Roman"/>
                <w:b/>
              </w:rPr>
            </w:pPr>
            <w:r w:rsidRPr="002223B7">
              <w:rPr>
                <w:rFonts w:ascii="Times New Roman" w:hAnsi="Times New Roman" w:cs="Times New Roman"/>
                <w:b/>
              </w:rPr>
              <w:t>c. Au fost numite persoane la nivel de Beneficiar pentru a se ocupa de acțiunile de</w:t>
            </w:r>
            <w:r w:rsidRPr="002223B7">
              <w:rPr>
                <w:rFonts w:ascii="Times New Roman" w:hAnsi="Times New Roman" w:cs="Times New Roman"/>
                <w:b/>
                <w:spacing w:val="-70"/>
              </w:rPr>
              <w:t xml:space="preserve"> </w:t>
            </w:r>
            <w:r w:rsidRPr="002223B7">
              <w:rPr>
                <w:rFonts w:ascii="Times New Roman" w:hAnsi="Times New Roman" w:cs="Times New Roman"/>
                <w:b/>
              </w:rPr>
              <w:t>vizibilitate?</w:t>
            </w:r>
            <w:r w:rsidRPr="002223B7">
              <w:rPr>
                <w:rFonts w:ascii="Times New Roman" w:hAnsi="Times New Roman" w:cs="Times New Roman"/>
                <w:b/>
                <w:spacing w:val="1"/>
              </w:rPr>
              <w:t xml:space="preserve"> </w:t>
            </w:r>
            <w:r w:rsidRPr="002223B7">
              <w:rPr>
                <w:rFonts w:ascii="Times New Roman" w:hAnsi="Times New Roman" w:cs="Times New Roman"/>
                <w:b/>
              </w:rPr>
              <w:t>Detaliați</w:t>
            </w:r>
          </w:p>
        </w:tc>
      </w:tr>
    </w:tbl>
    <w:p w14:paraId="10BEF1BE" w14:textId="77777777" w:rsidR="000C3634" w:rsidRPr="002223B7" w:rsidRDefault="000C3634" w:rsidP="000C3634">
      <w:pPr>
        <w:pStyle w:val="BodyText"/>
        <w:spacing w:before="7"/>
        <w:rPr>
          <w:b/>
          <w:szCs w:val="22"/>
        </w:rPr>
      </w:pPr>
    </w:p>
    <w:p w14:paraId="084CC498" w14:textId="77777777" w:rsidR="000C3634" w:rsidRPr="002223B7" w:rsidRDefault="000C3634" w:rsidP="000C3634">
      <w:pPr>
        <w:pStyle w:val="BodyText"/>
        <w:spacing w:before="7"/>
        <w:rPr>
          <w:b/>
          <w:szCs w:val="22"/>
        </w:rPr>
      </w:pPr>
    </w:p>
    <w:p w14:paraId="041EA209" w14:textId="77777777" w:rsidR="000C3634" w:rsidRPr="002223B7" w:rsidRDefault="000C3634" w:rsidP="007F541F">
      <w:pPr>
        <w:pStyle w:val="ListParagraph"/>
        <w:widowControl w:val="0"/>
        <w:numPr>
          <w:ilvl w:val="0"/>
          <w:numId w:val="72"/>
        </w:numPr>
        <w:tabs>
          <w:tab w:val="left" w:pos="545"/>
        </w:tabs>
        <w:autoSpaceDE w:val="0"/>
        <w:autoSpaceDN w:val="0"/>
        <w:ind w:right="3073"/>
        <w:contextualSpacing w:val="0"/>
        <w:rPr>
          <w:b/>
          <w:sz w:val="22"/>
          <w:szCs w:val="22"/>
        </w:rPr>
      </w:pPr>
      <w:r w:rsidRPr="002223B7">
        <w:rPr>
          <w:b/>
          <w:sz w:val="22"/>
          <w:szCs w:val="22"/>
        </w:rPr>
        <w:t xml:space="preserve">Principii orizontale (conform informațiilor din cererea  de finanțare) </w:t>
      </w:r>
      <w:r w:rsidRPr="002223B7">
        <w:rPr>
          <w:b/>
          <w:spacing w:val="-70"/>
          <w:sz w:val="22"/>
          <w:szCs w:val="22"/>
        </w:rPr>
        <w:t xml:space="preserve"> </w:t>
      </w:r>
      <w:r w:rsidRPr="002223B7">
        <w:rPr>
          <w:b/>
          <w:sz w:val="22"/>
          <w:szCs w:val="22"/>
        </w:rPr>
        <w:t>Proiectul</w:t>
      </w:r>
      <w:r w:rsidRPr="002223B7">
        <w:rPr>
          <w:b/>
          <w:spacing w:val="-1"/>
          <w:sz w:val="22"/>
          <w:szCs w:val="22"/>
        </w:rPr>
        <w:t xml:space="preserve"> </w:t>
      </w:r>
      <w:r w:rsidRPr="002223B7">
        <w:rPr>
          <w:b/>
          <w:sz w:val="22"/>
          <w:szCs w:val="22"/>
        </w:rPr>
        <w:t>este</w:t>
      </w:r>
      <w:r w:rsidRPr="002223B7">
        <w:rPr>
          <w:b/>
          <w:spacing w:val="-1"/>
          <w:sz w:val="22"/>
          <w:szCs w:val="22"/>
        </w:rPr>
        <w:t xml:space="preserve"> </w:t>
      </w:r>
      <w:r w:rsidRPr="002223B7">
        <w:rPr>
          <w:b/>
          <w:sz w:val="22"/>
          <w:szCs w:val="22"/>
        </w:rPr>
        <w:t>în</w:t>
      </w:r>
      <w:r w:rsidRPr="002223B7">
        <w:rPr>
          <w:b/>
          <w:spacing w:val="-4"/>
          <w:sz w:val="22"/>
          <w:szCs w:val="22"/>
        </w:rPr>
        <w:t xml:space="preserve"> </w:t>
      </w:r>
      <w:r w:rsidRPr="002223B7">
        <w:rPr>
          <w:b/>
          <w:sz w:val="22"/>
          <w:szCs w:val="22"/>
        </w:rPr>
        <w:t>conformitate cu politicile</w:t>
      </w:r>
      <w:r w:rsidRPr="002223B7">
        <w:rPr>
          <w:b/>
          <w:spacing w:val="-6"/>
          <w:sz w:val="22"/>
          <w:szCs w:val="22"/>
        </w:rPr>
        <w:t xml:space="preserve"> </w:t>
      </w:r>
      <w:r w:rsidRPr="002223B7">
        <w:rPr>
          <w:b/>
          <w:sz w:val="22"/>
          <w:szCs w:val="22"/>
        </w:rPr>
        <w:t>Uniunii Europene:</w:t>
      </w:r>
    </w:p>
    <w:p w14:paraId="263AEA32" w14:textId="77777777" w:rsidR="000C3634" w:rsidRPr="002223B7" w:rsidRDefault="000C3634" w:rsidP="000C3634">
      <w:pPr>
        <w:pStyle w:val="ListParagraph"/>
        <w:tabs>
          <w:tab w:val="left" w:pos="545"/>
        </w:tabs>
        <w:ind w:left="244" w:right="3073"/>
        <w:jc w:val="right"/>
        <w:rPr>
          <w:b/>
          <w:sz w:val="22"/>
          <w:szCs w:val="22"/>
        </w:rPr>
      </w:pPr>
      <w:r w:rsidRPr="002223B7">
        <w:rPr>
          <w:noProof/>
          <w:sz w:val="22"/>
          <w:szCs w:val="22"/>
          <w:lang w:eastAsia="en-US"/>
        </w:rPr>
        <mc:AlternateContent>
          <mc:Choice Requires="wps">
            <w:drawing>
              <wp:anchor distT="0" distB="0" distL="0" distR="0" simplePos="0" relativeHeight="251669504" behindDoc="1" locked="0" layoutInCell="1" allowOverlap="1" wp14:anchorId="16221B68" wp14:editId="358218C8">
                <wp:simplePos x="0" y="0"/>
                <wp:positionH relativeFrom="page">
                  <wp:posOffset>996315</wp:posOffset>
                </wp:positionH>
                <wp:positionV relativeFrom="paragraph">
                  <wp:posOffset>232410</wp:posOffset>
                </wp:positionV>
                <wp:extent cx="6394450" cy="365760"/>
                <wp:effectExtent l="0" t="0" r="635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450" cy="365760"/>
                        </a:xfrm>
                        <a:custGeom>
                          <a:avLst/>
                          <a:gdLst>
                            <a:gd name="T0" fmla="+- 0 927 917"/>
                            <a:gd name="T1" fmla="*/ T0 w 10070"/>
                            <a:gd name="T2" fmla="+- 0 1253 687"/>
                            <a:gd name="T3" fmla="*/ 1253 h 576"/>
                            <a:gd name="T4" fmla="+- 0 917 917"/>
                            <a:gd name="T5" fmla="*/ T4 w 10070"/>
                            <a:gd name="T6" fmla="+- 0 1253 687"/>
                            <a:gd name="T7" fmla="*/ 1253 h 576"/>
                            <a:gd name="T8" fmla="+- 0 917 917"/>
                            <a:gd name="T9" fmla="*/ T8 w 10070"/>
                            <a:gd name="T10" fmla="+- 0 1263 687"/>
                            <a:gd name="T11" fmla="*/ 1263 h 576"/>
                            <a:gd name="T12" fmla="+- 0 927 917"/>
                            <a:gd name="T13" fmla="*/ T12 w 10070"/>
                            <a:gd name="T14" fmla="+- 0 1263 687"/>
                            <a:gd name="T15" fmla="*/ 1263 h 576"/>
                            <a:gd name="T16" fmla="+- 0 927 917"/>
                            <a:gd name="T17" fmla="*/ T16 w 10070"/>
                            <a:gd name="T18" fmla="+- 0 1253 687"/>
                            <a:gd name="T19" fmla="*/ 1253 h 576"/>
                            <a:gd name="T20" fmla="+- 0 927 917"/>
                            <a:gd name="T21" fmla="*/ T20 w 10070"/>
                            <a:gd name="T22" fmla="+- 0 696 687"/>
                            <a:gd name="T23" fmla="*/ 696 h 576"/>
                            <a:gd name="T24" fmla="+- 0 917 917"/>
                            <a:gd name="T25" fmla="*/ T24 w 10070"/>
                            <a:gd name="T26" fmla="+- 0 696 687"/>
                            <a:gd name="T27" fmla="*/ 696 h 576"/>
                            <a:gd name="T28" fmla="+- 0 917 917"/>
                            <a:gd name="T29" fmla="*/ T28 w 10070"/>
                            <a:gd name="T30" fmla="+- 0 1253 687"/>
                            <a:gd name="T31" fmla="*/ 1253 h 576"/>
                            <a:gd name="T32" fmla="+- 0 927 917"/>
                            <a:gd name="T33" fmla="*/ T32 w 10070"/>
                            <a:gd name="T34" fmla="+- 0 1253 687"/>
                            <a:gd name="T35" fmla="*/ 1253 h 576"/>
                            <a:gd name="T36" fmla="+- 0 927 917"/>
                            <a:gd name="T37" fmla="*/ T36 w 10070"/>
                            <a:gd name="T38" fmla="+- 0 696 687"/>
                            <a:gd name="T39" fmla="*/ 696 h 576"/>
                            <a:gd name="T40" fmla="+- 0 927 917"/>
                            <a:gd name="T41" fmla="*/ T40 w 10070"/>
                            <a:gd name="T42" fmla="+- 0 687 687"/>
                            <a:gd name="T43" fmla="*/ 687 h 576"/>
                            <a:gd name="T44" fmla="+- 0 917 917"/>
                            <a:gd name="T45" fmla="*/ T44 w 10070"/>
                            <a:gd name="T46" fmla="+- 0 687 687"/>
                            <a:gd name="T47" fmla="*/ 687 h 576"/>
                            <a:gd name="T48" fmla="+- 0 917 917"/>
                            <a:gd name="T49" fmla="*/ T48 w 10070"/>
                            <a:gd name="T50" fmla="+- 0 696 687"/>
                            <a:gd name="T51" fmla="*/ 696 h 576"/>
                            <a:gd name="T52" fmla="+- 0 927 917"/>
                            <a:gd name="T53" fmla="*/ T52 w 10070"/>
                            <a:gd name="T54" fmla="+- 0 696 687"/>
                            <a:gd name="T55" fmla="*/ 696 h 576"/>
                            <a:gd name="T56" fmla="+- 0 927 917"/>
                            <a:gd name="T57" fmla="*/ T56 w 10070"/>
                            <a:gd name="T58" fmla="+- 0 687 687"/>
                            <a:gd name="T59" fmla="*/ 687 h 576"/>
                            <a:gd name="T60" fmla="+- 0 10977 917"/>
                            <a:gd name="T61" fmla="*/ T60 w 10070"/>
                            <a:gd name="T62" fmla="+- 0 1253 687"/>
                            <a:gd name="T63" fmla="*/ 1253 h 576"/>
                            <a:gd name="T64" fmla="+- 0 927 917"/>
                            <a:gd name="T65" fmla="*/ T64 w 10070"/>
                            <a:gd name="T66" fmla="+- 0 1253 687"/>
                            <a:gd name="T67" fmla="*/ 1253 h 576"/>
                            <a:gd name="T68" fmla="+- 0 927 917"/>
                            <a:gd name="T69" fmla="*/ T68 w 10070"/>
                            <a:gd name="T70" fmla="+- 0 1263 687"/>
                            <a:gd name="T71" fmla="*/ 1263 h 576"/>
                            <a:gd name="T72" fmla="+- 0 10977 917"/>
                            <a:gd name="T73" fmla="*/ T72 w 10070"/>
                            <a:gd name="T74" fmla="+- 0 1263 687"/>
                            <a:gd name="T75" fmla="*/ 1263 h 576"/>
                            <a:gd name="T76" fmla="+- 0 10977 917"/>
                            <a:gd name="T77" fmla="*/ T76 w 10070"/>
                            <a:gd name="T78" fmla="+- 0 1253 687"/>
                            <a:gd name="T79" fmla="*/ 1253 h 576"/>
                            <a:gd name="T80" fmla="+- 0 10977 917"/>
                            <a:gd name="T81" fmla="*/ T80 w 10070"/>
                            <a:gd name="T82" fmla="+- 0 687 687"/>
                            <a:gd name="T83" fmla="*/ 687 h 576"/>
                            <a:gd name="T84" fmla="+- 0 927 917"/>
                            <a:gd name="T85" fmla="*/ T84 w 10070"/>
                            <a:gd name="T86" fmla="+- 0 687 687"/>
                            <a:gd name="T87" fmla="*/ 687 h 576"/>
                            <a:gd name="T88" fmla="+- 0 927 917"/>
                            <a:gd name="T89" fmla="*/ T88 w 10070"/>
                            <a:gd name="T90" fmla="+- 0 696 687"/>
                            <a:gd name="T91" fmla="*/ 696 h 576"/>
                            <a:gd name="T92" fmla="+- 0 10977 917"/>
                            <a:gd name="T93" fmla="*/ T92 w 10070"/>
                            <a:gd name="T94" fmla="+- 0 696 687"/>
                            <a:gd name="T95" fmla="*/ 696 h 576"/>
                            <a:gd name="T96" fmla="+- 0 10977 917"/>
                            <a:gd name="T97" fmla="*/ T96 w 10070"/>
                            <a:gd name="T98" fmla="+- 0 687 687"/>
                            <a:gd name="T99" fmla="*/ 687 h 576"/>
                            <a:gd name="T100" fmla="+- 0 10987 917"/>
                            <a:gd name="T101" fmla="*/ T100 w 10070"/>
                            <a:gd name="T102" fmla="+- 0 1253 687"/>
                            <a:gd name="T103" fmla="*/ 1253 h 576"/>
                            <a:gd name="T104" fmla="+- 0 10977 917"/>
                            <a:gd name="T105" fmla="*/ T104 w 10070"/>
                            <a:gd name="T106" fmla="+- 0 1253 687"/>
                            <a:gd name="T107" fmla="*/ 1253 h 576"/>
                            <a:gd name="T108" fmla="+- 0 10977 917"/>
                            <a:gd name="T109" fmla="*/ T108 w 10070"/>
                            <a:gd name="T110" fmla="+- 0 1263 687"/>
                            <a:gd name="T111" fmla="*/ 1263 h 576"/>
                            <a:gd name="T112" fmla="+- 0 10987 917"/>
                            <a:gd name="T113" fmla="*/ T112 w 10070"/>
                            <a:gd name="T114" fmla="+- 0 1263 687"/>
                            <a:gd name="T115" fmla="*/ 1263 h 576"/>
                            <a:gd name="T116" fmla="+- 0 10987 917"/>
                            <a:gd name="T117" fmla="*/ T116 w 10070"/>
                            <a:gd name="T118" fmla="+- 0 1253 687"/>
                            <a:gd name="T119" fmla="*/ 1253 h 576"/>
                            <a:gd name="T120" fmla="+- 0 10987 917"/>
                            <a:gd name="T121" fmla="*/ T120 w 10070"/>
                            <a:gd name="T122" fmla="+- 0 696 687"/>
                            <a:gd name="T123" fmla="*/ 696 h 576"/>
                            <a:gd name="T124" fmla="+- 0 10977 917"/>
                            <a:gd name="T125" fmla="*/ T124 w 10070"/>
                            <a:gd name="T126" fmla="+- 0 696 687"/>
                            <a:gd name="T127" fmla="*/ 696 h 576"/>
                            <a:gd name="T128" fmla="+- 0 10977 917"/>
                            <a:gd name="T129" fmla="*/ T128 w 10070"/>
                            <a:gd name="T130" fmla="+- 0 1253 687"/>
                            <a:gd name="T131" fmla="*/ 1253 h 576"/>
                            <a:gd name="T132" fmla="+- 0 10987 917"/>
                            <a:gd name="T133" fmla="*/ T132 w 10070"/>
                            <a:gd name="T134" fmla="+- 0 1253 687"/>
                            <a:gd name="T135" fmla="*/ 1253 h 576"/>
                            <a:gd name="T136" fmla="+- 0 10987 917"/>
                            <a:gd name="T137" fmla="*/ T136 w 10070"/>
                            <a:gd name="T138" fmla="+- 0 696 687"/>
                            <a:gd name="T139" fmla="*/ 696 h 576"/>
                            <a:gd name="T140" fmla="+- 0 10987 917"/>
                            <a:gd name="T141" fmla="*/ T140 w 10070"/>
                            <a:gd name="T142" fmla="+- 0 687 687"/>
                            <a:gd name="T143" fmla="*/ 687 h 576"/>
                            <a:gd name="T144" fmla="+- 0 10977 917"/>
                            <a:gd name="T145" fmla="*/ T144 w 10070"/>
                            <a:gd name="T146" fmla="+- 0 687 687"/>
                            <a:gd name="T147" fmla="*/ 687 h 576"/>
                            <a:gd name="T148" fmla="+- 0 10977 917"/>
                            <a:gd name="T149" fmla="*/ T148 w 10070"/>
                            <a:gd name="T150" fmla="+- 0 696 687"/>
                            <a:gd name="T151" fmla="*/ 696 h 576"/>
                            <a:gd name="T152" fmla="+- 0 10987 917"/>
                            <a:gd name="T153" fmla="*/ T152 w 10070"/>
                            <a:gd name="T154" fmla="+- 0 696 687"/>
                            <a:gd name="T155" fmla="*/ 696 h 576"/>
                            <a:gd name="T156" fmla="+- 0 10987 917"/>
                            <a:gd name="T157" fmla="*/ T156 w 10070"/>
                            <a:gd name="T158" fmla="+- 0 687 687"/>
                            <a:gd name="T159" fmla="*/ 687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070" h="576">
                              <a:moveTo>
                                <a:pt x="10" y="566"/>
                              </a:moveTo>
                              <a:lnTo>
                                <a:pt x="0" y="566"/>
                              </a:lnTo>
                              <a:lnTo>
                                <a:pt x="0" y="576"/>
                              </a:lnTo>
                              <a:lnTo>
                                <a:pt x="10" y="576"/>
                              </a:lnTo>
                              <a:lnTo>
                                <a:pt x="10" y="566"/>
                              </a:lnTo>
                              <a:close/>
                              <a:moveTo>
                                <a:pt x="10" y="9"/>
                              </a:moveTo>
                              <a:lnTo>
                                <a:pt x="0" y="9"/>
                              </a:lnTo>
                              <a:lnTo>
                                <a:pt x="0" y="566"/>
                              </a:lnTo>
                              <a:lnTo>
                                <a:pt x="10" y="566"/>
                              </a:lnTo>
                              <a:lnTo>
                                <a:pt x="10" y="9"/>
                              </a:lnTo>
                              <a:close/>
                              <a:moveTo>
                                <a:pt x="10" y="0"/>
                              </a:moveTo>
                              <a:lnTo>
                                <a:pt x="0" y="0"/>
                              </a:lnTo>
                              <a:lnTo>
                                <a:pt x="0" y="9"/>
                              </a:lnTo>
                              <a:lnTo>
                                <a:pt x="10" y="9"/>
                              </a:lnTo>
                              <a:lnTo>
                                <a:pt x="10" y="0"/>
                              </a:lnTo>
                              <a:close/>
                              <a:moveTo>
                                <a:pt x="10060" y="566"/>
                              </a:moveTo>
                              <a:lnTo>
                                <a:pt x="10" y="566"/>
                              </a:lnTo>
                              <a:lnTo>
                                <a:pt x="10" y="576"/>
                              </a:lnTo>
                              <a:lnTo>
                                <a:pt x="10060" y="576"/>
                              </a:lnTo>
                              <a:lnTo>
                                <a:pt x="10060" y="566"/>
                              </a:lnTo>
                              <a:close/>
                              <a:moveTo>
                                <a:pt x="10060" y="0"/>
                              </a:moveTo>
                              <a:lnTo>
                                <a:pt x="10" y="0"/>
                              </a:lnTo>
                              <a:lnTo>
                                <a:pt x="10" y="9"/>
                              </a:lnTo>
                              <a:lnTo>
                                <a:pt x="10060" y="9"/>
                              </a:lnTo>
                              <a:lnTo>
                                <a:pt x="10060" y="0"/>
                              </a:lnTo>
                              <a:close/>
                              <a:moveTo>
                                <a:pt x="10070" y="566"/>
                              </a:moveTo>
                              <a:lnTo>
                                <a:pt x="10060" y="566"/>
                              </a:lnTo>
                              <a:lnTo>
                                <a:pt x="10060" y="576"/>
                              </a:lnTo>
                              <a:lnTo>
                                <a:pt x="10070" y="576"/>
                              </a:lnTo>
                              <a:lnTo>
                                <a:pt x="10070" y="566"/>
                              </a:lnTo>
                              <a:close/>
                              <a:moveTo>
                                <a:pt x="10070" y="9"/>
                              </a:moveTo>
                              <a:lnTo>
                                <a:pt x="10060" y="9"/>
                              </a:lnTo>
                              <a:lnTo>
                                <a:pt x="10060" y="566"/>
                              </a:lnTo>
                              <a:lnTo>
                                <a:pt x="10070" y="566"/>
                              </a:lnTo>
                              <a:lnTo>
                                <a:pt x="10070" y="9"/>
                              </a:lnTo>
                              <a:close/>
                              <a:moveTo>
                                <a:pt x="10070" y="0"/>
                              </a:moveTo>
                              <a:lnTo>
                                <a:pt x="10060" y="0"/>
                              </a:lnTo>
                              <a:lnTo>
                                <a:pt x="10060" y="9"/>
                              </a:lnTo>
                              <a:lnTo>
                                <a:pt x="10070" y="9"/>
                              </a:lnTo>
                              <a:lnTo>
                                <a:pt x="100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3950" id="Freeform 10" o:spid="_x0000_s1026" style="position:absolute;margin-left:78.45pt;margin-top:18.3pt;width:503.5pt;height:28.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" path="m10,566l,566r,10l10,576r,-10xm10,9l,9,,566r10,l10,9xm10,l,,,9r10,l10,xm10060,566l10,566r,10l10060,576r,-10xm10060,l10,r,9l10060,9r,-9xm10070,566r-10,l10060,576r10,l10070,566xm10070,9r-10,l10060,566r10,l10070,9xm10070,r-10,l10060,9r10,l10070,xe" fillcolor="black" stroked="f">
                <v:path arrowok="t" o:connecttype="custom" o:connectlocs="6350,795655;0,795655;0,802005;6350,802005;6350,795655;6350,441960;0,441960;0,795655;6350,795655;6350,441960;6350,436245;0,436245;0,441960;6350,441960;6350,436245;6388100,795655;6350,795655;6350,802005;6388100,802005;6388100,795655;6388100,436245;6350,436245;6350,441960;6388100,441960;6388100,436245;6394450,795655;6388100,795655;6388100,802005;6394450,802005;6394450,795655;6394450,441960;6388100,441960;6388100,795655;6394450,795655;6394450,441960;6394450,436245;6388100,436245;6388100,441960;6394450,441960;6394450,436245" o:connectangles="0,0,0,0,0,0,0,0,0,0,0,0,0,0,0,0,0,0,0,0,0,0,0,0,0,0,0,0,0,0,0,0,0,0,0,0,0,0,0,0"/>
                <w10:wrap type="topAndBottom" anchorx="page"/>
              </v:shape>
            </w:pict>
          </mc:Fallback>
        </mc:AlternateContent>
      </w:r>
    </w:p>
    <w:p w14:paraId="3D37391C" w14:textId="77777777" w:rsidR="000C3634" w:rsidRPr="002223B7" w:rsidRDefault="000C3634" w:rsidP="000C3634">
      <w:pPr>
        <w:tabs>
          <w:tab w:val="left" w:pos="780"/>
        </w:tabs>
        <w:ind w:right="1192"/>
        <w:rPr>
          <w:b/>
          <w:sz w:val="22"/>
          <w:szCs w:val="22"/>
        </w:rPr>
      </w:pPr>
      <w:r w:rsidRPr="002223B7">
        <w:rPr>
          <w:b/>
          <w:sz w:val="22"/>
          <w:szCs w:val="22"/>
        </w:rPr>
        <w:t xml:space="preserve"> </w:t>
      </w:r>
    </w:p>
    <w:p w14:paraId="3D104B28" w14:textId="77777777" w:rsidR="00D93404" w:rsidRDefault="00D93404" w:rsidP="000C3634">
      <w:pPr>
        <w:pStyle w:val="BodyText"/>
        <w:spacing w:before="100"/>
        <w:ind w:left="333" w:right="805"/>
        <w:rPr>
          <w:szCs w:val="22"/>
        </w:rPr>
      </w:pPr>
    </w:p>
    <w:p w14:paraId="438C566F" w14:textId="39C75CE8" w:rsidR="00D93404" w:rsidRDefault="00D93404" w:rsidP="000A5824">
      <w:pPr>
        <w:pStyle w:val="BodyText"/>
        <w:spacing w:before="100"/>
        <w:ind w:right="805"/>
        <w:rPr>
          <w:szCs w:val="22"/>
        </w:rPr>
      </w:pPr>
    </w:p>
    <w:p w14:paraId="3517FB8C" w14:textId="77777777" w:rsidR="00D93404" w:rsidRDefault="00D93404" w:rsidP="000C3634">
      <w:pPr>
        <w:pStyle w:val="BodyText"/>
        <w:spacing w:before="100"/>
        <w:ind w:left="333" w:right="805"/>
        <w:rPr>
          <w:szCs w:val="22"/>
        </w:rPr>
      </w:pPr>
    </w:p>
    <w:p w14:paraId="1E290AA8" w14:textId="2C09C8A1" w:rsidR="00D93404" w:rsidRPr="002223B7" w:rsidRDefault="000C3634" w:rsidP="00D93404">
      <w:pPr>
        <w:pStyle w:val="BodyText"/>
        <w:spacing w:before="100"/>
        <w:ind w:left="333" w:right="805"/>
        <w:rPr>
          <w:szCs w:val="22"/>
        </w:rPr>
      </w:pPr>
      <w:r w:rsidRPr="002223B7">
        <w:rPr>
          <w:szCs w:val="22"/>
        </w:rPr>
        <w:t>În</w:t>
      </w:r>
      <w:r w:rsidRPr="002223B7">
        <w:rPr>
          <w:spacing w:val="-6"/>
          <w:szCs w:val="22"/>
        </w:rPr>
        <w:t xml:space="preserve"> </w:t>
      </w:r>
      <w:r w:rsidRPr="002223B7">
        <w:rPr>
          <w:szCs w:val="22"/>
        </w:rPr>
        <w:t>concluzie,</w:t>
      </w:r>
      <w:r w:rsidRPr="002223B7">
        <w:rPr>
          <w:spacing w:val="-6"/>
          <w:szCs w:val="22"/>
        </w:rPr>
        <w:t xml:space="preserve"> </w:t>
      </w:r>
      <w:r w:rsidRPr="002223B7">
        <w:rPr>
          <w:szCs w:val="22"/>
        </w:rPr>
        <w:t>rămân</w:t>
      </w:r>
      <w:r w:rsidRPr="002223B7">
        <w:rPr>
          <w:spacing w:val="-3"/>
          <w:szCs w:val="22"/>
        </w:rPr>
        <w:t xml:space="preserve"> </w:t>
      </w:r>
      <w:r w:rsidRPr="002223B7">
        <w:rPr>
          <w:szCs w:val="22"/>
        </w:rPr>
        <w:t>valabile</w:t>
      </w:r>
      <w:r w:rsidRPr="002223B7">
        <w:rPr>
          <w:spacing w:val="-2"/>
          <w:szCs w:val="22"/>
        </w:rPr>
        <w:t xml:space="preserve"> </w:t>
      </w:r>
      <w:r w:rsidRPr="002223B7">
        <w:rPr>
          <w:szCs w:val="22"/>
        </w:rPr>
        <w:t>informațiile</w:t>
      </w:r>
      <w:r w:rsidRPr="002223B7">
        <w:rPr>
          <w:spacing w:val="-2"/>
          <w:szCs w:val="22"/>
        </w:rPr>
        <w:t xml:space="preserve"> </w:t>
      </w:r>
      <w:r w:rsidRPr="002223B7">
        <w:rPr>
          <w:szCs w:val="22"/>
        </w:rPr>
        <w:t>prezentate</w:t>
      </w:r>
      <w:r w:rsidRPr="002223B7">
        <w:rPr>
          <w:spacing w:val="-6"/>
          <w:szCs w:val="22"/>
        </w:rPr>
        <w:t xml:space="preserve"> </w:t>
      </w:r>
      <w:r w:rsidRPr="002223B7">
        <w:rPr>
          <w:szCs w:val="22"/>
        </w:rPr>
        <w:t>în</w:t>
      </w:r>
      <w:r w:rsidRPr="002223B7">
        <w:rPr>
          <w:spacing w:val="-6"/>
          <w:szCs w:val="22"/>
        </w:rPr>
        <w:t xml:space="preserve"> </w:t>
      </w:r>
      <w:r w:rsidRPr="002223B7">
        <w:rPr>
          <w:szCs w:val="22"/>
        </w:rPr>
        <w:t>cererea</w:t>
      </w:r>
      <w:r w:rsidRPr="002223B7">
        <w:rPr>
          <w:spacing w:val="-6"/>
          <w:szCs w:val="22"/>
        </w:rPr>
        <w:t xml:space="preserve"> </w:t>
      </w:r>
      <w:r w:rsidRPr="002223B7">
        <w:rPr>
          <w:szCs w:val="22"/>
        </w:rPr>
        <w:t>de</w:t>
      </w:r>
      <w:r w:rsidRPr="002223B7">
        <w:rPr>
          <w:spacing w:val="-1"/>
          <w:szCs w:val="22"/>
        </w:rPr>
        <w:t xml:space="preserve"> </w:t>
      </w:r>
      <w:r w:rsidRPr="002223B7">
        <w:rPr>
          <w:szCs w:val="22"/>
        </w:rPr>
        <w:t>finanțate</w:t>
      </w:r>
      <w:r w:rsidRPr="002223B7">
        <w:rPr>
          <w:spacing w:val="-6"/>
          <w:szCs w:val="22"/>
        </w:rPr>
        <w:t xml:space="preserve"> </w:t>
      </w:r>
      <w:r w:rsidRPr="002223B7">
        <w:rPr>
          <w:szCs w:val="22"/>
        </w:rPr>
        <w:t>cu</w:t>
      </w:r>
      <w:r w:rsidRPr="002223B7">
        <w:rPr>
          <w:spacing w:val="-6"/>
          <w:szCs w:val="22"/>
        </w:rPr>
        <w:t xml:space="preserve"> </w:t>
      </w:r>
      <w:r w:rsidRPr="002223B7">
        <w:rPr>
          <w:szCs w:val="22"/>
        </w:rPr>
        <w:t>privire</w:t>
      </w:r>
      <w:r w:rsidRPr="002223B7">
        <w:rPr>
          <w:spacing w:val="-2"/>
          <w:szCs w:val="22"/>
        </w:rPr>
        <w:t xml:space="preserve"> </w:t>
      </w:r>
      <w:r w:rsidRPr="002223B7">
        <w:rPr>
          <w:szCs w:val="22"/>
        </w:rPr>
        <w:t xml:space="preserve">la </w:t>
      </w:r>
      <w:r w:rsidRPr="002223B7">
        <w:rPr>
          <w:spacing w:val="-69"/>
          <w:szCs w:val="22"/>
        </w:rPr>
        <w:t xml:space="preserve"> </w:t>
      </w:r>
      <w:r w:rsidRPr="002223B7">
        <w:rPr>
          <w:szCs w:val="22"/>
        </w:rPr>
        <w:t>conformitatea</w:t>
      </w:r>
      <w:r w:rsidRPr="002223B7">
        <w:rPr>
          <w:spacing w:val="-3"/>
          <w:szCs w:val="22"/>
        </w:rPr>
        <w:t xml:space="preserve"> </w:t>
      </w:r>
      <w:r w:rsidRPr="002223B7">
        <w:rPr>
          <w:szCs w:val="22"/>
        </w:rPr>
        <w:t>cu</w:t>
      </w:r>
      <w:r w:rsidRPr="002223B7">
        <w:rPr>
          <w:spacing w:val="-2"/>
          <w:szCs w:val="22"/>
        </w:rPr>
        <w:t xml:space="preserve"> </w:t>
      </w:r>
      <w:r w:rsidRPr="002223B7">
        <w:rPr>
          <w:szCs w:val="22"/>
        </w:rPr>
        <w:t>politicile</w:t>
      </w:r>
      <w:r w:rsidRPr="002223B7">
        <w:rPr>
          <w:spacing w:val="-3"/>
          <w:szCs w:val="22"/>
        </w:rPr>
        <w:t xml:space="preserve"> </w:t>
      </w:r>
      <w:r w:rsidRPr="002223B7">
        <w:rPr>
          <w:szCs w:val="22"/>
        </w:rPr>
        <w:t>orizontale</w:t>
      </w:r>
      <w:r w:rsidRPr="002223B7">
        <w:rPr>
          <w:spacing w:val="2"/>
          <w:szCs w:val="22"/>
        </w:rPr>
        <w:t xml:space="preserve"> </w:t>
      </w:r>
      <w:r w:rsidRPr="002223B7">
        <w:rPr>
          <w:szCs w:val="22"/>
        </w:rPr>
        <w:t>ale</w:t>
      </w:r>
      <w:r w:rsidRPr="002223B7">
        <w:rPr>
          <w:spacing w:val="-3"/>
          <w:szCs w:val="22"/>
        </w:rPr>
        <w:t xml:space="preserve"> </w:t>
      </w:r>
      <w:r w:rsidRPr="002223B7">
        <w:rPr>
          <w:szCs w:val="22"/>
        </w:rPr>
        <w:t>Uniunii Europene?</w:t>
      </w:r>
    </w:p>
    <w:p w14:paraId="54BC5EA8" w14:textId="77777777" w:rsidR="000C3634" w:rsidRPr="002223B7" w:rsidRDefault="000C3634" w:rsidP="000C3634">
      <w:pPr>
        <w:tabs>
          <w:tab w:val="left" w:pos="3997"/>
        </w:tabs>
        <w:ind w:left="1115"/>
        <w:rPr>
          <w:b/>
          <w:sz w:val="22"/>
          <w:szCs w:val="22"/>
        </w:rPr>
      </w:pPr>
      <w:r w:rsidRPr="002223B7">
        <w:rPr>
          <w:noProof/>
          <w:sz w:val="22"/>
          <w:szCs w:val="22"/>
          <w:lang w:eastAsia="en-US"/>
        </w:rPr>
        <mc:AlternateContent>
          <mc:Choice Requires="wps">
            <w:drawing>
              <wp:anchor distT="0" distB="0" distL="114300" distR="114300" simplePos="0" relativeHeight="251663360" behindDoc="0" locked="0" layoutInCell="1" allowOverlap="1" wp14:anchorId="5AFD8CBE" wp14:editId="4C0D37EE">
                <wp:simplePos x="0" y="0"/>
                <wp:positionH relativeFrom="page">
                  <wp:posOffset>731520</wp:posOffset>
                </wp:positionH>
                <wp:positionV relativeFrom="paragraph">
                  <wp:posOffset>17780</wp:posOffset>
                </wp:positionV>
                <wp:extent cx="146050" cy="146050"/>
                <wp:effectExtent l="0" t="0" r="2540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BDAC" id="Rectangle 4" o:spid="_x0000_s1026" style="position:absolute;margin-left:57.6pt;margin-top:1.4pt;width:11.5pt;height: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7E8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" filled="f" strokeweight=".72pt">
                <w10:wrap anchorx="page"/>
              </v:rect>
            </w:pict>
          </mc:Fallback>
        </mc:AlternateContent>
      </w:r>
      <w:r w:rsidRPr="002223B7">
        <w:rPr>
          <w:noProof/>
          <w:sz w:val="22"/>
          <w:szCs w:val="22"/>
          <w:lang w:eastAsia="en-US"/>
        </w:rPr>
        <mc:AlternateContent>
          <mc:Choice Requires="wps">
            <w:drawing>
              <wp:anchor distT="0" distB="0" distL="114300" distR="114300" simplePos="0" relativeHeight="251667456" behindDoc="1" locked="0" layoutInCell="1" allowOverlap="1" wp14:anchorId="3227764F" wp14:editId="2EF28E2A">
                <wp:simplePos x="0" y="0"/>
                <wp:positionH relativeFrom="page">
                  <wp:posOffset>2561590</wp:posOffset>
                </wp:positionH>
                <wp:positionV relativeFrom="paragraph">
                  <wp:posOffset>17780</wp:posOffset>
                </wp:positionV>
                <wp:extent cx="146050" cy="146050"/>
                <wp:effectExtent l="0" t="0" r="2540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A4004" id="Rectangle 3" o:spid="_x0000_s1026" style="position:absolute;margin-left:201.7pt;margin-top:1.4pt;width:11.5pt;height:1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fSfQIAABMFAAAOAAAAZHJzL2Uyb0RvYy54bWysVFFv2yAQfp+0/4B4T2ynT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" filled="f" strokeweight=".72pt">
                <w10:wrap anchorx="page"/>
              </v:rect>
            </w:pict>
          </mc:Fallback>
        </mc:AlternateContent>
      </w:r>
      <w:r w:rsidRPr="002223B7">
        <w:rPr>
          <w:b/>
          <w:sz w:val="22"/>
          <w:szCs w:val="22"/>
        </w:rPr>
        <w:t>DA</w:t>
      </w:r>
      <w:r w:rsidRPr="002223B7">
        <w:rPr>
          <w:b/>
          <w:sz w:val="22"/>
          <w:szCs w:val="22"/>
        </w:rPr>
        <w:tab/>
        <w:t>NU</w:t>
      </w:r>
    </w:p>
    <w:p w14:paraId="59883C9B" w14:textId="77777777" w:rsidR="000C3634" w:rsidRPr="002223B7" w:rsidRDefault="000C3634" w:rsidP="000C3634">
      <w:pPr>
        <w:pStyle w:val="BodyText"/>
        <w:spacing w:before="5"/>
        <w:rPr>
          <w:b/>
          <w:szCs w:val="22"/>
        </w:rPr>
      </w:pPr>
    </w:p>
    <w:p w14:paraId="5A89DD86" w14:textId="77777777" w:rsidR="000C3634" w:rsidRPr="002223B7" w:rsidRDefault="000C3634" w:rsidP="000C3634">
      <w:pPr>
        <w:pStyle w:val="BodyText"/>
        <w:ind w:left="333" w:right="805"/>
        <w:rPr>
          <w:szCs w:val="22"/>
        </w:rPr>
      </w:pPr>
      <w:r w:rsidRPr="002223B7">
        <w:rPr>
          <w:b/>
          <w:szCs w:val="22"/>
        </w:rPr>
        <w:t>Dacă</w:t>
      </w:r>
      <w:r w:rsidRPr="002223B7">
        <w:rPr>
          <w:b/>
          <w:spacing w:val="-3"/>
          <w:szCs w:val="22"/>
        </w:rPr>
        <w:t xml:space="preserve"> </w:t>
      </w:r>
      <w:r w:rsidRPr="002223B7">
        <w:rPr>
          <w:b/>
          <w:szCs w:val="22"/>
        </w:rPr>
        <w:t>NU:</w:t>
      </w:r>
      <w:r w:rsidRPr="002223B7">
        <w:rPr>
          <w:b/>
          <w:spacing w:val="65"/>
          <w:szCs w:val="22"/>
        </w:rPr>
        <w:t xml:space="preserve"> </w:t>
      </w:r>
      <w:r w:rsidRPr="002223B7">
        <w:rPr>
          <w:szCs w:val="22"/>
        </w:rPr>
        <w:t>se</w:t>
      </w:r>
      <w:r w:rsidRPr="002223B7">
        <w:rPr>
          <w:spacing w:val="-5"/>
          <w:szCs w:val="22"/>
        </w:rPr>
        <w:t xml:space="preserve"> </w:t>
      </w:r>
      <w:r w:rsidRPr="002223B7">
        <w:rPr>
          <w:szCs w:val="22"/>
        </w:rPr>
        <w:t>vor</w:t>
      </w:r>
      <w:r w:rsidRPr="002223B7">
        <w:rPr>
          <w:spacing w:val="-6"/>
          <w:szCs w:val="22"/>
        </w:rPr>
        <w:t xml:space="preserve"> </w:t>
      </w:r>
      <w:r w:rsidRPr="002223B7">
        <w:rPr>
          <w:szCs w:val="22"/>
        </w:rPr>
        <w:t>detalia</w:t>
      </w:r>
      <w:r w:rsidRPr="002223B7">
        <w:rPr>
          <w:spacing w:val="-5"/>
          <w:szCs w:val="22"/>
        </w:rPr>
        <w:t xml:space="preserve"> </w:t>
      </w:r>
      <w:r w:rsidRPr="002223B7">
        <w:rPr>
          <w:szCs w:val="22"/>
        </w:rPr>
        <w:t>modificările</w:t>
      </w:r>
      <w:r w:rsidRPr="002223B7">
        <w:rPr>
          <w:spacing w:val="-5"/>
          <w:szCs w:val="22"/>
        </w:rPr>
        <w:t xml:space="preserve"> </w:t>
      </w:r>
      <w:r w:rsidRPr="002223B7">
        <w:rPr>
          <w:szCs w:val="22"/>
        </w:rPr>
        <w:t>care</w:t>
      </w:r>
      <w:r w:rsidRPr="002223B7">
        <w:rPr>
          <w:spacing w:val="-1"/>
          <w:szCs w:val="22"/>
        </w:rPr>
        <w:t xml:space="preserve"> </w:t>
      </w:r>
      <w:r w:rsidRPr="002223B7">
        <w:rPr>
          <w:szCs w:val="22"/>
        </w:rPr>
        <w:t>au</w:t>
      </w:r>
      <w:r w:rsidRPr="002223B7">
        <w:rPr>
          <w:spacing w:val="-2"/>
          <w:szCs w:val="22"/>
        </w:rPr>
        <w:t xml:space="preserve"> </w:t>
      </w:r>
      <w:r w:rsidRPr="002223B7">
        <w:rPr>
          <w:szCs w:val="22"/>
        </w:rPr>
        <w:t>avut</w:t>
      </w:r>
      <w:r w:rsidRPr="002223B7">
        <w:rPr>
          <w:spacing w:val="-3"/>
          <w:szCs w:val="22"/>
        </w:rPr>
        <w:t xml:space="preserve"> </w:t>
      </w:r>
      <w:r w:rsidRPr="002223B7">
        <w:rPr>
          <w:szCs w:val="22"/>
        </w:rPr>
        <w:t>loc</w:t>
      </w:r>
      <w:r w:rsidRPr="002223B7">
        <w:rPr>
          <w:spacing w:val="-3"/>
          <w:szCs w:val="22"/>
        </w:rPr>
        <w:t xml:space="preserve"> </w:t>
      </w:r>
      <w:r w:rsidRPr="002223B7">
        <w:rPr>
          <w:szCs w:val="22"/>
        </w:rPr>
        <w:t>în</w:t>
      </w:r>
      <w:r w:rsidRPr="002223B7">
        <w:rPr>
          <w:spacing w:val="-5"/>
          <w:szCs w:val="22"/>
        </w:rPr>
        <w:t xml:space="preserve"> </w:t>
      </w:r>
      <w:r w:rsidRPr="002223B7">
        <w:rPr>
          <w:szCs w:val="22"/>
        </w:rPr>
        <w:t>perioada</w:t>
      </w:r>
      <w:r w:rsidRPr="002223B7">
        <w:rPr>
          <w:spacing w:val="-5"/>
          <w:szCs w:val="22"/>
        </w:rPr>
        <w:t xml:space="preserve"> </w:t>
      </w:r>
      <w:r w:rsidRPr="002223B7">
        <w:rPr>
          <w:szCs w:val="22"/>
        </w:rPr>
        <w:t>de</w:t>
      </w:r>
      <w:r w:rsidRPr="002223B7">
        <w:rPr>
          <w:spacing w:val="-1"/>
          <w:szCs w:val="22"/>
        </w:rPr>
        <w:t xml:space="preserve"> </w:t>
      </w:r>
      <w:r w:rsidRPr="002223B7">
        <w:rPr>
          <w:szCs w:val="22"/>
        </w:rPr>
        <w:t>implementare,</w:t>
      </w:r>
      <w:r w:rsidRPr="002223B7">
        <w:rPr>
          <w:spacing w:val="-5"/>
          <w:szCs w:val="22"/>
        </w:rPr>
        <w:t xml:space="preserve"> </w:t>
      </w:r>
      <w:r w:rsidRPr="002223B7">
        <w:rPr>
          <w:szCs w:val="22"/>
        </w:rPr>
        <w:t>motivul</w:t>
      </w:r>
      <w:r w:rsidRPr="002223B7">
        <w:rPr>
          <w:spacing w:val="-69"/>
          <w:szCs w:val="22"/>
        </w:rPr>
        <w:t xml:space="preserve"> </w:t>
      </w:r>
      <w:r w:rsidRPr="002223B7">
        <w:rPr>
          <w:szCs w:val="22"/>
        </w:rPr>
        <w:t>care a condus la această modificare și se va preciza dacă aceste modificări au condus la</w:t>
      </w:r>
      <w:r w:rsidRPr="002223B7">
        <w:rPr>
          <w:spacing w:val="1"/>
          <w:szCs w:val="22"/>
        </w:rPr>
        <w:t xml:space="preserve"> </w:t>
      </w:r>
      <w:r w:rsidRPr="002223B7">
        <w:rPr>
          <w:szCs w:val="22"/>
        </w:rPr>
        <w:t>nerespectarea</w:t>
      </w:r>
      <w:r w:rsidRPr="002223B7">
        <w:rPr>
          <w:spacing w:val="-3"/>
          <w:szCs w:val="22"/>
        </w:rPr>
        <w:t xml:space="preserve"> </w:t>
      </w:r>
      <w:r w:rsidRPr="002223B7">
        <w:rPr>
          <w:szCs w:val="22"/>
        </w:rPr>
        <w:t>politicilor</w:t>
      </w:r>
      <w:r w:rsidRPr="002223B7">
        <w:rPr>
          <w:spacing w:val="-3"/>
          <w:szCs w:val="22"/>
        </w:rPr>
        <w:t xml:space="preserve"> </w:t>
      </w:r>
      <w:r w:rsidRPr="002223B7">
        <w:rPr>
          <w:szCs w:val="22"/>
        </w:rPr>
        <w:t>orizontale.............................................................</w:t>
      </w:r>
    </w:p>
    <w:p w14:paraId="1D4B1E8A" w14:textId="1D35954D" w:rsidR="000C3634" w:rsidRPr="002223B7" w:rsidRDefault="000C3634" w:rsidP="000C3634">
      <w:pPr>
        <w:pStyle w:val="BodyText"/>
        <w:rPr>
          <w:szCs w:val="22"/>
        </w:rPr>
      </w:pPr>
    </w:p>
    <w:p w14:paraId="65DF5565" w14:textId="77777777" w:rsidR="000C3634" w:rsidRPr="002223B7" w:rsidRDefault="000C3634" w:rsidP="007F541F">
      <w:pPr>
        <w:pStyle w:val="ListParagraph"/>
        <w:widowControl w:val="0"/>
        <w:numPr>
          <w:ilvl w:val="0"/>
          <w:numId w:val="72"/>
        </w:numPr>
        <w:tabs>
          <w:tab w:val="left" w:pos="780"/>
        </w:tabs>
        <w:autoSpaceDE w:val="0"/>
        <w:autoSpaceDN w:val="0"/>
        <w:ind w:left="266" w:right="4193" w:firstLine="144"/>
        <w:contextualSpacing w:val="0"/>
        <w:rPr>
          <w:b/>
          <w:sz w:val="22"/>
          <w:szCs w:val="22"/>
        </w:rPr>
      </w:pPr>
      <w:r w:rsidRPr="002223B7">
        <w:rPr>
          <w:b/>
          <w:sz w:val="22"/>
          <w:szCs w:val="22"/>
        </w:rPr>
        <w:t>Informații referitoare la respectarea măsurilor DNSH</w:t>
      </w:r>
      <w:r w:rsidRPr="002223B7">
        <w:rPr>
          <w:b/>
          <w:spacing w:val="1"/>
          <w:sz w:val="22"/>
          <w:szCs w:val="22"/>
        </w:rPr>
        <w:t xml:space="preserve"> </w:t>
      </w:r>
    </w:p>
    <w:p w14:paraId="43DBE58C" w14:textId="77777777" w:rsidR="000C3634" w:rsidRPr="002223B7" w:rsidRDefault="000C3634" w:rsidP="000C3634">
      <w:pPr>
        <w:pStyle w:val="BodyText"/>
        <w:rPr>
          <w:b/>
          <w:szCs w:val="22"/>
        </w:rPr>
      </w:pPr>
      <w:r w:rsidRPr="002223B7">
        <w:rPr>
          <w:noProof/>
          <w:szCs w:val="22"/>
          <w:lang w:eastAsia="en-US"/>
        </w:rPr>
        <mc:AlternateContent>
          <mc:Choice Requires="wps">
            <w:drawing>
              <wp:anchor distT="0" distB="0" distL="0" distR="0" simplePos="0" relativeHeight="251670528" behindDoc="1" locked="0" layoutInCell="1" allowOverlap="1" wp14:anchorId="2A44B674" wp14:editId="291847C6">
                <wp:simplePos x="0" y="0"/>
                <wp:positionH relativeFrom="page">
                  <wp:posOffset>942340</wp:posOffset>
                </wp:positionH>
                <wp:positionV relativeFrom="paragraph">
                  <wp:posOffset>261620</wp:posOffset>
                </wp:positionV>
                <wp:extent cx="5992495" cy="365760"/>
                <wp:effectExtent l="0" t="0" r="8255"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2495" cy="365760"/>
                        </a:xfrm>
                        <a:custGeom>
                          <a:avLst/>
                          <a:gdLst>
                            <a:gd name="T0" fmla="+- 0 711 701"/>
                            <a:gd name="T1" fmla="*/ T0 w 10224"/>
                            <a:gd name="T2" fmla="+- 0 696 687"/>
                            <a:gd name="T3" fmla="*/ 696 h 576"/>
                            <a:gd name="T4" fmla="+- 0 701 701"/>
                            <a:gd name="T5" fmla="*/ T4 w 10224"/>
                            <a:gd name="T6" fmla="+- 0 696 687"/>
                            <a:gd name="T7" fmla="*/ 696 h 576"/>
                            <a:gd name="T8" fmla="+- 0 701 701"/>
                            <a:gd name="T9" fmla="*/ T8 w 10224"/>
                            <a:gd name="T10" fmla="+- 0 1253 687"/>
                            <a:gd name="T11" fmla="*/ 1253 h 576"/>
                            <a:gd name="T12" fmla="+- 0 711 701"/>
                            <a:gd name="T13" fmla="*/ T12 w 10224"/>
                            <a:gd name="T14" fmla="+- 0 1253 687"/>
                            <a:gd name="T15" fmla="*/ 1253 h 576"/>
                            <a:gd name="T16" fmla="+- 0 711 701"/>
                            <a:gd name="T17" fmla="*/ T16 w 10224"/>
                            <a:gd name="T18" fmla="+- 0 696 687"/>
                            <a:gd name="T19" fmla="*/ 696 h 576"/>
                            <a:gd name="T20" fmla="+- 0 10915 701"/>
                            <a:gd name="T21" fmla="*/ T20 w 10224"/>
                            <a:gd name="T22" fmla="+- 0 1253 687"/>
                            <a:gd name="T23" fmla="*/ 1253 h 576"/>
                            <a:gd name="T24" fmla="+- 0 711 701"/>
                            <a:gd name="T25" fmla="*/ T24 w 10224"/>
                            <a:gd name="T26" fmla="+- 0 1253 687"/>
                            <a:gd name="T27" fmla="*/ 1253 h 576"/>
                            <a:gd name="T28" fmla="+- 0 701 701"/>
                            <a:gd name="T29" fmla="*/ T28 w 10224"/>
                            <a:gd name="T30" fmla="+- 0 1253 687"/>
                            <a:gd name="T31" fmla="*/ 1253 h 576"/>
                            <a:gd name="T32" fmla="+- 0 701 701"/>
                            <a:gd name="T33" fmla="*/ T32 w 10224"/>
                            <a:gd name="T34" fmla="+- 0 1263 687"/>
                            <a:gd name="T35" fmla="*/ 1263 h 576"/>
                            <a:gd name="T36" fmla="+- 0 711 701"/>
                            <a:gd name="T37" fmla="*/ T36 w 10224"/>
                            <a:gd name="T38" fmla="+- 0 1263 687"/>
                            <a:gd name="T39" fmla="*/ 1263 h 576"/>
                            <a:gd name="T40" fmla="+- 0 10915 701"/>
                            <a:gd name="T41" fmla="*/ T40 w 10224"/>
                            <a:gd name="T42" fmla="+- 0 1263 687"/>
                            <a:gd name="T43" fmla="*/ 1263 h 576"/>
                            <a:gd name="T44" fmla="+- 0 10915 701"/>
                            <a:gd name="T45" fmla="*/ T44 w 10224"/>
                            <a:gd name="T46" fmla="+- 0 1253 687"/>
                            <a:gd name="T47" fmla="*/ 1253 h 576"/>
                            <a:gd name="T48" fmla="+- 0 10915 701"/>
                            <a:gd name="T49" fmla="*/ T48 w 10224"/>
                            <a:gd name="T50" fmla="+- 0 687 687"/>
                            <a:gd name="T51" fmla="*/ 687 h 576"/>
                            <a:gd name="T52" fmla="+- 0 711 701"/>
                            <a:gd name="T53" fmla="*/ T52 w 10224"/>
                            <a:gd name="T54" fmla="+- 0 687 687"/>
                            <a:gd name="T55" fmla="*/ 687 h 576"/>
                            <a:gd name="T56" fmla="+- 0 701 701"/>
                            <a:gd name="T57" fmla="*/ T56 w 10224"/>
                            <a:gd name="T58" fmla="+- 0 687 687"/>
                            <a:gd name="T59" fmla="*/ 687 h 576"/>
                            <a:gd name="T60" fmla="+- 0 701 701"/>
                            <a:gd name="T61" fmla="*/ T60 w 10224"/>
                            <a:gd name="T62" fmla="+- 0 696 687"/>
                            <a:gd name="T63" fmla="*/ 696 h 576"/>
                            <a:gd name="T64" fmla="+- 0 711 701"/>
                            <a:gd name="T65" fmla="*/ T64 w 10224"/>
                            <a:gd name="T66" fmla="+- 0 696 687"/>
                            <a:gd name="T67" fmla="*/ 696 h 576"/>
                            <a:gd name="T68" fmla="+- 0 10915 701"/>
                            <a:gd name="T69" fmla="*/ T68 w 10224"/>
                            <a:gd name="T70" fmla="+- 0 696 687"/>
                            <a:gd name="T71" fmla="*/ 696 h 576"/>
                            <a:gd name="T72" fmla="+- 0 10915 701"/>
                            <a:gd name="T73" fmla="*/ T72 w 10224"/>
                            <a:gd name="T74" fmla="+- 0 687 687"/>
                            <a:gd name="T75" fmla="*/ 687 h 576"/>
                            <a:gd name="T76" fmla="+- 0 10924 701"/>
                            <a:gd name="T77" fmla="*/ T76 w 10224"/>
                            <a:gd name="T78" fmla="+- 0 1253 687"/>
                            <a:gd name="T79" fmla="*/ 1253 h 576"/>
                            <a:gd name="T80" fmla="+- 0 10915 701"/>
                            <a:gd name="T81" fmla="*/ T80 w 10224"/>
                            <a:gd name="T82" fmla="+- 0 1253 687"/>
                            <a:gd name="T83" fmla="*/ 1253 h 576"/>
                            <a:gd name="T84" fmla="+- 0 10915 701"/>
                            <a:gd name="T85" fmla="*/ T84 w 10224"/>
                            <a:gd name="T86" fmla="+- 0 1263 687"/>
                            <a:gd name="T87" fmla="*/ 1263 h 576"/>
                            <a:gd name="T88" fmla="+- 0 10924 701"/>
                            <a:gd name="T89" fmla="*/ T88 w 10224"/>
                            <a:gd name="T90" fmla="+- 0 1263 687"/>
                            <a:gd name="T91" fmla="*/ 1263 h 576"/>
                            <a:gd name="T92" fmla="+- 0 10924 701"/>
                            <a:gd name="T93" fmla="*/ T92 w 10224"/>
                            <a:gd name="T94" fmla="+- 0 1253 687"/>
                            <a:gd name="T95" fmla="*/ 1253 h 576"/>
                            <a:gd name="T96" fmla="+- 0 10924 701"/>
                            <a:gd name="T97" fmla="*/ T96 w 10224"/>
                            <a:gd name="T98" fmla="+- 0 696 687"/>
                            <a:gd name="T99" fmla="*/ 696 h 576"/>
                            <a:gd name="T100" fmla="+- 0 10915 701"/>
                            <a:gd name="T101" fmla="*/ T100 w 10224"/>
                            <a:gd name="T102" fmla="+- 0 696 687"/>
                            <a:gd name="T103" fmla="*/ 696 h 576"/>
                            <a:gd name="T104" fmla="+- 0 10915 701"/>
                            <a:gd name="T105" fmla="*/ T104 w 10224"/>
                            <a:gd name="T106" fmla="+- 0 1253 687"/>
                            <a:gd name="T107" fmla="*/ 1253 h 576"/>
                            <a:gd name="T108" fmla="+- 0 10924 701"/>
                            <a:gd name="T109" fmla="*/ T108 w 10224"/>
                            <a:gd name="T110" fmla="+- 0 1253 687"/>
                            <a:gd name="T111" fmla="*/ 1253 h 576"/>
                            <a:gd name="T112" fmla="+- 0 10924 701"/>
                            <a:gd name="T113" fmla="*/ T112 w 10224"/>
                            <a:gd name="T114" fmla="+- 0 696 687"/>
                            <a:gd name="T115" fmla="*/ 696 h 576"/>
                            <a:gd name="T116" fmla="+- 0 10924 701"/>
                            <a:gd name="T117" fmla="*/ T116 w 10224"/>
                            <a:gd name="T118" fmla="+- 0 687 687"/>
                            <a:gd name="T119" fmla="*/ 687 h 576"/>
                            <a:gd name="T120" fmla="+- 0 10915 701"/>
                            <a:gd name="T121" fmla="*/ T120 w 10224"/>
                            <a:gd name="T122" fmla="+- 0 687 687"/>
                            <a:gd name="T123" fmla="*/ 687 h 576"/>
                            <a:gd name="T124" fmla="+- 0 10915 701"/>
                            <a:gd name="T125" fmla="*/ T124 w 10224"/>
                            <a:gd name="T126" fmla="+- 0 696 687"/>
                            <a:gd name="T127" fmla="*/ 696 h 576"/>
                            <a:gd name="T128" fmla="+- 0 10924 701"/>
                            <a:gd name="T129" fmla="*/ T128 w 10224"/>
                            <a:gd name="T130" fmla="+- 0 696 687"/>
                            <a:gd name="T131" fmla="*/ 696 h 576"/>
                            <a:gd name="T132" fmla="+- 0 10924 701"/>
                            <a:gd name="T133" fmla="*/ T132 w 10224"/>
                            <a:gd name="T134" fmla="+- 0 687 687"/>
                            <a:gd name="T135" fmla="*/ 687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224" h="576">
                              <a:moveTo>
                                <a:pt x="10" y="9"/>
                              </a:moveTo>
                              <a:lnTo>
                                <a:pt x="0" y="9"/>
                              </a:lnTo>
                              <a:lnTo>
                                <a:pt x="0" y="566"/>
                              </a:lnTo>
                              <a:lnTo>
                                <a:pt x="10" y="566"/>
                              </a:lnTo>
                              <a:lnTo>
                                <a:pt x="10" y="9"/>
                              </a:lnTo>
                              <a:close/>
                              <a:moveTo>
                                <a:pt x="10214" y="566"/>
                              </a:moveTo>
                              <a:lnTo>
                                <a:pt x="10" y="566"/>
                              </a:lnTo>
                              <a:lnTo>
                                <a:pt x="0" y="566"/>
                              </a:lnTo>
                              <a:lnTo>
                                <a:pt x="0" y="576"/>
                              </a:lnTo>
                              <a:lnTo>
                                <a:pt x="10" y="576"/>
                              </a:lnTo>
                              <a:lnTo>
                                <a:pt x="10214" y="576"/>
                              </a:lnTo>
                              <a:lnTo>
                                <a:pt x="10214" y="566"/>
                              </a:lnTo>
                              <a:close/>
                              <a:moveTo>
                                <a:pt x="10214" y="0"/>
                              </a:moveTo>
                              <a:lnTo>
                                <a:pt x="10" y="0"/>
                              </a:lnTo>
                              <a:lnTo>
                                <a:pt x="0" y="0"/>
                              </a:lnTo>
                              <a:lnTo>
                                <a:pt x="0" y="9"/>
                              </a:lnTo>
                              <a:lnTo>
                                <a:pt x="10" y="9"/>
                              </a:lnTo>
                              <a:lnTo>
                                <a:pt x="10214" y="9"/>
                              </a:lnTo>
                              <a:lnTo>
                                <a:pt x="10214" y="0"/>
                              </a:lnTo>
                              <a:close/>
                              <a:moveTo>
                                <a:pt x="10223" y="566"/>
                              </a:moveTo>
                              <a:lnTo>
                                <a:pt x="10214" y="566"/>
                              </a:lnTo>
                              <a:lnTo>
                                <a:pt x="10214" y="576"/>
                              </a:lnTo>
                              <a:lnTo>
                                <a:pt x="10223" y="576"/>
                              </a:lnTo>
                              <a:lnTo>
                                <a:pt x="10223" y="566"/>
                              </a:lnTo>
                              <a:close/>
                              <a:moveTo>
                                <a:pt x="10223" y="9"/>
                              </a:moveTo>
                              <a:lnTo>
                                <a:pt x="10214" y="9"/>
                              </a:lnTo>
                              <a:lnTo>
                                <a:pt x="10214" y="566"/>
                              </a:lnTo>
                              <a:lnTo>
                                <a:pt x="10223" y="566"/>
                              </a:lnTo>
                              <a:lnTo>
                                <a:pt x="10223" y="9"/>
                              </a:lnTo>
                              <a:close/>
                              <a:moveTo>
                                <a:pt x="10223" y="0"/>
                              </a:moveTo>
                              <a:lnTo>
                                <a:pt x="10214" y="0"/>
                              </a:lnTo>
                              <a:lnTo>
                                <a:pt x="10214" y="9"/>
                              </a:lnTo>
                              <a:lnTo>
                                <a:pt x="10223" y="9"/>
                              </a:lnTo>
                              <a:lnTo>
                                <a:pt x="10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7B13B" id="Freeform 2" o:spid="_x0000_s1026" style="position:absolute;margin-left:74.2pt;margin-top:20.6pt;width:471.85pt;height:28.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" path="m10,9l,9,,566r10,l10,9xm10214,566l10,566,,566r,10l10,576r10204,l10214,566xm10214,l10,,,,,9r10,l10214,9r,-9xm10223,566r-9,l10214,576r9,l10223,566xm10223,9r-9,l10214,566r9,l10223,9xm10223,r-9,l10214,9r9,l10223,xe" fillcolor="black" stroked="f">
                <v:path arrowok="t" o:connecttype="custom" o:connectlocs="5861,441960;0,441960;0,795655;5861,795655;5861,441960;5986634,795655;5861,795655;0,795655;0,802005;5861,802005;5986634,802005;5986634,795655;5986634,436245;5861,436245;0,436245;0,441960;5861,441960;5986634,441960;5986634,436245;5991909,795655;5986634,795655;5986634,802005;5991909,802005;5991909,795655;5991909,441960;5986634,441960;5986634,795655;5991909,795655;5991909,441960;5991909,436245;5986634,436245;5986634,441960;5991909,441960;5991909,436245" o:connectangles="0,0,0,0,0,0,0,0,0,0,0,0,0,0,0,0,0,0,0,0,0,0,0,0,0,0,0,0,0,0,0,0,0,0"/>
                <w10:wrap type="topAndBottom" anchorx="page"/>
              </v:shape>
            </w:pict>
          </mc:Fallback>
        </mc:AlternateContent>
      </w:r>
    </w:p>
    <w:p w14:paraId="66020E3D" w14:textId="77777777" w:rsidR="000C3634" w:rsidRPr="002223B7" w:rsidRDefault="000C3634" w:rsidP="000C3634">
      <w:pPr>
        <w:tabs>
          <w:tab w:val="left" w:pos="5438"/>
          <w:tab w:val="left" w:pos="8019"/>
          <w:tab w:val="left" w:pos="9948"/>
        </w:tabs>
        <w:spacing w:before="100"/>
        <w:ind w:left="693" w:right="1177"/>
        <w:rPr>
          <w:b/>
          <w:sz w:val="22"/>
          <w:szCs w:val="22"/>
        </w:rPr>
      </w:pPr>
    </w:p>
    <w:p w14:paraId="77E926F4" w14:textId="77777777" w:rsidR="000C3634" w:rsidRPr="002223B7" w:rsidRDefault="000C3634" w:rsidP="000C3634">
      <w:pPr>
        <w:tabs>
          <w:tab w:val="left" w:pos="5438"/>
          <w:tab w:val="left" w:pos="8019"/>
          <w:tab w:val="left" w:pos="9948"/>
        </w:tabs>
        <w:spacing w:before="100"/>
        <w:ind w:left="693" w:right="1177"/>
        <w:rPr>
          <w:sz w:val="22"/>
          <w:szCs w:val="22"/>
          <w:u w:val="single"/>
        </w:rPr>
      </w:pPr>
      <w:r w:rsidRPr="002223B7">
        <w:rPr>
          <w:b/>
          <w:sz w:val="22"/>
          <w:szCs w:val="22"/>
        </w:rPr>
        <w:t>Semnătura</w:t>
      </w:r>
      <w:r w:rsidRPr="002223B7">
        <w:rPr>
          <w:b/>
          <w:spacing w:val="-5"/>
          <w:sz w:val="22"/>
          <w:szCs w:val="22"/>
        </w:rPr>
        <w:t xml:space="preserve"> </w:t>
      </w:r>
      <w:r w:rsidRPr="002223B7">
        <w:rPr>
          <w:b/>
          <w:sz w:val="22"/>
          <w:szCs w:val="22"/>
        </w:rPr>
        <w:t>Reprezentantului</w:t>
      </w:r>
      <w:r w:rsidRPr="002223B7">
        <w:rPr>
          <w:b/>
          <w:spacing w:val="-5"/>
          <w:sz w:val="22"/>
          <w:szCs w:val="22"/>
        </w:rPr>
        <w:t xml:space="preserve"> </w:t>
      </w:r>
      <w:r w:rsidRPr="002223B7">
        <w:rPr>
          <w:b/>
          <w:sz w:val="22"/>
          <w:szCs w:val="22"/>
        </w:rPr>
        <w:t>Legal</w:t>
      </w:r>
      <w:r w:rsidRPr="002223B7">
        <w:rPr>
          <w:b/>
          <w:spacing w:val="-6"/>
          <w:sz w:val="22"/>
          <w:szCs w:val="22"/>
        </w:rPr>
        <w:t xml:space="preserve"> </w:t>
      </w:r>
      <w:r w:rsidRPr="002223B7">
        <w:rPr>
          <w:b/>
          <w:sz w:val="22"/>
          <w:szCs w:val="22"/>
        </w:rPr>
        <w:t>al Beneficiarului</w:t>
      </w:r>
      <w:r w:rsidRPr="002223B7">
        <w:rPr>
          <w:sz w:val="22"/>
          <w:szCs w:val="22"/>
        </w:rPr>
        <w:t>:</w:t>
      </w:r>
      <w:r w:rsidRPr="002223B7">
        <w:rPr>
          <w:spacing w:val="-2"/>
          <w:sz w:val="22"/>
          <w:szCs w:val="22"/>
        </w:rPr>
        <w:t xml:space="preserve"> </w:t>
      </w:r>
      <w:r w:rsidRPr="002223B7">
        <w:rPr>
          <w:sz w:val="22"/>
          <w:szCs w:val="22"/>
          <w:u w:val="single"/>
        </w:rPr>
        <w:t xml:space="preserve"> </w:t>
      </w:r>
      <w:r w:rsidRPr="002223B7">
        <w:rPr>
          <w:sz w:val="22"/>
          <w:szCs w:val="22"/>
          <w:u w:val="single"/>
        </w:rPr>
        <w:tab/>
      </w:r>
      <w:r w:rsidRPr="002223B7">
        <w:rPr>
          <w:sz w:val="22"/>
          <w:szCs w:val="22"/>
          <w:u w:val="single"/>
        </w:rPr>
        <w:tab/>
      </w:r>
    </w:p>
    <w:p w14:paraId="468854F4" w14:textId="77777777" w:rsidR="000C3634" w:rsidRPr="002223B7" w:rsidRDefault="000C3634" w:rsidP="000C3634">
      <w:pPr>
        <w:tabs>
          <w:tab w:val="left" w:pos="5438"/>
          <w:tab w:val="left" w:pos="8019"/>
          <w:tab w:val="left" w:pos="9948"/>
        </w:tabs>
        <w:spacing w:before="100"/>
        <w:ind w:left="693" w:right="1177"/>
        <w:rPr>
          <w:sz w:val="22"/>
          <w:szCs w:val="22"/>
          <w:u w:val="single"/>
        </w:rPr>
      </w:pPr>
      <w:r w:rsidRPr="002223B7">
        <w:rPr>
          <w:sz w:val="22"/>
          <w:szCs w:val="22"/>
        </w:rPr>
        <w:t>Numele</w:t>
      </w:r>
      <w:r w:rsidRPr="002223B7">
        <w:rPr>
          <w:spacing w:val="-5"/>
          <w:sz w:val="22"/>
          <w:szCs w:val="22"/>
        </w:rPr>
        <w:t xml:space="preserve"> </w:t>
      </w:r>
      <w:r w:rsidRPr="002223B7">
        <w:rPr>
          <w:sz w:val="22"/>
          <w:szCs w:val="22"/>
        </w:rPr>
        <w:t>în</w:t>
      </w:r>
      <w:r w:rsidRPr="002223B7">
        <w:rPr>
          <w:spacing w:val="-4"/>
          <w:sz w:val="22"/>
          <w:szCs w:val="22"/>
        </w:rPr>
        <w:t xml:space="preserve"> </w:t>
      </w:r>
      <w:r w:rsidRPr="002223B7">
        <w:rPr>
          <w:sz w:val="22"/>
          <w:szCs w:val="22"/>
        </w:rPr>
        <w:t>clar:</w:t>
      </w:r>
      <w:r w:rsidRPr="002223B7">
        <w:rPr>
          <w:sz w:val="22"/>
          <w:szCs w:val="22"/>
          <w:u w:val="single"/>
        </w:rPr>
        <w:tab/>
      </w:r>
      <w:r w:rsidRPr="002223B7">
        <w:rPr>
          <w:sz w:val="22"/>
          <w:szCs w:val="22"/>
        </w:rPr>
        <w:t>_____________________________________</w:t>
      </w:r>
    </w:p>
    <w:p w14:paraId="46E25FB1" w14:textId="021889F3" w:rsidR="000C3634" w:rsidRPr="000C3634" w:rsidRDefault="000C3634" w:rsidP="000C3634">
      <w:pPr>
        <w:tabs>
          <w:tab w:val="left" w:pos="5438"/>
          <w:tab w:val="left" w:pos="8019"/>
          <w:tab w:val="left" w:pos="9948"/>
        </w:tabs>
        <w:spacing w:before="100"/>
        <w:ind w:left="693" w:right="1177"/>
        <w:rPr>
          <w:b/>
          <w:sz w:val="22"/>
          <w:szCs w:val="22"/>
        </w:rPr>
        <w:sectPr w:rsidR="000C3634" w:rsidRPr="000C3634" w:rsidSect="00073D96">
          <w:pgSz w:w="16838" w:h="11906" w:orient="landscape"/>
          <w:pgMar w:top="1440" w:right="1985" w:bottom="1440" w:left="1440" w:header="540" w:footer="709" w:gutter="0"/>
          <w:cols w:space="720"/>
          <w:docGrid w:linePitch="326"/>
        </w:sectPr>
      </w:pPr>
      <w:r>
        <w:rPr>
          <w:sz w:val="22"/>
          <w:szCs w:val="22"/>
        </w:rPr>
        <w:t>Data</w:t>
      </w:r>
    </w:p>
    <w:p w14:paraId="210639D9" w14:textId="3CDC511B" w:rsidR="00140408" w:rsidRPr="008708D1" w:rsidRDefault="00140408" w:rsidP="008708D1">
      <w:pPr>
        <w:pStyle w:val="Heading1"/>
        <w:jc w:val="both"/>
        <w:rPr>
          <w:rFonts w:asciiTheme="minorHAnsi" w:hAnsiTheme="minorHAnsi" w:cstheme="minorHAnsi"/>
          <w:b/>
          <w:color w:val="auto"/>
          <w:sz w:val="24"/>
          <w:szCs w:val="24"/>
          <w:lang w:val="ro-RO"/>
        </w:rPr>
      </w:pPr>
      <w:bookmarkStart w:id="72" w:name="_Toc172625533"/>
      <w:r w:rsidRPr="008708D1">
        <w:rPr>
          <w:rFonts w:asciiTheme="minorHAnsi" w:hAnsiTheme="minorHAnsi" w:cstheme="minorHAnsi"/>
          <w:b/>
          <w:color w:val="auto"/>
          <w:sz w:val="24"/>
          <w:szCs w:val="24"/>
          <w:lang w:val="ro-RO"/>
        </w:rPr>
        <w:lastRenderedPageBreak/>
        <w:t>ANEXA 1</w:t>
      </w:r>
      <w:r w:rsidR="001014D3">
        <w:rPr>
          <w:rFonts w:asciiTheme="minorHAnsi" w:hAnsiTheme="minorHAnsi" w:cstheme="minorHAnsi"/>
          <w:b/>
          <w:color w:val="auto"/>
          <w:sz w:val="24"/>
          <w:szCs w:val="24"/>
          <w:lang w:val="ro-RO"/>
        </w:rPr>
        <w:t>7</w:t>
      </w:r>
      <w:r w:rsidRPr="008708D1">
        <w:rPr>
          <w:rFonts w:asciiTheme="minorHAnsi" w:hAnsiTheme="minorHAnsi" w:cstheme="minorHAnsi"/>
          <w:b/>
          <w:color w:val="auto"/>
          <w:sz w:val="24"/>
          <w:szCs w:val="24"/>
          <w:lang w:val="ro-RO"/>
        </w:rPr>
        <w:t xml:space="preserve"> – Grilă de evaluare a conformității administrative și a eligibilității ‘‘</w:t>
      </w:r>
      <w:r w:rsidR="00A375C4">
        <w:rPr>
          <w:rFonts w:asciiTheme="minorHAnsi" w:hAnsiTheme="minorHAnsi" w:cstheme="minorHAnsi"/>
          <w:b/>
          <w:color w:val="auto"/>
          <w:sz w:val="24"/>
          <w:szCs w:val="24"/>
        </w:rPr>
        <w:t>R</w:t>
      </w:r>
      <w:r w:rsidR="00A375C4" w:rsidRPr="00A375C4">
        <w:rPr>
          <w:rFonts w:asciiTheme="minorHAnsi" w:hAnsiTheme="minorHAnsi" w:cstheme="minorHAnsi"/>
          <w:b/>
          <w:color w:val="auto"/>
          <w:sz w:val="24"/>
          <w:szCs w:val="24"/>
        </w:rPr>
        <w:t>ealizarea de schimburi de personal (staff-exchange) în organizații CDI din Uniunea Europeană cu experiență în scrierea și implementarea de proiecte de cercetare-dezvoltare și inovare finanțate prin programele Orizont 2020 și Orizont Europa</w:t>
      </w:r>
      <w:r w:rsidRPr="008708D1">
        <w:rPr>
          <w:rFonts w:asciiTheme="minorHAnsi" w:hAnsiTheme="minorHAnsi" w:cstheme="minorHAnsi"/>
          <w:b/>
          <w:color w:val="auto"/>
          <w:sz w:val="24"/>
          <w:szCs w:val="24"/>
          <w:lang w:val="ro-RO"/>
        </w:rPr>
        <w:t>’’</w:t>
      </w:r>
      <w:bookmarkEnd w:id="72"/>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95"/>
        <w:gridCol w:w="3513"/>
        <w:gridCol w:w="3974"/>
        <w:gridCol w:w="467"/>
        <w:gridCol w:w="467"/>
      </w:tblGrid>
      <w:tr w:rsidR="00140408" w:rsidRPr="00090B15" w14:paraId="68B6D289" w14:textId="77777777" w:rsidTr="00140408">
        <w:trPr>
          <w:trHeight w:val="50"/>
        </w:trPr>
        <w:tc>
          <w:tcPr>
            <w:tcW w:w="2278" w:type="pct"/>
            <w:gridSpan w:val="2"/>
            <w:vMerge w:val="restart"/>
            <w:shd w:val="clear" w:color="auto" w:fill="FFFFFF" w:themeFill="background1"/>
            <w:vAlign w:val="center"/>
          </w:tcPr>
          <w:p w14:paraId="09CEFA90" w14:textId="77777777" w:rsidR="00140408" w:rsidRPr="00090B15" w:rsidRDefault="00140408" w:rsidP="00140408">
            <w:pPr>
              <w:spacing w:line="276" w:lineRule="auto"/>
              <w:jc w:val="center"/>
              <w:rPr>
                <w:b/>
                <w:bCs/>
                <w:sz w:val="18"/>
                <w:szCs w:val="18"/>
              </w:rPr>
            </w:pPr>
            <w:r w:rsidRPr="00090B15">
              <w:rPr>
                <w:b/>
                <w:bCs/>
                <w:sz w:val="18"/>
                <w:szCs w:val="18"/>
              </w:rPr>
              <w:t>Criterii</w:t>
            </w:r>
          </w:p>
        </w:tc>
        <w:tc>
          <w:tcPr>
            <w:tcW w:w="2204" w:type="pct"/>
            <w:vMerge w:val="restart"/>
            <w:shd w:val="clear" w:color="auto" w:fill="FFFFFF" w:themeFill="background1"/>
            <w:vAlign w:val="center"/>
          </w:tcPr>
          <w:p w14:paraId="646F1C7C" w14:textId="77777777" w:rsidR="00140408" w:rsidRPr="00090B15" w:rsidRDefault="00140408" w:rsidP="00140408">
            <w:pPr>
              <w:spacing w:line="276" w:lineRule="auto"/>
              <w:jc w:val="center"/>
              <w:rPr>
                <w:b/>
                <w:bCs/>
                <w:sz w:val="18"/>
                <w:szCs w:val="18"/>
              </w:rPr>
            </w:pPr>
            <w:r w:rsidRPr="00090B15">
              <w:rPr>
                <w:b/>
                <w:bCs/>
                <w:sz w:val="18"/>
                <w:szCs w:val="18"/>
              </w:rPr>
              <w:t>Elemente verificate</w:t>
            </w:r>
          </w:p>
        </w:tc>
        <w:tc>
          <w:tcPr>
            <w:tcW w:w="518" w:type="pct"/>
            <w:gridSpan w:val="2"/>
            <w:shd w:val="clear" w:color="auto" w:fill="FFFFFF" w:themeFill="background1"/>
          </w:tcPr>
          <w:p w14:paraId="15A4A767" w14:textId="77777777" w:rsidR="00140408" w:rsidRPr="00090B15" w:rsidRDefault="00140408" w:rsidP="00140408">
            <w:pPr>
              <w:spacing w:line="276" w:lineRule="auto"/>
              <w:jc w:val="center"/>
              <w:rPr>
                <w:b/>
                <w:bCs/>
                <w:sz w:val="18"/>
                <w:szCs w:val="18"/>
              </w:rPr>
            </w:pPr>
          </w:p>
        </w:tc>
      </w:tr>
      <w:tr w:rsidR="00140408" w:rsidRPr="00090B15" w14:paraId="2D36F249" w14:textId="77777777" w:rsidTr="00140408">
        <w:trPr>
          <w:trHeight w:val="50"/>
        </w:trPr>
        <w:tc>
          <w:tcPr>
            <w:tcW w:w="2278" w:type="pct"/>
            <w:gridSpan w:val="2"/>
            <w:vMerge/>
            <w:shd w:val="clear" w:color="auto" w:fill="FFFFFF" w:themeFill="background1"/>
            <w:vAlign w:val="center"/>
          </w:tcPr>
          <w:p w14:paraId="48B7D3D8" w14:textId="77777777" w:rsidR="00140408" w:rsidRPr="00090B15" w:rsidRDefault="00140408" w:rsidP="00140408">
            <w:pPr>
              <w:spacing w:line="276" w:lineRule="auto"/>
              <w:jc w:val="center"/>
              <w:rPr>
                <w:b/>
                <w:bCs/>
                <w:sz w:val="18"/>
                <w:szCs w:val="18"/>
              </w:rPr>
            </w:pPr>
          </w:p>
        </w:tc>
        <w:tc>
          <w:tcPr>
            <w:tcW w:w="2204" w:type="pct"/>
            <w:vMerge/>
            <w:shd w:val="clear" w:color="auto" w:fill="FFFFFF" w:themeFill="background1"/>
            <w:vAlign w:val="center"/>
          </w:tcPr>
          <w:p w14:paraId="4F46EBE5" w14:textId="77777777" w:rsidR="00140408" w:rsidRPr="00090B15" w:rsidRDefault="00140408" w:rsidP="00140408">
            <w:pPr>
              <w:spacing w:line="276" w:lineRule="auto"/>
              <w:jc w:val="center"/>
              <w:rPr>
                <w:b/>
                <w:bCs/>
                <w:sz w:val="18"/>
                <w:szCs w:val="18"/>
              </w:rPr>
            </w:pPr>
          </w:p>
        </w:tc>
        <w:tc>
          <w:tcPr>
            <w:tcW w:w="259" w:type="pct"/>
            <w:shd w:val="clear" w:color="auto" w:fill="FFFFFF" w:themeFill="background1"/>
          </w:tcPr>
          <w:p w14:paraId="6ED495A4" w14:textId="77777777" w:rsidR="00140408" w:rsidRPr="00090B15" w:rsidRDefault="00140408" w:rsidP="00140408">
            <w:pPr>
              <w:spacing w:line="276" w:lineRule="auto"/>
              <w:jc w:val="center"/>
              <w:rPr>
                <w:b/>
                <w:bCs/>
                <w:sz w:val="18"/>
                <w:szCs w:val="18"/>
              </w:rPr>
            </w:pPr>
            <w:r w:rsidRPr="00090B15">
              <w:rPr>
                <w:b/>
                <w:bCs/>
                <w:sz w:val="18"/>
                <w:szCs w:val="18"/>
              </w:rPr>
              <w:t>DA</w:t>
            </w:r>
          </w:p>
        </w:tc>
        <w:tc>
          <w:tcPr>
            <w:tcW w:w="259" w:type="pct"/>
            <w:shd w:val="clear" w:color="auto" w:fill="FFFFFF" w:themeFill="background1"/>
          </w:tcPr>
          <w:p w14:paraId="6C7DB288" w14:textId="77777777" w:rsidR="00140408" w:rsidRPr="00090B15" w:rsidRDefault="00140408" w:rsidP="00140408">
            <w:pPr>
              <w:spacing w:line="276" w:lineRule="auto"/>
              <w:jc w:val="center"/>
              <w:rPr>
                <w:b/>
                <w:bCs/>
                <w:sz w:val="18"/>
                <w:szCs w:val="18"/>
              </w:rPr>
            </w:pPr>
            <w:r w:rsidRPr="00090B15">
              <w:rPr>
                <w:b/>
                <w:bCs/>
                <w:sz w:val="18"/>
                <w:szCs w:val="18"/>
              </w:rPr>
              <w:t>NU</w:t>
            </w:r>
          </w:p>
        </w:tc>
      </w:tr>
      <w:tr w:rsidR="00140408" w:rsidRPr="00090B15" w14:paraId="5460828A" w14:textId="77777777" w:rsidTr="00140408">
        <w:trPr>
          <w:trHeight w:val="50"/>
        </w:trPr>
        <w:tc>
          <w:tcPr>
            <w:tcW w:w="4482" w:type="pct"/>
            <w:gridSpan w:val="3"/>
            <w:shd w:val="clear" w:color="auto" w:fill="FFFFFF" w:themeFill="background1"/>
            <w:vAlign w:val="center"/>
          </w:tcPr>
          <w:p w14:paraId="2FF99D22" w14:textId="77777777" w:rsidR="00140408" w:rsidRPr="00090B15" w:rsidRDefault="00140408" w:rsidP="00140408">
            <w:pPr>
              <w:spacing w:line="276" w:lineRule="auto"/>
              <w:rPr>
                <w:b/>
                <w:bCs/>
                <w:sz w:val="18"/>
                <w:szCs w:val="18"/>
              </w:rPr>
            </w:pPr>
            <w:r w:rsidRPr="00090B15">
              <w:rPr>
                <w:b/>
                <w:bCs/>
                <w:sz w:val="18"/>
                <w:szCs w:val="18"/>
              </w:rPr>
              <w:t>A. Formatul și completitudinea Cererii de finanțare</w:t>
            </w:r>
          </w:p>
        </w:tc>
        <w:tc>
          <w:tcPr>
            <w:tcW w:w="259" w:type="pct"/>
            <w:shd w:val="clear" w:color="auto" w:fill="FFFFFF" w:themeFill="background1"/>
          </w:tcPr>
          <w:p w14:paraId="160DE730" w14:textId="77777777" w:rsidR="00140408" w:rsidRPr="00090B15" w:rsidRDefault="00140408" w:rsidP="00140408">
            <w:pPr>
              <w:spacing w:line="276" w:lineRule="auto"/>
              <w:rPr>
                <w:sz w:val="18"/>
                <w:szCs w:val="18"/>
              </w:rPr>
            </w:pPr>
          </w:p>
        </w:tc>
        <w:tc>
          <w:tcPr>
            <w:tcW w:w="259" w:type="pct"/>
            <w:shd w:val="clear" w:color="auto" w:fill="FFFFFF" w:themeFill="background1"/>
          </w:tcPr>
          <w:p w14:paraId="2E6ADB01" w14:textId="77777777" w:rsidR="00140408" w:rsidRPr="00090B15" w:rsidRDefault="00140408" w:rsidP="00140408">
            <w:pPr>
              <w:spacing w:line="276" w:lineRule="auto"/>
              <w:rPr>
                <w:sz w:val="18"/>
                <w:szCs w:val="18"/>
              </w:rPr>
            </w:pPr>
          </w:p>
        </w:tc>
      </w:tr>
      <w:tr w:rsidR="00140408" w:rsidRPr="00090B15" w14:paraId="6132D41C" w14:textId="77777777" w:rsidTr="00140408">
        <w:tc>
          <w:tcPr>
            <w:tcW w:w="330" w:type="pct"/>
            <w:shd w:val="clear" w:color="auto" w:fill="auto"/>
          </w:tcPr>
          <w:p w14:paraId="157CC56C" w14:textId="77777777" w:rsidR="00140408" w:rsidRPr="00090B15" w:rsidRDefault="00140408" w:rsidP="00140408">
            <w:pPr>
              <w:spacing w:line="276" w:lineRule="auto"/>
              <w:rPr>
                <w:bCs/>
                <w:sz w:val="18"/>
                <w:szCs w:val="18"/>
              </w:rPr>
            </w:pPr>
            <w:r w:rsidRPr="00090B15">
              <w:rPr>
                <w:bCs/>
                <w:sz w:val="18"/>
                <w:szCs w:val="18"/>
              </w:rPr>
              <w:t>A1.</w:t>
            </w:r>
          </w:p>
        </w:tc>
        <w:tc>
          <w:tcPr>
            <w:tcW w:w="1948" w:type="pct"/>
            <w:shd w:val="clear" w:color="auto" w:fill="auto"/>
          </w:tcPr>
          <w:p w14:paraId="6EAE792D" w14:textId="77777777" w:rsidR="00140408" w:rsidRPr="00090B15" w:rsidRDefault="00140408" w:rsidP="00140408">
            <w:pPr>
              <w:suppressAutoHyphens/>
              <w:spacing w:line="276" w:lineRule="auto"/>
              <w:jc w:val="both"/>
              <w:rPr>
                <w:sz w:val="18"/>
                <w:szCs w:val="18"/>
                <w:lang w:eastAsia="ar-SA"/>
              </w:rPr>
            </w:pPr>
            <w:r w:rsidRPr="00090B15">
              <w:rPr>
                <w:sz w:val="18"/>
                <w:szCs w:val="18"/>
                <w:lang w:eastAsia="ar-SA"/>
              </w:rPr>
              <w:t>Cererea de finanțare respectă formatul standard din Ghidul aplicantului.</w:t>
            </w:r>
          </w:p>
        </w:tc>
        <w:tc>
          <w:tcPr>
            <w:tcW w:w="2204" w:type="pct"/>
            <w:shd w:val="clear" w:color="auto" w:fill="auto"/>
          </w:tcPr>
          <w:p w14:paraId="366BB559" w14:textId="13904891" w:rsidR="00140408" w:rsidRPr="00090B15" w:rsidRDefault="00140408" w:rsidP="00140408">
            <w:pPr>
              <w:spacing w:line="276" w:lineRule="auto"/>
              <w:jc w:val="both"/>
              <w:rPr>
                <w:bCs/>
                <w:sz w:val="18"/>
                <w:szCs w:val="18"/>
              </w:rPr>
            </w:pPr>
            <w:r w:rsidRPr="00090B15">
              <w:rPr>
                <w:bCs/>
                <w:sz w:val="18"/>
                <w:szCs w:val="18"/>
              </w:rPr>
              <w:t>Se verifică formatul Cererii de finanțare (număr maxim de pagini pentru fiecare secțiune, cerințele privind tipul de font și mărimea acestuia, spațiere).</w:t>
            </w:r>
          </w:p>
        </w:tc>
        <w:tc>
          <w:tcPr>
            <w:tcW w:w="259" w:type="pct"/>
          </w:tcPr>
          <w:p w14:paraId="5D18F6DD" w14:textId="77777777" w:rsidR="00140408" w:rsidRPr="00090B15" w:rsidRDefault="00140408" w:rsidP="00140408">
            <w:pPr>
              <w:spacing w:line="276" w:lineRule="auto"/>
              <w:jc w:val="both"/>
              <w:rPr>
                <w:bCs/>
                <w:sz w:val="18"/>
                <w:szCs w:val="18"/>
              </w:rPr>
            </w:pPr>
          </w:p>
        </w:tc>
        <w:tc>
          <w:tcPr>
            <w:tcW w:w="259" w:type="pct"/>
          </w:tcPr>
          <w:p w14:paraId="21C36CD4" w14:textId="77777777" w:rsidR="00140408" w:rsidRPr="00090B15" w:rsidRDefault="00140408" w:rsidP="00140408">
            <w:pPr>
              <w:spacing w:line="276" w:lineRule="auto"/>
              <w:jc w:val="both"/>
              <w:rPr>
                <w:bCs/>
                <w:sz w:val="18"/>
                <w:szCs w:val="18"/>
              </w:rPr>
            </w:pPr>
          </w:p>
        </w:tc>
      </w:tr>
      <w:tr w:rsidR="00140408" w:rsidRPr="00090B15" w14:paraId="19D95CA1" w14:textId="77777777" w:rsidTr="00140408">
        <w:trPr>
          <w:trHeight w:val="1270"/>
        </w:trPr>
        <w:tc>
          <w:tcPr>
            <w:tcW w:w="330" w:type="pct"/>
            <w:shd w:val="clear" w:color="auto" w:fill="auto"/>
          </w:tcPr>
          <w:p w14:paraId="760020DE" w14:textId="77777777" w:rsidR="00140408" w:rsidRPr="00090B15" w:rsidRDefault="00140408" w:rsidP="00140408">
            <w:pPr>
              <w:spacing w:line="276" w:lineRule="auto"/>
              <w:rPr>
                <w:bCs/>
                <w:sz w:val="18"/>
                <w:szCs w:val="18"/>
              </w:rPr>
            </w:pPr>
            <w:r w:rsidRPr="00090B15">
              <w:rPr>
                <w:bCs/>
                <w:sz w:val="18"/>
                <w:szCs w:val="18"/>
              </w:rPr>
              <w:t>A2.</w:t>
            </w:r>
          </w:p>
        </w:tc>
        <w:tc>
          <w:tcPr>
            <w:tcW w:w="1948" w:type="pct"/>
            <w:shd w:val="clear" w:color="auto" w:fill="auto"/>
          </w:tcPr>
          <w:p w14:paraId="7DF9D7A9" w14:textId="77777777" w:rsidR="00140408" w:rsidRPr="00090B15" w:rsidRDefault="00140408" w:rsidP="00140408">
            <w:pPr>
              <w:suppressAutoHyphens/>
              <w:spacing w:line="276" w:lineRule="auto"/>
              <w:jc w:val="both"/>
              <w:rPr>
                <w:sz w:val="18"/>
                <w:szCs w:val="18"/>
                <w:lang w:eastAsia="ar-SA"/>
              </w:rPr>
            </w:pPr>
            <w:r w:rsidRPr="00090B15">
              <w:rPr>
                <w:sz w:val="18"/>
                <w:szCs w:val="18"/>
                <w:lang w:eastAsia="ar-SA"/>
              </w:rPr>
              <w:t>Cererea de finanțare este însoțită de toate anexele obligatorii solicitate.</w:t>
            </w:r>
          </w:p>
        </w:tc>
        <w:tc>
          <w:tcPr>
            <w:tcW w:w="2204" w:type="pct"/>
            <w:shd w:val="clear" w:color="auto" w:fill="auto"/>
          </w:tcPr>
          <w:p w14:paraId="74D367B3" w14:textId="77777777" w:rsidR="00140408" w:rsidRPr="00090B15" w:rsidRDefault="00140408" w:rsidP="00140408">
            <w:pPr>
              <w:spacing w:line="276" w:lineRule="auto"/>
              <w:jc w:val="both"/>
              <w:rPr>
                <w:bCs/>
                <w:sz w:val="18"/>
                <w:szCs w:val="18"/>
              </w:rPr>
            </w:pPr>
            <w:r w:rsidRPr="00090B15">
              <w:rPr>
                <w:bCs/>
                <w:sz w:val="18"/>
                <w:szCs w:val="18"/>
              </w:rPr>
              <w:t>Se verifică existența anexelor obligatorii și conformitatea acestora (dacă respectul formatul din Ghidul aplicantului, dacă sunt semnate electronic)</w:t>
            </w:r>
          </w:p>
          <w:p w14:paraId="6D3E4139" w14:textId="042CBDBF" w:rsidR="00140408" w:rsidRPr="00090B15" w:rsidRDefault="00140408" w:rsidP="00140408">
            <w:pPr>
              <w:spacing w:line="276" w:lineRule="auto"/>
              <w:jc w:val="both"/>
              <w:rPr>
                <w:bCs/>
                <w:sz w:val="18"/>
                <w:szCs w:val="18"/>
              </w:rPr>
            </w:pPr>
            <w:r w:rsidRPr="00090B15">
              <w:rPr>
                <w:bCs/>
                <w:sz w:val="18"/>
                <w:szCs w:val="18"/>
              </w:rPr>
              <w:t xml:space="preserve">Anexe obligatorii: Anexa </w:t>
            </w:r>
            <w:r w:rsidR="00677360">
              <w:rPr>
                <w:bCs/>
                <w:sz w:val="18"/>
                <w:szCs w:val="18"/>
              </w:rPr>
              <w:t>5, Anexa 6, Anexa 7, Anexa 8, Anexa 10, Anexa 11, Anexa 12, Anexa 13, Anexa 14, Anexa 15</w:t>
            </w:r>
            <w:r w:rsidR="00615F0E">
              <w:rPr>
                <w:bCs/>
                <w:sz w:val="18"/>
                <w:szCs w:val="18"/>
              </w:rPr>
              <w:t>, Anexa 23, Anexa 24.</w:t>
            </w:r>
          </w:p>
        </w:tc>
        <w:tc>
          <w:tcPr>
            <w:tcW w:w="259" w:type="pct"/>
          </w:tcPr>
          <w:p w14:paraId="08592A03" w14:textId="77777777" w:rsidR="00140408" w:rsidRPr="00090B15" w:rsidRDefault="00140408" w:rsidP="00140408">
            <w:pPr>
              <w:spacing w:line="276" w:lineRule="auto"/>
              <w:jc w:val="both"/>
              <w:rPr>
                <w:bCs/>
                <w:sz w:val="18"/>
                <w:szCs w:val="18"/>
              </w:rPr>
            </w:pPr>
          </w:p>
        </w:tc>
        <w:tc>
          <w:tcPr>
            <w:tcW w:w="259" w:type="pct"/>
          </w:tcPr>
          <w:p w14:paraId="5FAD63C5" w14:textId="77777777" w:rsidR="00140408" w:rsidRPr="00090B15" w:rsidRDefault="00140408" w:rsidP="00140408">
            <w:pPr>
              <w:spacing w:line="276" w:lineRule="auto"/>
              <w:jc w:val="both"/>
              <w:rPr>
                <w:bCs/>
                <w:sz w:val="18"/>
                <w:szCs w:val="18"/>
              </w:rPr>
            </w:pPr>
          </w:p>
        </w:tc>
      </w:tr>
      <w:tr w:rsidR="00140408" w:rsidRPr="00090B15" w14:paraId="13AD853C" w14:textId="77777777" w:rsidTr="00140408">
        <w:trPr>
          <w:trHeight w:val="50"/>
        </w:trPr>
        <w:tc>
          <w:tcPr>
            <w:tcW w:w="4482" w:type="pct"/>
            <w:gridSpan w:val="3"/>
            <w:shd w:val="clear" w:color="auto" w:fill="FFFFFF"/>
            <w:vAlign w:val="center"/>
          </w:tcPr>
          <w:p w14:paraId="42C33AB8" w14:textId="373918EB" w:rsidR="00140408" w:rsidRPr="00090B15" w:rsidRDefault="00140408" w:rsidP="00140408">
            <w:pPr>
              <w:spacing w:line="276" w:lineRule="auto"/>
              <w:jc w:val="both"/>
              <w:rPr>
                <w:rFonts w:eastAsia="Calibri"/>
                <w:b/>
                <w:iCs/>
                <w:sz w:val="18"/>
                <w:szCs w:val="18"/>
              </w:rPr>
            </w:pPr>
            <w:r>
              <w:rPr>
                <w:rFonts w:eastAsia="Calibri"/>
                <w:b/>
                <w:iCs/>
                <w:sz w:val="18"/>
                <w:szCs w:val="18"/>
              </w:rPr>
              <w:t>B. Eligibilitatea Beneficiar</w:t>
            </w:r>
            <w:r w:rsidRPr="00090B15">
              <w:rPr>
                <w:rFonts w:eastAsia="Calibri"/>
                <w:b/>
                <w:iCs/>
                <w:sz w:val="18"/>
                <w:szCs w:val="18"/>
              </w:rPr>
              <w:t xml:space="preserve">ului </w:t>
            </w:r>
          </w:p>
        </w:tc>
        <w:tc>
          <w:tcPr>
            <w:tcW w:w="259" w:type="pct"/>
            <w:shd w:val="clear" w:color="auto" w:fill="FFFFFF"/>
          </w:tcPr>
          <w:p w14:paraId="56B08174" w14:textId="77777777" w:rsidR="00140408" w:rsidRPr="00090B15" w:rsidRDefault="00140408" w:rsidP="00140408">
            <w:pPr>
              <w:spacing w:line="276" w:lineRule="auto"/>
              <w:jc w:val="both"/>
              <w:rPr>
                <w:rFonts w:eastAsia="Calibri"/>
                <w:b/>
                <w:iCs/>
                <w:sz w:val="18"/>
                <w:szCs w:val="18"/>
              </w:rPr>
            </w:pPr>
          </w:p>
        </w:tc>
        <w:tc>
          <w:tcPr>
            <w:tcW w:w="259" w:type="pct"/>
            <w:shd w:val="clear" w:color="auto" w:fill="FFFFFF"/>
          </w:tcPr>
          <w:p w14:paraId="4C632C76" w14:textId="77777777" w:rsidR="00140408" w:rsidRPr="00090B15" w:rsidRDefault="00140408" w:rsidP="00140408">
            <w:pPr>
              <w:spacing w:line="276" w:lineRule="auto"/>
              <w:jc w:val="both"/>
              <w:rPr>
                <w:rFonts w:eastAsia="Calibri"/>
                <w:b/>
                <w:iCs/>
                <w:sz w:val="18"/>
                <w:szCs w:val="18"/>
              </w:rPr>
            </w:pPr>
          </w:p>
        </w:tc>
      </w:tr>
      <w:tr w:rsidR="00140408" w:rsidRPr="00090B15" w14:paraId="617D811F" w14:textId="77777777" w:rsidTr="00140408">
        <w:trPr>
          <w:trHeight w:val="543"/>
        </w:trPr>
        <w:tc>
          <w:tcPr>
            <w:tcW w:w="330" w:type="pct"/>
            <w:shd w:val="clear" w:color="auto" w:fill="auto"/>
            <w:vAlign w:val="center"/>
          </w:tcPr>
          <w:p w14:paraId="02DD0486"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B1.</w:t>
            </w:r>
          </w:p>
        </w:tc>
        <w:tc>
          <w:tcPr>
            <w:tcW w:w="1948" w:type="pct"/>
            <w:shd w:val="clear" w:color="auto" w:fill="auto"/>
          </w:tcPr>
          <w:p w14:paraId="74034538" w14:textId="0FDF3625" w:rsidR="00140408" w:rsidRPr="00090B15" w:rsidRDefault="00140408" w:rsidP="00140408">
            <w:pPr>
              <w:autoSpaceDE w:val="0"/>
              <w:autoSpaceDN w:val="0"/>
              <w:adjustRightInd w:val="0"/>
              <w:spacing w:line="276" w:lineRule="auto"/>
              <w:jc w:val="both"/>
              <w:rPr>
                <w:rFonts w:eastAsia="Calibri"/>
                <w:sz w:val="18"/>
                <w:szCs w:val="18"/>
              </w:rPr>
            </w:pPr>
            <w:r>
              <w:rPr>
                <w:sz w:val="18"/>
                <w:szCs w:val="18"/>
              </w:rPr>
              <w:t>Beneficiaru</w:t>
            </w:r>
            <w:r w:rsidRPr="00090B15">
              <w:rPr>
                <w:sz w:val="18"/>
                <w:szCs w:val="18"/>
              </w:rPr>
              <w:t xml:space="preserve">l este o organizație CDI </w:t>
            </w:r>
          </w:p>
        </w:tc>
        <w:tc>
          <w:tcPr>
            <w:tcW w:w="2204" w:type="pct"/>
            <w:shd w:val="clear" w:color="auto" w:fill="auto"/>
          </w:tcPr>
          <w:p w14:paraId="3C836C8F" w14:textId="77777777" w:rsidR="00140408" w:rsidRPr="00090B15" w:rsidRDefault="00140408" w:rsidP="00140408">
            <w:pPr>
              <w:autoSpaceDE w:val="0"/>
              <w:autoSpaceDN w:val="0"/>
              <w:adjustRightInd w:val="0"/>
              <w:spacing w:line="276" w:lineRule="auto"/>
              <w:jc w:val="both"/>
              <w:rPr>
                <w:sz w:val="18"/>
                <w:szCs w:val="18"/>
              </w:rPr>
            </w:pPr>
            <w:r w:rsidRPr="00090B15">
              <w:rPr>
                <w:sz w:val="18"/>
                <w:szCs w:val="18"/>
              </w:rPr>
              <w:t>Se verifică:</w:t>
            </w:r>
          </w:p>
          <w:p w14:paraId="28B90937" w14:textId="2CEB3540" w:rsidR="00140408" w:rsidRPr="00090B15" w:rsidRDefault="00140408" w:rsidP="00140408">
            <w:pPr>
              <w:autoSpaceDE w:val="0"/>
              <w:autoSpaceDN w:val="0"/>
              <w:adjustRightInd w:val="0"/>
              <w:spacing w:line="276" w:lineRule="auto"/>
              <w:jc w:val="both"/>
              <w:rPr>
                <w:i/>
                <w:iCs/>
                <w:sz w:val="18"/>
                <w:szCs w:val="18"/>
              </w:rPr>
            </w:pPr>
            <w:r w:rsidRPr="00090B15">
              <w:rPr>
                <w:sz w:val="18"/>
                <w:szCs w:val="18"/>
              </w:rPr>
              <w:t>a) documentele depuse de</w:t>
            </w:r>
            <w:r>
              <w:rPr>
                <w:sz w:val="18"/>
                <w:szCs w:val="18"/>
              </w:rPr>
              <w:t xml:space="preserve"> Beneficiar</w:t>
            </w:r>
            <w:r w:rsidR="00677360">
              <w:rPr>
                <w:sz w:val="18"/>
                <w:szCs w:val="18"/>
              </w:rPr>
              <w:t>; (Anexa 7</w:t>
            </w:r>
            <w:r w:rsidRPr="00090B15">
              <w:rPr>
                <w:sz w:val="18"/>
                <w:szCs w:val="18"/>
              </w:rPr>
              <w:t>)</w:t>
            </w:r>
          </w:p>
        </w:tc>
        <w:tc>
          <w:tcPr>
            <w:tcW w:w="259" w:type="pct"/>
          </w:tcPr>
          <w:p w14:paraId="5DA34B6F" w14:textId="77777777" w:rsidR="00140408" w:rsidRPr="00090B15" w:rsidRDefault="00140408" w:rsidP="00140408">
            <w:pPr>
              <w:autoSpaceDE w:val="0"/>
              <w:autoSpaceDN w:val="0"/>
              <w:adjustRightInd w:val="0"/>
              <w:spacing w:line="276" w:lineRule="auto"/>
              <w:jc w:val="both"/>
              <w:rPr>
                <w:sz w:val="18"/>
                <w:szCs w:val="18"/>
              </w:rPr>
            </w:pPr>
          </w:p>
        </w:tc>
        <w:tc>
          <w:tcPr>
            <w:tcW w:w="259" w:type="pct"/>
          </w:tcPr>
          <w:p w14:paraId="5C91D3F7" w14:textId="77777777" w:rsidR="00140408" w:rsidRPr="00090B15" w:rsidRDefault="00140408" w:rsidP="00140408">
            <w:pPr>
              <w:autoSpaceDE w:val="0"/>
              <w:autoSpaceDN w:val="0"/>
              <w:adjustRightInd w:val="0"/>
              <w:spacing w:line="276" w:lineRule="auto"/>
              <w:jc w:val="both"/>
              <w:rPr>
                <w:sz w:val="18"/>
                <w:szCs w:val="18"/>
              </w:rPr>
            </w:pPr>
          </w:p>
        </w:tc>
      </w:tr>
      <w:tr w:rsidR="00140408" w:rsidRPr="00090B15" w14:paraId="1407B279" w14:textId="77777777" w:rsidTr="00140408">
        <w:trPr>
          <w:trHeight w:val="50"/>
        </w:trPr>
        <w:tc>
          <w:tcPr>
            <w:tcW w:w="330" w:type="pct"/>
            <w:shd w:val="clear" w:color="auto" w:fill="auto"/>
            <w:vAlign w:val="center"/>
          </w:tcPr>
          <w:p w14:paraId="49ECA966" w14:textId="7D689AB9"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B2.</w:t>
            </w:r>
          </w:p>
        </w:tc>
        <w:tc>
          <w:tcPr>
            <w:tcW w:w="1948" w:type="pct"/>
            <w:shd w:val="clear" w:color="auto" w:fill="auto"/>
            <w:vAlign w:val="center"/>
          </w:tcPr>
          <w:p w14:paraId="172B9828" w14:textId="7931D87C" w:rsidR="00140408" w:rsidRPr="00090B15" w:rsidRDefault="00140408" w:rsidP="00140408">
            <w:pPr>
              <w:tabs>
                <w:tab w:val="num" w:pos="567"/>
              </w:tabs>
              <w:autoSpaceDE w:val="0"/>
              <w:autoSpaceDN w:val="0"/>
              <w:adjustRightInd w:val="0"/>
              <w:spacing w:line="276" w:lineRule="auto"/>
              <w:jc w:val="both"/>
              <w:rPr>
                <w:sz w:val="18"/>
                <w:szCs w:val="18"/>
              </w:rPr>
            </w:pPr>
            <w:r>
              <w:rPr>
                <w:sz w:val="18"/>
                <w:szCs w:val="18"/>
              </w:rPr>
              <w:t>Beneficiarul</w:t>
            </w:r>
            <w:r w:rsidRPr="00090B15">
              <w:rPr>
                <w:sz w:val="18"/>
                <w:szCs w:val="18"/>
              </w:rPr>
              <w:t xml:space="preserve"> nu este declarat, conform legii, în stare de incapacitate de plată; nu are conturile blocate conform unei hotărâri judecătoreşti; nu a furnizat declaraţii inexacte cu privire la informaţiile solicitate de către </w:t>
            </w:r>
            <w:r>
              <w:rPr>
                <w:sz w:val="18"/>
                <w:szCs w:val="18"/>
              </w:rPr>
              <w:t>MCID</w:t>
            </w:r>
            <w:r w:rsidRPr="00090B15">
              <w:rPr>
                <w:sz w:val="18"/>
                <w:szCs w:val="18"/>
              </w:rPr>
              <w:t xml:space="preserve"> în vederea selectării contractanţilor; nu a încălcat prevederile unui alt contract de finanţare încheiat anterior cu o autoritate contractantă. Este interzisă depunerea de proiecte care au în vedere activităţi deja finanţate sau în curs de finanţare din alte surse, naţionale sau internaționale. Este interzisă confecţionarea şi folosirea de informaţii falsificate, cu scopul influenţării rezultatelor evaluării propunerii de proiect, a rapoartelor de activitate sau a rezultatelor obținute în urma derulării proiectului. </w:t>
            </w:r>
          </w:p>
        </w:tc>
        <w:tc>
          <w:tcPr>
            <w:tcW w:w="2204" w:type="pct"/>
            <w:shd w:val="clear" w:color="auto" w:fill="auto"/>
          </w:tcPr>
          <w:p w14:paraId="7E78F1CC" w14:textId="461A8551"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677360">
              <w:rPr>
                <w:bCs/>
                <w:sz w:val="18"/>
                <w:szCs w:val="18"/>
              </w:rPr>
              <w:t>Anexa 5, Anexa 8</w:t>
            </w:r>
            <w:r w:rsidRPr="00090B15">
              <w:rPr>
                <w:sz w:val="18"/>
                <w:szCs w:val="18"/>
              </w:rPr>
              <w:t xml:space="preserve">, </w:t>
            </w:r>
            <w:r w:rsidR="00677360">
              <w:rPr>
                <w:bCs/>
                <w:sz w:val="18"/>
                <w:szCs w:val="18"/>
              </w:rPr>
              <w:t>Anexa 15</w:t>
            </w:r>
            <w:r w:rsidRPr="00090B15">
              <w:rPr>
                <w:sz w:val="18"/>
                <w:szCs w:val="18"/>
              </w:rPr>
              <w:t xml:space="preserve">. </w:t>
            </w:r>
          </w:p>
        </w:tc>
        <w:tc>
          <w:tcPr>
            <w:tcW w:w="259" w:type="pct"/>
          </w:tcPr>
          <w:p w14:paraId="00E112F4" w14:textId="77777777" w:rsidR="00140408" w:rsidRPr="00090B15" w:rsidRDefault="00140408" w:rsidP="00140408">
            <w:pPr>
              <w:suppressAutoHyphens/>
              <w:spacing w:line="276" w:lineRule="auto"/>
              <w:contextualSpacing/>
              <w:jc w:val="both"/>
              <w:rPr>
                <w:sz w:val="18"/>
                <w:szCs w:val="18"/>
              </w:rPr>
            </w:pPr>
          </w:p>
        </w:tc>
        <w:tc>
          <w:tcPr>
            <w:tcW w:w="259" w:type="pct"/>
          </w:tcPr>
          <w:p w14:paraId="55A0C739" w14:textId="77777777" w:rsidR="00140408" w:rsidRPr="00090B15" w:rsidRDefault="00140408" w:rsidP="00140408">
            <w:pPr>
              <w:suppressAutoHyphens/>
              <w:spacing w:line="276" w:lineRule="auto"/>
              <w:contextualSpacing/>
              <w:jc w:val="both"/>
              <w:rPr>
                <w:sz w:val="18"/>
                <w:szCs w:val="18"/>
              </w:rPr>
            </w:pPr>
          </w:p>
        </w:tc>
      </w:tr>
      <w:tr w:rsidR="00140408" w:rsidRPr="00090B15" w14:paraId="28E847BA" w14:textId="77777777" w:rsidTr="00140408">
        <w:trPr>
          <w:trHeight w:val="50"/>
        </w:trPr>
        <w:tc>
          <w:tcPr>
            <w:tcW w:w="330" w:type="pct"/>
            <w:shd w:val="clear" w:color="auto" w:fill="auto"/>
            <w:vAlign w:val="center"/>
          </w:tcPr>
          <w:p w14:paraId="04449265" w14:textId="75AEDBFD"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B3.</w:t>
            </w:r>
          </w:p>
        </w:tc>
        <w:tc>
          <w:tcPr>
            <w:tcW w:w="1948" w:type="pct"/>
            <w:shd w:val="clear" w:color="auto" w:fill="auto"/>
            <w:vAlign w:val="center"/>
          </w:tcPr>
          <w:p w14:paraId="55B0F0E0" w14:textId="3977AA7A" w:rsidR="00140408" w:rsidRPr="00090B15" w:rsidRDefault="00140408" w:rsidP="00140408">
            <w:pPr>
              <w:spacing w:line="276" w:lineRule="auto"/>
              <w:jc w:val="both"/>
              <w:rPr>
                <w:sz w:val="18"/>
                <w:szCs w:val="18"/>
              </w:rPr>
            </w:pPr>
            <w:r>
              <w:rPr>
                <w:sz w:val="18"/>
                <w:szCs w:val="18"/>
              </w:rPr>
              <w:t>Beneficiarul</w:t>
            </w:r>
            <w:r w:rsidRPr="00090B15">
              <w:rPr>
                <w:sz w:val="18"/>
                <w:szCs w:val="18"/>
              </w:rPr>
              <w:t xml:space="preserve"> se obligă să depună declarația de TVA.</w:t>
            </w:r>
          </w:p>
        </w:tc>
        <w:tc>
          <w:tcPr>
            <w:tcW w:w="2204" w:type="pct"/>
            <w:shd w:val="clear" w:color="auto" w:fill="auto"/>
            <w:vAlign w:val="center"/>
          </w:tcPr>
          <w:p w14:paraId="0015A675" w14:textId="55FB4560" w:rsidR="00140408" w:rsidRPr="00090B15" w:rsidRDefault="00140408" w:rsidP="00140408">
            <w:pPr>
              <w:suppressAutoHyphens/>
              <w:spacing w:line="276" w:lineRule="auto"/>
              <w:contextualSpacing/>
              <w:jc w:val="both"/>
              <w:rPr>
                <w:sz w:val="18"/>
                <w:szCs w:val="18"/>
              </w:rPr>
            </w:pPr>
            <w:r w:rsidRPr="00090B15">
              <w:rPr>
                <w:sz w:val="18"/>
                <w:szCs w:val="18"/>
              </w:rPr>
              <w:t xml:space="preserve">Se verifică </w:t>
            </w:r>
            <w:r w:rsidR="00677360">
              <w:rPr>
                <w:bCs/>
                <w:sz w:val="18"/>
                <w:szCs w:val="18"/>
              </w:rPr>
              <w:t>Anexa 14</w:t>
            </w:r>
            <w:r w:rsidRPr="00090B15">
              <w:rPr>
                <w:sz w:val="18"/>
                <w:szCs w:val="18"/>
              </w:rPr>
              <w:t>.</w:t>
            </w:r>
          </w:p>
        </w:tc>
        <w:tc>
          <w:tcPr>
            <w:tcW w:w="259" w:type="pct"/>
          </w:tcPr>
          <w:p w14:paraId="599F8B41" w14:textId="77777777" w:rsidR="00140408" w:rsidRPr="00090B15" w:rsidRDefault="00140408" w:rsidP="00140408">
            <w:pPr>
              <w:suppressAutoHyphens/>
              <w:spacing w:line="276" w:lineRule="auto"/>
              <w:contextualSpacing/>
              <w:jc w:val="both"/>
              <w:rPr>
                <w:sz w:val="18"/>
                <w:szCs w:val="18"/>
              </w:rPr>
            </w:pPr>
          </w:p>
        </w:tc>
        <w:tc>
          <w:tcPr>
            <w:tcW w:w="259" w:type="pct"/>
          </w:tcPr>
          <w:p w14:paraId="58AE11A8" w14:textId="77777777" w:rsidR="00140408" w:rsidRPr="00090B15" w:rsidRDefault="00140408" w:rsidP="00140408">
            <w:pPr>
              <w:suppressAutoHyphens/>
              <w:spacing w:line="276" w:lineRule="auto"/>
              <w:contextualSpacing/>
              <w:jc w:val="both"/>
              <w:rPr>
                <w:sz w:val="18"/>
                <w:szCs w:val="18"/>
              </w:rPr>
            </w:pPr>
          </w:p>
        </w:tc>
      </w:tr>
      <w:tr w:rsidR="00140408" w:rsidRPr="00090B15" w14:paraId="43F9EF0F" w14:textId="77777777" w:rsidTr="00140408">
        <w:trPr>
          <w:trHeight w:val="50"/>
        </w:trPr>
        <w:tc>
          <w:tcPr>
            <w:tcW w:w="330" w:type="pct"/>
            <w:shd w:val="clear" w:color="auto" w:fill="auto"/>
            <w:vAlign w:val="center"/>
          </w:tcPr>
          <w:p w14:paraId="72148169" w14:textId="10332E69"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B4.</w:t>
            </w:r>
          </w:p>
        </w:tc>
        <w:tc>
          <w:tcPr>
            <w:tcW w:w="1948" w:type="pct"/>
            <w:shd w:val="clear" w:color="auto" w:fill="auto"/>
            <w:vAlign w:val="center"/>
          </w:tcPr>
          <w:p w14:paraId="2A087CD7" w14:textId="4254E4ED" w:rsidR="00140408" w:rsidRPr="00090B15" w:rsidRDefault="00140408" w:rsidP="00140408">
            <w:pPr>
              <w:tabs>
                <w:tab w:val="num" w:pos="567"/>
              </w:tabs>
              <w:autoSpaceDE w:val="0"/>
              <w:autoSpaceDN w:val="0"/>
              <w:adjustRightInd w:val="0"/>
              <w:spacing w:line="276" w:lineRule="auto"/>
              <w:jc w:val="both"/>
              <w:rPr>
                <w:i/>
                <w:iCs/>
                <w:sz w:val="18"/>
                <w:szCs w:val="18"/>
              </w:rPr>
            </w:pPr>
            <w:r>
              <w:rPr>
                <w:sz w:val="18"/>
                <w:szCs w:val="18"/>
              </w:rPr>
              <w:t>Beneficiarul</w:t>
            </w:r>
            <w:r w:rsidRPr="00090B15">
              <w:rPr>
                <w:sz w:val="18"/>
                <w:szCs w:val="18"/>
              </w:rPr>
              <w:t xml:space="preserve"> se angajează să respecte prevederile legale în domeniul conflictului de interese. </w:t>
            </w:r>
          </w:p>
        </w:tc>
        <w:tc>
          <w:tcPr>
            <w:tcW w:w="2204" w:type="pct"/>
            <w:shd w:val="clear" w:color="auto" w:fill="auto"/>
          </w:tcPr>
          <w:p w14:paraId="22AA1149" w14:textId="565EC3C2"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677360">
              <w:rPr>
                <w:bCs/>
                <w:sz w:val="18"/>
                <w:szCs w:val="18"/>
              </w:rPr>
              <w:t>Anexa 15</w:t>
            </w:r>
            <w:r w:rsidRPr="00090B15">
              <w:rPr>
                <w:sz w:val="18"/>
                <w:szCs w:val="18"/>
              </w:rPr>
              <w:t xml:space="preserve">. </w:t>
            </w:r>
          </w:p>
        </w:tc>
        <w:tc>
          <w:tcPr>
            <w:tcW w:w="259" w:type="pct"/>
          </w:tcPr>
          <w:p w14:paraId="7165D470" w14:textId="77777777" w:rsidR="00140408" w:rsidRPr="00090B15" w:rsidRDefault="00140408" w:rsidP="00140408">
            <w:pPr>
              <w:suppressAutoHyphens/>
              <w:spacing w:line="276" w:lineRule="auto"/>
              <w:contextualSpacing/>
              <w:jc w:val="both"/>
              <w:rPr>
                <w:sz w:val="18"/>
                <w:szCs w:val="18"/>
              </w:rPr>
            </w:pPr>
          </w:p>
        </w:tc>
        <w:tc>
          <w:tcPr>
            <w:tcW w:w="259" w:type="pct"/>
          </w:tcPr>
          <w:p w14:paraId="6A93D25B" w14:textId="77777777" w:rsidR="00140408" w:rsidRPr="00090B15" w:rsidRDefault="00140408" w:rsidP="00140408">
            <w:pPr>
              <w:suppressAutoHyphens/>
              <w:spacing w:line="276" w:lineRule="auto"/>
              <w:contextualSpacing/>
              <w:jc w:val="both"/>
              <w:rPr>
                <w:sz w:val="18"/>
                <w:szCs w:val="18"/>
              </w:rPr>
            </w:pPr>
          </w:p>
        </w:tc>
      </w:tr>
      <w:tr w:rsidR="00140408" w:rsidRPr="00090B15" w14:paraId="11C5875F" w14:textId="77777777" w:rsidTr="00140408">
        <w:trPr>
          <w:trHeight w:val="50"/>
        </w:trPr>
        <w:tc>
          <w:tcPr>
            <w:tcW w:w="330" w:type="pct"/>
            <w:shd w:val="clear" w:color="auto" w:fill="auto"/>
            <w:vAlign w:val="center"/>
          </w:tcPr>
          <w:p w14:paraId="6654F1E8" w14:textId="4F0519B3"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B5.</w:t>
            </w:r>
          </w:p>
        </w:tc>
        <w:tc>
          <w:tcPr>
            <w:tcW w:w="1948" w:type="pct"/>
            <w:shd w:val="clear" w:color="auto" w:fill="auto"/>
            <w:vAlign w:val="center"/>
          </w:tcPr>
          <w:p w14:paraId="63D13ADA" w14:textId="1F82FCE5" w:rsidR="00140408" w:rsidRPr="00090B15" w:rsidRDefault="00140408" w:rsidP="00140408">
            <w:pPr>
              <w:spacing w:line="276" w:lineRule="auto"/>
              <w:jc w:val="both"/>
              <w:rPr>
                <w:rFonts w:eastAsia="Calibri"/>
                <w:sz w:val="18"/>
                <w:szCs w:val="18"/>
              </w:rPr>
            </w:pPr>
            <w:r>
              <w:rPr>
                <w:sz w:val="18"/>
                <w:szCs w:val="18"/>
              </w:rPr>
              <w:t>Beneficiarul</w:t>
            </w:r>
            <w:r w:rsidRPr="00090B15">
              <w:rPr>
                <w:sz w:val="18"/>
                <w:szCs w:val="18"/>
              </w:rPr>
              <w:t xml:space="preserve"> va respecta prevederile legale în domeniul prelucrării datelor cu caracter personal.</w:t>
            </w:r>
          </w:p>
        </w:tc>
        <w:tc>
          <w:tcPr>
            <w:tcW w:w="2204" w:type="pct"/>
            <w:shd w:val="clear" w:color="auto" w:fill="auto"/>
          </w:tcPr>
          <w:p w14:paraId="6CCBBAC6" w14:textId="41A81FB9"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677360">
              <w:rPr>
                <w:bCs/>
                <w:sz w:val="18"/>
                <w:szCs w:val="18"/>
              </w:rPr>
              <w:t>Anexa 13</w:t>
            </w:r>
            <w:r w:rsidRPr="00090B15">
              <w:rPr>
                <w:bCs/>
                <w:sz w:val="18"/>
                <w:szCs w:val="18"/>
              </w:rPr>
              <w:t>.</w:t>
            </w:r>
          </w:p>
        </w:tc>
        <w:tc>
          <w:tcPr>
            <w:tcW w:w="259" w:type="pct"/>
          </w:tcPr>
          <w:p w14:paraId="5EC92840" w14:textId="77777777" w:rsidR="00140408" w:rsidRPr="00090B15" w:rsidRDefault="00140408" w:rsidP="00140408">
            <w:pPr>
              <w:suppressAutoHyphens/>
              <w:spacing w:line="276" w:lineRule="auto"/>
              <w:contextualSpacing/>
              <w:jc w:val="both"/>
              <w:rPr>
                <w:sz w:val="18"/>
                <w:szCs w:val="18"/>
              </w:rPr>
            </w:pPr>
          </w:p>
        </w:tc>
        <w:tc>
          <w:tcPr>
            <w:tcW w:w="259" w:type="pct"/>
          </w:tcPr>
          <w:p w14:paraId="661A15DC" w14:textId="77777777" w:rsidR="00140408" w:rsidRPr="00090B15" w:rsidRDefault="00140408" w:rsidP="00140408">
            <w:pPr>
              <w:suppressAutoHyphens/>
              <w:spacing w:line="276" w:lineRule="auto"/>
              <w:contextualSpacing/>
              <w:jc w:val="both"/>
              <w:rPr>
                <w:sz w:val="18"/>
                <w:szCs w:val="18"/>
              </w:rPr>
            </w:pPr>
          </w:p>
        </w:tc>
      </w:tr>
      <w:tr w:rsidR="00140408" w:rsidRPr="00090B15" w14:paraId="3296B288" w14:textId="77777777" w:rsidTr="00140408">
        <w:tc>
          <w:tcPr>
            <w:tcW w:w="4482" w:type="pct"/>
            <w:gridSpan w:val="3"/>
            <w:shd w:val="clear" w:color="auto" w:fill="auto"/>
            <w:vAlign w:val="center"/>
          </w:tcPr>
          <w:p w14:paraId="7F2FD674"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r w:rsidRPr="00090B15">
              <w:rPr>
                <w:rFonts w:eastAsia="Calibri"/>
                <w:b/>
                <w:iCs/>
                <w:sz w:val="18"/>
                <w:szCs w:val="18"/>
              </w:rPr>
              <w:t>C. Eligibilitatea propunerii de proiect</w:t>
            </w:r>
          </w:p>
        </w:tc>
        <w:tc>
          <w:tcPr>
            <w:tcW w:w="259" w:type="pct"/>
          </w:tcPr>
          <w:p w14:paraId="69432AD5"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p>
        </w:tc>
        <w:tc>
          <w:tcPr>
            <w:tcW w:w="259" w:type="pct"/>
          </w:tcPr>
          <w:p w14:paraId="50CF0F9C"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p>
        </w:tc>
      </w:tr>
      <w:tr w:rsidR="00140408" w:rsidRPr="00090B15" w14:paraId="4901B464" w14:textId="77777777" w:rsidTr="00140408">
        <w:tc>
          <w:tcPr>
            <w:tcW w:w="330" w:type="pct"/>
            <w:shd w:val="clear" w:color="auto" w:fill="auto"/>
            <w:vAlign w:val="center"/>
          </w:tcPr>
          <w:p w14:paraId="5A4BE398" w14:textId="77465BDB"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C1.</w:t>
            </w:r>
          </w:p>
        </w:tc>
        <w:tc>
          <w:tcPr>
            <w:tcW w:w="1948" w:type="pct"/>
            <w:shd w:val="clear" w:color="auto" w:fill="auto"/>
          </w:tcPr>
          <w:p w14:paraId="2C673668" w14:textId="77777777" w:rsidR="00140408" w:rsidRPr="00090B15" w:rsidRDefault="00140408" w:rsidP="00140408">
            <w:pPr>
              <w:suppressAutoHyphens/>
              <w:spacing w:line="276" w:lineRule="auto"/>
              <w:jc w:val="both"/>
              <w:rPr>
                <w:rFonts w:eastAsia="Calibri"/>
                <w:sz w:val="18"/>
                <w:szCs w:val="18"/>
              </w:rPr>
            </w:pPr>
            <w:r w:rsidRPr="00090B15">
              <w:rPr>
                <w:rFonts w:eastAsia="Calibri"/>
                <w:sz w:val="18"/>
                <w:szCs w:val="18"/>
              </w:rPr>
              <w:t xml:space="preserve">Valoarea proiectului se înscrie în limitele stabilite în Ghidul aplicantului. </w:t>
            </w:r>
          </w:p>
        </w:tc>
        <w:tc>
          <w:tcPr>
            <w:tcW w:w="2204" w:type="pct"/>
            <w:shd w:val="clear" w:color="auto" w:fill="auto"/>
          </w:tcPr>
          <w:p w14:paraId="0E9EF4BF" w14:textId="527E039D" w:rsidR="00140408" w:rsidRPr="00090B15" w:rsidRDefault="00140408" w:rsidP="00140408">
            <w:pPr>
              <w:spacing w:line="276" w:lineRule="auto"/>
              <w:jc w:val="both"/>
              <w:rPr>
                <w:sz w:val="18"/>
                <w:szCs w:val="18"/>
              </w:rPr>
            </w:pPr>
            <w:r w:rsidRPr="00090B15">
              <w:rPr>
                <w:rFonts w:eastAsia="Calibri"/>
                <w:sz w:val="18"/>
                <w:szCs w:val="18"/>
                <w:lang w:eastAsia="en-US"/>
              </w:rPr>
              <w:t>Valoarea maximă eligibilă a unui proiect este de 9 900 euro</w:t>
            </w:r>
            <w:r w:rsidR="00677360">
              <w:rPr>
                <w:rFonts w:eastAsia="Calibri"/>
                <w:sz w:val="18"/>
                <w:szCs w:val="18"/>
                <w:lang w:eastAsia="en-US"/>
              </w:rPr>
              <w:t xml:space="preserve"> (3 300 euro/lună)</w:t>
            </w:r>
            <w:r w:rsidRPr="00090B15">
              <w:rPr>
                <w:rFonts w:eastAsia="Calibri"/>
                <w:sz w:val="18"/>
                <w:szCs w:val="18"/>
                <w:lang w:eastAsia="en-US"/>
              </w:rPr>
              <w:t>, echivalent în lei.</w:t>
            </w:r>
          </w:p>
        </w:tc>
        <w:tc>
          <w:tcPr>
            <w:tcW w:w="259" w:type="pct"/>
          </w:tcPr>
          <w:p w14:paraId="03200960" w14:textId="77777777" w:rsidR="00140408" w:rsidRPr="00090B15" w:rsidRDefault="00140408" w:rsidP="00140408">
            <w:pPr>
              <w:spacing w:line="276" w:lineRule="auto"/>
              <w:jc w:val="both"/>
              <w:rPr>
                <w:rFonts w:eastAsia="Calibri"/>
                <w:sz w:val="18"/>
                <w:szCs w:val="18"/>
                <w:lang w:eastAsia="en-US"/>
              </w:rPr>
            </w:pPr>
          </w:p>
        </w:tc>
        <w:tc>
          <w:tcPr>
            <w:tcW w:w="259" w:type="pct"/>
          </w:tcPr>
          <w:p w14:paraId="7F144E03" w14:textId="77777777" w:rsidR="00140408" w:rsidRPr="00090B15" w:rsidRDefault="00140408" w:rsidP="00140408">
            <w:pPr>
              <w:spacing w:line="276" w:lineRule="auto"/>
              <w:jc w:val="both"/>
              <w:rPr>
                <w:rFonts w:eastAsia="Calibri"/>
                <w:sz w:val="18"/>
                <w:szCs w:val="18"/>
                <w:lang w:eastAsia="en-US"/>
              </w:rPr>
            </w:pPr>
          </w:p>
        </w:tc>
      </w:tr>
      <w:tr w:rsidR="00140408" w:rsidRPr="00090B15" w14:paraId="75184E25" w14:textId="77777777" w:rsidTr="00140408">
        <w:trPr>
          <w:trHeight w:val="50"/>
        </w:trPr>
        <w:tc>
          <w:tcPr>
            <w:tcW w:w="330" w:type="pct"/>
            <w:shd w:val="clear" w:color="auto" w:fill="auto"/>
            <w:vAlign w:val="center"/>
          </w:tcPr>
          <w:p w14:paraId="56E1DFC9" w14:textId="5E7352F4"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C2.</w:t>
            </w:r>
          </w:p>
        </w:tc>
        <w:tc>
          <w:tcPr>
            <w:tcW w:w="1948" w:type="pct"/>
            <w:shd w:val="clear" w:color="auto" w:fill="auto"/>
            <w:vAlign w:val="center"/>
          </w:tcPr>
          <w:p w14:paraId="325316D5" w14:textId="77777777" w:rsidR="00140408" w:rsidRPr="00090B15" w:rsidRDefault="00140408" w:rsidP="00140408">
            <w:pPr>
              <w:suppressAutoHyphens/>
              <w:spacing w:line="276" w:lineRule="auto"/>
              <w:jc w:val="both"/>
              <w:rPr>
                <w:rFonts w:eastAsia="Calibri"/>
                <w:sz w:val="18"/>
                <w:szCs w:val="18"/>
              </w:rPr>
            </w:pPr>
            <w:r w:rsidRPr="00090B15">
              <w:rPr>
                <w:sz w:val="18"/>
                <w:szCs w:val="18"/>
              </w:rPr>
              <w:t>Durata proiectului</w:t>
            </w:r>
          </w:p>
        </w:tc>
        <w:tc>
          <w:tcPr>
            <w:tcW w:w="2204" w:type="pct"/>
            <w:shd w:val="clear" w:color="auto" w:fill="auto"/>
          </w:tcPr>
          <w:p w14:paraId="389FCA0A" w14:textId="5E989C1C" w:rsidR="00140408" w:rsidRPr="00090B15" w:rsidRDefault="00140408" w:rsidP="00140408">
            <w:pPr>
              <w:spacing w:line="276" w:lineRule="auto"/>
              <w:jc w:val="both"/>
              <w:rPr>
                <w:rFonts w:eastAsia="Calibri"/>
                <w:sz w:val="18"/>
                <w:szCs w:val="18"/>
                <w:lang w:eastAsia="en-US"/>
              </w:rPr>
            </w:pPr>
            <w:r w:rsidRPr="00090B15">
              <w:rPr>
                <w:rFonts w:eastAsia="Calibri"/>
                <w:sz w:val="18"/>
                <w:szCs w:val="18"/>
                <w:lang w:eastAsia="en-US"/>
              </w:rPr>
              <w:t>Durata proiectului este de maximum 3luni.</w:t>
            </w:r>
          </w:p>
        </w:tc>
        <w:tc>
          <w:tcPr>
            <w:tcW w:w="259" w:type="pct"/>
          </w:tcPr>
          <w:p w14:paraId="6516A13F" w14:textId="77777777" w:rsidR="00140408" w:rsidRPr="00090B15" w:rsidRDefault="00140408" w:rsidP="00140408">
            <w:pPr>
              <w:spacing w:line="276" w:lineRule="auto"/>
              <w:jc w:val="both"/>
              <w:rPr>
                <w:rFonts w:eastAsia="Calibri"/>
                <w:sz w:val="18"/>
                <w:szCs w:val="18"/>
                <w:lang w:eastAsia="en-US"/>
              </w:rPr>
            </w:pPr>
          </w:p>
        </w:tc>
        <w:tc>
          <w:tcPr>
            <w:tcW w:w="259" w:type="pct"/>
          </w:tcPr>
          <w:p w14:paraId="3034CFE5" w14:textId="77777777" w:rsidR="00140408" w:rsidRPr="00090B15" w:rsidRDefault="00140408" w:rsidP="00140408">
            <w:pPr>
              <w:spacing w:line="276" w:lineRule="auto"/>
              <w:jc w:val="both"/>
              <w:rPr>
                <w:rFonts w:eastAsia="Calibri"/>
                <w:sz w:val="18"/>
                <w:szCs w:val="18"/>
                <w:lang w:eastAsia="en-US"/>
              </w:rPr>
            </w:pPr>
          </w:p>
        </w:tc>
      </w:tr>
      <w:tr w:rsidR="00140408" w:rsidRPr="00090B15" w14:paraId="2DC5AE2E" w14:textId="77777777" w:rsidTr="00140408">
        <w:tc>
          <w:tcPr>
            <w:tcW w:w="330" w:type="pct"/>
            <w:shd w:val="clear" w:color="auto" w:fill="auto"/>
            <w:vAlign w:val="center"/>
          </w:tcPr>
          <w:p w14:paraId="407AC5FF" w14:textId="614FEC23"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C3.</w:t>
            </w:r>
          </w:p>
        </w:tc>
        <w:tc>
          <w:tcPr>
            <w:tcW w:w="1948" w:type="pct"/>
            <w:shd w:val="clear" w:color="auto" w:fill="auto"/>
            <w:vAlign w:val="center"/>
          </w:tcPr>
          <w:p w14:paraId="4E88A683" w14:textId="3E60C062" w:rsidR="00140408" w:rsidRPr="00090B15" w:rsidRDefault="00140408" w:rsidP="00140408">
            <w:pPr>
              <w:autoSpaceDE w:val="0"/>
              <w:autoSpaceDN w:val="0"/>
              <w:adjustRightInd w:val="0"/>
              <w:spacing w:line="276" w:lineRule="auto"/>
              <w:jc w:val="both"/>
              <w:rPr>
                <w:sz w:val="18"/>
                <w:szCs w:val="18"/>
              </w:rPr>
            </w:pPr>
            <w:r w:rsidRPr="00090B15">
              <w:rPr>
                <w:sz w:val="18"/>
                <w:szCs w:val="18"/>
              </w:rPr>
              <w:t xml:space="preserve">Propunerea de proiect este conformă cu Orientările tehnice DNSH (2021/C58/01). </w:t>
            </w:r>
          </w:p>
        </w:tc>
        <w:tc>
          <w:tcPr>
            <w:tcW w:w="2204" w:type="pct"/>
            <w:shd w:val="clear" w:color="auto" w:fill="auto"/>
          </w:tcPr>
          <w:p w14:paraId="6B68C4C8" w14:textId="78C3F7A8" w:rsidR="00140408" w:rsidRPr="00090B15" w:rsidRDefault="00140408" w:rsidP="00140408">
            <w:pPr>
              <w:spacing w:line="276" w:lineRule="auto"/>
              <w:jc w:val="both"/>
              <w:rPr>
                <w:rFonts w:eastAsia="Calibri"/>
                <w:sz w:val="18"/>
                <w:szCs w:val="18"/>
                <w:lang w:eastAsia="en-US"/>
              </w:rPr>
            </w:pPr>
            <w:r w:rsidRPr="00090B15">
              <w:rPr>
                <w:sz w:val="18"/>
                <w:szCs w:val="18"/>
              </w:rPr>
              <w:t xml:space="preserve">Se verifică </w:t>
            </w:r>
            <w:r w:rsidR="00677360">
              <w:rPr>
                <w:bCs/>
                <w:sz w:val="18"/>
                <w:szCs w:val="18"/>
              </w:rPr>
              <w:t>Anexa 6</w:t>
            </w:r>
            <w:r w:rsidRPr="00090B15">
              <w:rPr>
                <w:bCs/>
                <w:sz w:val="18"/>
                <w:szCs w:val="18"/>
              </w:rPr>
              <w:t>.</w:t>
            </w:r>
          </w:p>
        </w:tc>
        <w:tc>
          <w:tcPr>
            <w:tcW w:w="259" w:type="pct"/>
          </w:tcPr>
          <w:p w14:paraId="2D521AA7" w14:textId="77777777" w:rsidR="00140408" w:rsidRPr="00090B15" w:rsidRDefault="00140408" w:rsidP="00140408">
            <w:pPr>
              <w:spacing w:line="276" w:lineRule="auto"/>
              <w:jc w:val="both"/>
              <w:rPr>
                <w:sz w:val="18"/>
                <w:szCs w:val="18"/>
              </w:rPr>
            </w:pPr>
          </w:p>
        </w:tc>
        <w:tc>
          <w:tcPr>
            <w:tcW w:w="259" w:type="pct"/>
          </w:tcPr>
          <w:p w14:paraId="41D54505" w14:textId="77777777" w:rsidR="00140408" w:rsidRPr="00090B15" w:rsidRDefault="00140408" w:rsidP="00140408">
            <w:pPr>
              <w:spacing w:line="276" w:lineRule="auto"/>
              <w:jc w:val="both"/>
              <w:rPr>
                <w:sz w:val="18"/>
                <w:szCs w:val="18"/>
              </w:rPr>
            </w:pPr>
          </w:p>
        </w:tc>
      </w:tr>
    </w:tbl>
    <w:p w14:paraId="2C187462" w14:textId="085EB185" w:rsidR="00140408" w:rsidRPr="008708D1" w:rsidRDefault="00140408" w:rsidP="008708D1">
      <w:pPr>
        <w:pStyle w:val="Heading1"/>
        <w:jc w:val="both"/>
        <w:rPr>
          <w:rFonts w:asciiTheme="minorHAnsi" w:hAnsiTheme="minorHAnsi" w:cstheme="minorHAnsi"/>
          <w:b/>
          <w:color w:val="auto"/>
          <w:sz w:val="24"/>
          <w:szCs w:val="24"/>
          <w:lang w:val="ro-RO"/>
        </w:rPr>
      </w:pPr>
      <w:bookmarkStart w:id="73" w:name="_Toc172625534"/>
      <w:r w:rsidRPr="008708D1">
        <w:rPr>
          <w:rFonts w:asciiTheme="minorHAnsi" w:hAnsiTheme="minorHAnsi" w:cstheme="minorHAnsi"/>
          <w:b/>
          <w:color w:val="auto"/>
          <w:sz w:val="24"/>
          <w:szCs w:val="24"/>
          <w:lang w:val="ro-RO"/>
        </w:rPr>
        <w:lastRenderedPageBreak/>
        <w:t>ANEXA 1</w:t>
      </w:r>
      <w:r w:rsidR="001014D3">
        <w:rPr>
          <w:rFonts w:asciiTheme="minorHAnsi" w:hAnsiTheme="minorHAnsi" w:cstheme="minorHAnsi"/>
          <w:b/>
          <w:color w:val="auto"/>
          <w:sz w:val="24"/>
          <w:szCs w:val="24"/>
          <w:lang w:val="ro-RO"/>
        </w:rPr>
        <w:t>8</w:t>
      </w:r>
      <w:r w:rsidRPr="008708D1">
        <w:rPr>
          <w:rFonts w:asciiTheme="minorHAnsi" w:hAnsiTheme="minorHAnsi" w:cstheme="minorHAnsi"/>
          <w:b/>
          <w:color w:val="auto"/>
          <w:sz w:val="24"/>
          <w:szCs w:val="24"/>
          <w:lang w:val="ro-RO"/>
        </w:rPr>
        <w:t xml:space="preserve"> – Grilă de evaluare a conformității administrative și a eligibilității privind ‘‘</w:t>
      </w:r>
      <w:r w:rsidR="00642AE4" w:rsidRPr="00642AE4">
        <w:rPr>
          <w:rFonts w:asciiTheme="minorHAnsi" w:hAnsiTheme="minorHAnsi" w:cstheme="minorHAnsi"/>
          <w:b/>
          <w:color w:val="auto"/>
          <w:sz w:val="24"/>
          <w:szCs w:val="24"/>
          <w:lang w:val="ro-RO"/>
        </w:rPr>
        <w:t>Servicii de scriere de propuneri de proiect Orizont Europa</w:t>
      </w:r>
      <w:r w:rsidRPr="008708D1">
        <w:rPr>
          <w:rFonts w:asciiTheme="minorHAnsi" w:hAnsiTheme="minorHAnsi" w:cstheme="minorHAnsi"/>
          <w:b/>
          <w:color w:val="auto"/>
          <w:sz w:val="24"/>
          <w:szCs w:val="24"/>
          <w:lang w:val="ro-RO"/>
        </w:rPr>
        <w:t>’’</w:t>
      </w:r>
      <w:bookmarkEnd w:id="73"/>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95"/>
        <w:gridCol w:w="3513"/>
        <w:gridCol w:w="3974"/>
        <w:gridCol w:w="467"/>
        <w:gridCol w:w="467"/>
      </w:tblGrid>
      <w:tr w:rsidR="00140408" w:rsidRPr="00090B15" w14:paraId="121AF2B2" w14:textId="77777777" w:rsidTr="00140408">
        <w:trPr>
          <w:trHeight w:val="50"/>
        </w:trPr>
        <w:tc>
          <w:tcPr>
            <w:tcW w:w="2278" w:type="pct"/>
            <w:gridSpan w:val="2"/>
            <w:vMerge w:val="restart"/>
            <w:shd w:val="clear" w:color="auto" w:fill="FFFFFF" w:themeFill="background1"/>
            <w:vAlign w:val="center"/>
          </w:tcPr>
          <w:p w14:paraId="76B072CF" w14:textId="77777777" w:rsidR="00140408" w:rsidRPr="00090B15" w:rsidRDefault="00140408" w:rsidP="00140408">
            <w:pPr>
              <w:spacing w:line="276" w:lineRule="auto"/>
              <w:jc w:val="center"/>
              <w:rPr>
                <w:b/>
                <w:bCs/>
                <w:sz w:val="18"/>
                <w:szCs w:val="18"/>
              </w:rPr>
            </w:pPr>
            <w:r w:rsidRPr="00090B15">
              <w:rPr>
                <w:b/>
                <w:bCs/>
                <w:sz w:val="18"/>
                <w:szCs w:val="18"/>
              </w:rPr>
              <w:t>Criterii</w:t>
            </w:r>
          </w:p>
        </w:tc>
        <w:tc>
          <w:tcPr>
            <w:tcW w:w="2204" w:type="pct"/>
            <w:vMerge w:val="restart"/>
            <w:shd w:val="clear" w:color="auto" w:fill="FFFFFF" w:themeFill="background1"/>
            <w:vAlign w:val="center"/>
          </w:tcPr>
          <w:p w14:paraId="6A3163C9" w14:textId="77777777" w:rsidR="00140408" w:rsidRPr="00090B15" w:rsidRDefault="00140408" w:rsidP="00140408">
            <w:pPr>
              <w:spacing w:line="276" w:lineRule="auto"/>
              <w:jc w:val="center"/>
              <w:rPr>
                <w:b/>
                <w:bCs/>
                <w:sz w:val="18"/>
                <w:szCs w:val="18"/>
              </w:rPr>
            </w:pPr>
            <w:r w:rsidRPr="00090B15">
              <w:rPr>
                <w:b/>
                <w:bCs/>
                <w:sz w:val="18"/>
                <w:szCs w:val="18"/>
              </w:rPr>
              <w:t>Elemente verificate</w:t>
            </w:r>
          </w:p>
        </w:tc>
        <w:tc>
          <w:tcPr>
            <w:tcW w:w="518" w:type="pct"/>
            <w:gridSpan w:val="2"/>
            <w:shd w:val="clear" w:color="auto" w:fill="FFFFFF" w:themeFill="background1"/>
          </w:tcPr>
          <w:p w14:paraId="03CE0824" w14:textId="77777777" w:rsidR="00140408" w:rsidRPr="00090B15" w:rsidRDefault="00140408" w:rsidP="00140408">
            <w:pPr>
              <w:spacing w:line="276" w:lineRule="auto"/>
              <w:jc w:val="center"/>
              <w:rPr>
                <w:b/>
                <w:bCs/>
                <w:sz w:val="18"/>
                <w:szCs w:val="18"/>
              </w:rPr>
            </w:pPr>
          </w:p>
        </w:tc>
      </w:tr>
      <w:tr w:rsidR="00140408" w:rsidRPr="00090B15" w14:paraId="116446A6" w14:textId="77777777" w:rsidTr="00140408">
        <w:trPr>
          <w:trHeight w:val="50"/>
        </w:trPr>
        <w:tc>
          <w:tcPr>
            <w:tcW w:w="2278" w:type="pct"/>
            <w:gridSpan w:val="2"/>
            <w:vMerge/>
            <w:shd w:val="clear" w:color="auto" w:fill="FFFFFF" w:themeFill="background1"/>
            <w:vAlign w:val="center"/>
          </w:tcPr>
          <w:p w14:paraId="2EDD512F" w14:textId="77777777" w:rsidR="00140408" w:rsidRPr="00090B15" w:rsidRDefault="00140408" w:rsidP="00140408">
            <w:pPr>
              <w:spacing w:line="276" w:lineRule="auto"/>
              <w:jc w:val="center"/>
              <w:rPr>
                <w:b/>
                <w:bCs/>
                <w:sz w:val="18"/>
                <w:szCs w:val="18"/>
              </w:rPr>
            </w:pPr>
          </w:p>
        </w:tc>
        <w:tc>
          <w:tcPr>
            <w:tcW w:w="2204" w:type="pct"/>
            <w:vMerge/>
            <w:shd w:val="clear" w:color="auto" w:fill="FFFFFF" w:themeFill="background1"/>
            <w:vAlign w:val="center"/>
          </w:tcPr>
          <w:p w14:paraId="7B804C97" w14:textId="77777777" w:rsidR="00140408" w:rsidRPr="00090B15" w:rsidRDefault="00140408" w:rsidP="00140408">
            <w:pPr>
              <w:spacing w:line="276" w:lineRule="auto"/>
              <w:jc w:val="center"/>
              <w:rPr>
                <w:b/>
                <w:bCs/>
                <w:sz w:val="18"/>
                <w:szCs w:val="18"/>
              </w:rPr>
            </w:pPr>
          </w:p>
        </w:tc>
        <w:tc>
          <w:tcPr>
            <w:tcW w:w="259" w:type="pct"/>
            <w:shd w:val="clear" w:color="auto" w:fill="FFFFFF" w:themeFill="background1"/>
          </w:tcPr>
          <w:p w14:paraId="040738DE" w14:textId="77777777" w:rsidR="00140408" w:rsidRPr="00090B15" w:rsidRDefault="00140408" w:rsidP="00140408">
            <w:pPr>
              <w:spacing w:line="276" w:lineRule="auto"/>
              <w:jc w:val="center"/>
              <w:rPr>
                <w:b/>
                <w:bCs/>
                <w:sz w:val="18"/>
                <w:szCs w:val="18"/>
              </w:rPr>
            </w:pPr>
            <w:r w:rsidRPr="00090B15">
              <w:rPr>
                <w:b/>
                <w:bCs/>
                <w:sz w:val="18"/>
                <w:szCs w:val="18"/>
              </w:rPr>
              <w:t>DA</w:t>
            </w:r>
          </w:p>
        </w:tc>
        <w:tc>
          <w:tcPr>
            <w:tcW w:w="259" w:type="pct"/>
            <w:shd w:val="clear" w:color="auto" w:fill="FFFFFF" w:themeFill="background1"/>
          </w:tcPr>
          <w:p w14:paraId="241D4171" w14:textId="77777777" w:rsidR="00140408" w:rsidRPr="00090B15" w:rsidRDefault="00140408" w:rsidP="00140408">
            <w:pPr>
              <w:spacing w:line="276" w:lineRule="auto"/>
              <w:jc w:val="center"/>
              <w:rPr>
                <w:b/>
                <w:bCs/>
                <w:sz w:val="18"/>
                <w:szCs w:val="18"/>
              </w:rPr>
            </w:pPr>
            <w:r w:rsidRPr="00090B15">
              <w:rPr>
                <w:b/>
                <w:bCs/>
                <w:sz w:val="18"/>
                <w:szCs w:val="18"/>
              </w:rPr>
              <w:t>NU</w:t>
            </w:r>
          </w:p>
        </w:tc>
      </w:tr>
      <w:tr w:rsidR="00140408" w:rsidRPr="00090B15" w14:paraId="7ACB690A" w14:textId="77777777" w:rsidTr="00140408">
        <w:trPr>
          <w:trHeight w:val="50"/>
        </w:trPr>
        <w:tc>
          <w:tcPr>
            <w:tcW w:w="4482" w:type="pct"/>
            <w:gridSpan w:val="3"/>
            <w:shd w:val="clear" w:color="auto" w:fill="FFFFFF" w:themeFill="background1"/>
            <w:vAlign w:val="center"/>
          </w:tcPr>
          <w:p w14:paraId="4EF7036E" w14:textId="77777777" w:rsidR="00140408" w:rsidRPr="00090B15" w:rsidRDefault="00140408" w:rsidP="00140408">
            <w:pPr>
              <w:spacing w:line="276" w:lineRule="auto"/>
              <w:rPr>
                <w:b/>
                <w:bCs/>
                <w:sz w:val="18"/>
                <w:szCs w:val="18"/>
              </w:rPr>
            </w:pPr>
            <w:r w:rsidRPr="00090B15">
              <w:rPr>
                <w:b/>
                <w:bCs/>
                <w:sz w:val="18"/>
                <w:szCs w:val="18"/>
              </w:rPr>
              <w:t>A. Formatul și completitudinea Cererii de finanțare</w:t>
            </w:r>
          </w:p>
        </w:tc>
        <w:tc>
          <w:tcPr>
            <w:tcW w:w="259" w:type="pct"/>
            <w:shd w:val="clear" w:color="auto" w:fill="FFFFFF" w:themeFill="background1"/>
          </w:tcPr>
          <w:p w14:paraId="754B647B" w14:textId="77777777" w:rsidR="00140408" w:rsidRPr="00090B15" w:rsidRDefault="00140408" w:rsidP="00140408">
            <w:pPr>
              <w:spacing w:line="276" w:lineRule="auto"/>
              <w:rPr>
                <w:sz w:val="18"/>
                <w:szCs w:val="18"/>
              </w:rPr>
            </w:pPr>
          </w:p>
        </w:tc>
        <w:tc>
          <w:tcPr>
            <w:tcW w:w="259" w:type="pct"/>
            <w:shd w:val="clear" w:color="auto" w:fill="FFFFFF" w:themeFill="background1"/>
          </w:tcPr>
          <w:p w14:paraId="685AB47F" w14:textId="77777777" w:rsidR="00140408" w:rsidRPr="00090B15" w:rsidRDefault="00140408" w:rsidP="00140408">
            <w:pPr>
              <w:spacing w:line="276" w:lineRule="auto"/>
              <w:rPr>
                <w:sz w:val="18"/>
                <w:szCs w:val="18"/>
              </w:rPr>
            </w:pPr>
          </w:p>
        </w:tc>
      </w:tr>
      <w:tr w:rsidR="00140408" w:rsidRPr="00090B15" w14:paraId="780D6CFA" w14:textId="77777777" w:rsidTr="00140408">
        <w:tc>
          <w:tcPr>
            <w:tcW w:w="330" w:type="pct"/>
            <w:shd w:val="clear" w:color="auto" w:fill="auto"/>
          </w:tcPr>
          <w:p w14:paraId="68899CF7" w14:textId="77777777" w:rsidR="00140408" w:rsidRPr="00090B15" w:rsidRDefault="00140408" w:rsidP="00140408">
            <w:pPr>
              <w:spacing w:line="276" w:lineRule="auto"/>
              <w:rPr>
                <w:bCs/>
                <w:sz w:val="18"/>
                <w:szCs w:val="18"/>
              </w:rPr>
            </w:pPr>
            <w:r w:rsidRPr="00090B15">
              <w:rPr>
                <w:bCs/>
                <w:sz w:val="18"/>
                <w:szCs w:val="18"/>
              </w:rPr>
              <w:t>A1.</w:t>
            </w:r>
          </w:p>
        </w:tc>
        <w:tc>
          <w:tcPr>
            <w:tcW w:w="1948" w:type="pct"/>
            <w:shd w:val="clear" w:color="auto" w:fill="auto"/>
          </w:tcPr>
          <w:p w14:paraId="0257A526" w14:textId="77777777" w:rsidR="00140408" w:rsidRPr="00090B15" w:rsidRDefault="00140408" w:rsidP="00140408">
            <w:pPr>
              <w:suppressAutoHyphens/>
              <w:spacing w:line="276" w:lineRule="auto"/>
              <w:jc w:val="both"/>
              <w:rPr>
                <w:sz w:val="18"/>
                <w:szCs w:val="18"/>
                <w:lang w:eastAsia="ar-SA"/>
              </w:rPr>
            </w:pPr>
            <w:r w:rsidRPr="00090B15">
              <w:rPr>
                <w:sz w:val="18"/>
                <w:szCs w:val="18"/>
                <w:lang w:eastAsia="ar-SA"/>
              </w:rPr>
              <w:t>Cererea de finanțare respectă formatul standard din Ghidul aplicantului.</w:t>
            </w:r>
          </w:p>
        </w:tc>
        <w:tc>
          <w:tcPr>
            <w:tcW w:w="2204" w:type="pct"/>
            <w:shd w:val="clear" w:color="auto" w:fill="auto"/>
          </w:tcPr>
          <w:p w14:paraId="7767481E" w14:textId="77777777" w:rsidR="00140408" w:rsidRPr="00090B15" w:rsidRDefault="00140408" w:rsidP="00140408">
            <w:pPr>
              <w:spacing w:line="276" w:lineRule="auto"/>
              <w:jc w:val="both"/>
              <w:rPr>
                <w:bCs/>
                <w:sz w:val="18"/>
                <w:szCs w:val="18"/>
              </w:rPr>
            </w:pPr>
            <w:r w:rsidRPr="00090B15">
              <w:rPr>
                <w:bCs/>
                <w:sz w:val="18"/>
                <w:szCs w:val="18"/>
              </w:rPr>
              <w:t>Se verifică formatul Cererii de finanțare (număr maxim de pagini pentru fiecare secțiune, cerințele privind tipul de font și mărimea acestuia, spațiere).</w:t>
            </w:r>
          </w:p>
        </w:tc>
        <w:tc>
          <w:tcPr>
            <w:tcW w:w="259" w:type="pct"/>
          </w:tcPr>
          <w:p w14:paraId="50469246" w14:textId="77777777" w:rsidR="00140408" w:rsidRPr="00090B15" w:rsidRDefault="00140408" w:rsidP="00140408">
            <w:pPr>
              <w:spacing w:line="276" w:lineRule="auto"/>
              <w:jc w:val="both"/>
              <w:rPr>
                <w:bCs/>
                <w:sz w:val="18"/>
                <w:szCs w:val="18"/>
              </w:rPr>
            </w:pPr>
          </w:p>
        </w:tc>
        <w:tc>
          <w:tcPr>
            <w:tcW w:w="259" w:type="pct"/>
          </w:tcPr>
          <w:p w14:paraId="3E665D13" w14:textId="77777777" w:rsidR="00140408" w:rsidRPr="00090B15" w:rsidRDefault="00140408" w:rsidP="00140408">
            <w:pPr>
              <w:spacing w:line="276" w:lineRule="auto"/>
              <w:jc w:val="both"/>
              <w:rPr>
                <w:bCs/>
                <w:sz w:val="18"/>
                <w:szCs w:val="18"/>
              </w:rPr>
            </w:pPr>
          </w:p>
        </w:tc>
      </w:tr>
      <w:tr w:rsidR="00140408" w:rsidRPr="00090B15" w14:paraId="2E91270C" w14:textId="77777777" w:rsidTr="00140408">
        <w:trPr>
          <w:trHeight w:val="1270"/>
        </w:trPr>
        <w:tc>
          <w:tcPr>
            <w:tcW w:w="330" w:type="pct"/>
            <w:shd w:val="clear" w:color="auto" w:fill="auto"/>
          </w:tcPr>
          <w:p w14:paraId="361AB32C" w14:textId="77777777" w:rsidR="00140408" w:rsidRPr="00090B15" w:rsidRDefault="00140408" w:rsidP="00140408">
            <w:pPr>
              <w:spacing w:line="276" w:lineRule="auto"/>
              <w:rPr>
                <w:bCs/>
                <w:sz w:val="18"/>
                <w:szCs w:val="18"/>
              </w:rPr>
            </w:pPr>
            <w:r w:rsidRPr="00090B15">
              <w:rPr>
                <w:bCs/>
                <w:sz w:val="18"/>
                <w:szCs w:val="18"/>
              </w:rPr>
              <w:t>A2.</w:t>
            </w:r>
          </w:p>
        </w:tc>
        <w:tc>
          <w:tcPr>
            <w:tcW w:w="1948" w:type="pct"/>
            <w:shd w:val="clear" w:color="auto" w:fill="auto"/>
          </w:tcPr>
          <w:p w14:paraId="39587EAB" w14:textId="77777777" w:rsidR="00140408" w:rsidRPr="00090B15" w:rsidRDefault="00140408" w:rsidP="00140408">
            <w:pPr>
              <w:suppressAutoHyphens/>
              <w:spacing w:line="276" w:lineRule="auto"/>
              <w:jc w:val="both"/>
              <w:rPr>
                <w:sz w:val="18"/>
                <w:szCs w:val="18"/>
                <w:lang w:eastAsia="ar-SA"/>
              </w:rPr>
            </w:pPr>
            <w:r w:rsidRPr="00090B15">
              <w:rPr>
                <w:sz w:val="18"/>
                <w:szCs w:val="18"/>
                <w:lang w:eastAsia="ar-SA"/>
              </w:rPr>
              <w:t>Cererea de finanțare este însoțită de toate anexele obligatorii solicitate.</w:t>
            </w:r>
          </w:p>
        </w:tc>
        <w:tc>
          <w:tcPr>
            <w:tcW w:w="2204" w:type="pct"/>
            <w:shd w:val="clear" w:color="auto" w:fill="auto"/>
          </w:tcPr>
          <w:p w14:paraId="13003E3D" w14:textId="77777777" w:rsidR="00140408" w:rsidRPr="00090B15" w:rsidRDefault="00140408" w:rsidP="00140408">
            <w:pPr>
              <w:spacing w:line="276" w:lineRule="auto"/>
              <w:jc w:val="both"/>
              <w:rPr>
                <w:bCs/>
                <w:sz w:val="18"/>
                <w:szCs w:val="18"/>
              </w:rPr>
            </w:pPr>
            <w:r w:rsidRPr="00090B15">
              <w:rPr>
                <w:bCs/>
                <w:sz w:val="18"/>
                <w:szCs w:val="18"/>
              </w:rPr>
              <w:t>Se verifică existența anexelor obligatorii și conformitatea acestora (dacă respectul formatul din Ghidul aplicantului, dacă sunt semnate electronic)</w:t>
            </w:r>
          </w:p>
          <w:p w14:paraId="0B607504" w14:textId="244CBBA5" w:rsidR="00140408" w:rsidRPr="00090B15" w:rsidRDefault="00677360" w:rsidP="00140408">
            <w:pPr>
              <w:spacing w:line="276" w:lineRule="auto"/>
              <w:jc w:val="both"/>
              <w:rPr>
                <w:bCs/>
                <w:sz w:val="18"/>
                <w:szCs w:val="18"/>
              </w:rPr>
            </w:pPr>
            <w:r>
              <w:rPr>
                <w:bCs/>
                <w:sz w:val="18"/>
                <w:szCs w:val="18"/>
              </w:rPr>
              <w:t>Anexe obligatorii: Anexa 5, Anexa 6, Anexa 8, Anexa 10</w:t>
            </w:r>
            <w:r w:rsidR="00140408" w:rsidRPr="00090B15">
              <w:rPr>
                <w:bCs/>
                <w:sz w:val="18"/>
                <w:szCs w:val="18"/>
              </w:rPr>
              <w:t>, A</w:t>
            </w:r>
            <w:r>
              <w:rPr>
                <w:bCs/>
                <w:sz w:val="18"/>
                <w:szCs w:val="18"/>
              </w:rPr>
              <w:t>nexa 11, Anexa 12, Anexa 13, Anexa 14, Anexa 15</w:t>
            </w:r>
            <w:r w:rsidR="00615F0E">
              <w:rPr>
                <w:bCs/>
                <w:sz w:val="18"/>
                <w:szCs w:val="18"/>
              </w:rPr>
              <w:t>, Anexa 23, Anexa 24.</w:t>
            </w:r>
          </w:p>
        </w:tc>
        <w:tc>
          <w:tcPr>
            <w:tcW w:w="259" w:type="pct"/>
          </w:tcPr>
          <w:p w14:paraId="0E75DF8A" w14:textId="77777777" w:rsidR="00140408" w:rsidRPr="00090B15" w:rsidRDefault="00140408" w:rsidP="00140408">
            <w:pPr>
              <w:spacing w:line="276" w:lineRule="auto"/>
              <w:jc w:val="both"/>
              <w:rPr>
                <w:bCs/>
                <w:sz w:val="18"/>
                <w:szCs w:val="18"/>
              </w:rPr>
            </w:pPr>
          </w:p>
        </w:tc>
        <w:tc>
          <w:tcPr>
            <w:tcW w:w="259" w:type="pct"/>
          </w:tcPr>
          <w:p w14:paraId="5B0D76BD" w14:textId="77777777" w:rsidR="00140408" w:rsidRPr="00090B15" w:rsidRDefault="00140408" w:rsidP="00140408">
            <w:pPr>
              <w:spacing w:line="276" w:lineRule="auto"/>
              <w:jc w:val="both"/>
              <w:rPr>
                <w:bCs/>
                <w:sz w:val="18"/>
                <w:szCs w:val="18"/>
              </w:rPr>
            </w:pPr>
          </w:p>
        </w:tc>
      </w:tr>
      <w:tr w:rsidR="00140408" w:rsidRPr="00090B15" w14:paraId="6D57E8DC" w14:textId="77777777" w:rsidTr="00140408">
        <w:trPr>
          <w:trHeight w:val="50"/>
        </w:trPr>
        <w:tc>
          <w:tcPr>
            <w:tcW w:w="4482" w:type="pct"/>
            <w:gridSpan w:val="3"/>
            <w:shd w:val="clear" w:color="auto" w:fill="FFFFFF"/>
            <w:vAlign w:val="center"/>
          </w:tcPr>
          <w:p w14:paraId="1193D0E7" w14:textId="1790A1AD" w:rsidR="00140408" w:rsidRPr="00090B15" w:rsidRDefault="00140408" w:rsidP="00140408">
            <w:pPr>
              <w:spacing w:line="276" w:lineRule="auto"/>
              <w:jc w:val="both"/>
              <w:rPr>
                <w:rFonts w:eastAsia="Calibri"/>
                <w:b/>
                <w:iCs/>
                <w:sz w:val="18"/>
                <w:szCs w:val="18"/>
              </w:rPr>
            </w:pPr>
            <w:r w:rsidRPr="00090B15">
              <w:rPr>
                <w:rFonts w:eastAsia="Calibri"/>
                <w:b/>
                <w:iCs/>
                <w:sz w:val="18"/>
                <w:szCs w:val="18"/>
              </w:rPr>
              <w:t>B. Eligibilitatea</w:t>
            </w:r>
            <w:r>
              <w:rPr>
                <w:rFonts w:eastAsia="Calibri"/>
                <w:b/>
                <w:iCs/>
                <w:sz w:val="18"/>
                <w:szCs w:val="18"/>
              </w:rPr>
              <w:t xml:space="preserve"> </w:t>
            </w:r>
            <w:r w:rsidRPr="001D7091">
              <w:rPr>
                <w:b/>
                <w:sz w:val="18"/>
                <w:szCs w:val="18"/>
              </w:rPr>
              <w:t>Beneficiarului</w:t>
            </w:r>
            <w:r w:rsidRPr="001D7091">
              <w:rPr>
                <w:rFonts w:eastAsia="Calibri"/>
                <w:b/>
                <w:iCs/>
                <w:sz w:val="18"/>
                <w:szCs w:val="18"/>
              </w:rPr>
              <w:t xml:space="preserve"> </w:t>
            </w:r>
          </w:p>
        </w:tc>
        <w:tc>
          <w:tcPr>
            <w:tcW w:w="259" w:type="pct"/>
            <w:shd w:val="clear" w:color="auto" w:fill="FFFFFF"/>
          </w:tcPr>
          <w:p w14:paraId="6EC1E3B7" w14:textId="77777777" w:rsidR="00140408" w:rsidRPr="00090B15" w:rsidRDefault="00140408" w:rsidP="00140408">
            <w:pPr>
              <w:spacing w:line="276" w:lineRule="auto"/>
              <w:jc w:val="both"/>
              <w:rPr>
                <w:rFonts w:eastAsia="Calibri"/>
                <w:b/>
                <w:iCs/>
                <w:sz w:val="18"/>
                <w:szCs w:val="18"/>
              </w:rPr>
            </w:pPr>
          </w:p>
        </w:tc>
        <w:tc>
          <w:tcPr>
            <w:tcW w:w="259" w:type="pct"/>
            <w:shd w:val="clear" w:color="auto" w:fill="FFFFFF"/>
          </w:tcPr>
          <w:p w14:paraId="1F49CD5B" w14:textId="77777777" w:rsidR="00140408" w:rsidRPr="00090B15" w:rsidRDefault="00140408" w:rsidP="00140408">
            <w:pPr>
              <w:spacing w:line="276" w:lineRule="auto"/>
              <w:jc w:val="both"/>
              <w:rPr>
                <w:rFonts w:eastAsia="Calibri"/>
                <w:b/>
                <w:iCs/>
                <w:sz w:val="18"/>
                <w:szCs w:val="18"/>
              </w:rPr>
            </w:pPr>
          </w:p>
        </w:tc>
      </w:tr>
      <w:tr w:rsidR="00140408" w:rsidRPr="00090B15" w14:paraId="3B61CAA8" w14:textId="77777777" w:rsidTr="00140408">
        <w:trPr>
          <w:trHeight w:val="401"/>
        </w:trPr>
        <w:tc>
          <w:tcPr>
            <w:tcW w:w="330" w:type="pct"/>
            <w:shd w:val="clear" w:color="auto" w:fill="auto"/>
            <w:vAlign w:val="center"/>
          </w:tcPr>
          <w:p w14:paraId="608D20BA"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B1.</w:t>
            </w:r>
          </w:p>
        </w:tc>
        <w:tc>
          <w:tcPr>
            <w:tcW w:w="1948" w:type="pct"/>
            <w:shd w:val="clear" w:color="auto" w:fill="auto"/>
          </w:tcPr>
          <w:p w14:paraId="212D737D" w14:textId="12B2F0AA" w:rsidR="00140408" w:rsidRPr="00090B15" w:rsidRDefault="00140408" w:rsidP="00140408">
            <w:pPr>
              <w:autoSpaceDE w:val="0"/>
              <w:autoSpaceDN w:val="0"/>
              <w:adjustRightInd w:val="0"/>
              <w:spacing w:line="276" w:lineRule="auto"/>
              <w:jc w:val="both"/>
              <w:rPr>
                <w:rFonts w:eastAsia="Calibri"/>
                <w:sz w:val="18"/>
                <w:szCs w:val="18"/>
              </w:rPr>
            </w:pPr>
            <w:r>
              <w:rPr>
                <w:sz w:val="18"/>
                <w:szCs w:val="18"/>
              </w:rPr>
              <w:t>Beneficiarul</w:t>
            </w:r>
            <w:r w:rsidRPr="00090B15">
              <w:rPr>
                <w:sz w:val="18"/>
                <w:szCs w:val="18"/>
              </w:rPr>
              <w:t xml:space="preserve"> este o organizație CDI.</w:t>
            </w:r>
          </w:p>
        </w:tc>
        <w:tc>
          <w:tcPr>
            <w:tcW w:w="2204" w:type="pct"/>
            <w:shd w:val="clear" w:color="auto" w:fill="auto"/>
          </w:tcPr>
          <w:p w14:paraId="67B435CF" w14:textId="77777777" w:rsidR="00140408" w:rsidRPr="00090B15" w:rsidRDefault="00140408" w:rsidP="00140408">
            <w:pPr>
              <w:autoSpaceDE w:val="0"/>
              <w:autoSpaceDN w:val="0"/>
              <w:adjustRightInd w:val="0"/>
              <w:spacing w:line="276" w:lineRule="auto"/>
              <w:jc w:val="both"/>
              <w:rPr>
                <w:sz w:val="18"/>
                <w:szCs w:val="18"/>
              </w:rPr>
            </w:pPr>
            <w:r w:rsidRPr="00090B15">
              <w:rPr>
                <w:sz w:val="18"/>
                <w:szCs w:val="18"/>
              </w:rPr>
              <w:t>Se verifică:</w:t>
            </w:r>
          </w:p>
          <w:p w14:paraId="07813745" w14:textId="16CB5AD5" w:rsidR="00140408" w:rsidRPr="00090B15" w:rsidRDefault="00140408" w:rsidP="00140408">
            <w:pPr>
              <w:autoSpaceDE w:val="0"/>
              <w:autoSpaceDN w:val="0"/>
              <w:adjustRightInd w:val="0"/>
              <w:spacing w:line="276" w:lineRule="auto"/>
              <w:jc w:val="both"/>
              <w:rPr>
                <w:i/>
                <w:iCs/>
                <w:sz w:val="18"/>
                <w:szCs w:val="18"/>
              </w:rPr>
            </w:pPr>
            <w:r w:rsidRPr="00090B15">
              <w:rPr>
                <w:sz w:val="18"/>
                <w:szCs w:val="18"/>
              </w:rPr>
              <w:t xml:space="preserve">a) documentele depuse de </w:t>
            </w:r>
            <w:r>
              <w:rPr>
                <w:sz w:val="18"/>
                <w:szCs w:val="18"/>
              </w:rPr>
              <w:t>Beneficiar</w:t>
            </w:r>
            <w:r w:rsidRPr="00090B15">
              <w:rPr>
                <w:sz w:val="18"/>
                <w:szCs w:val="18"/>
              </w:rPr>
              <w:t xml:space="preserve">; </w:t>
            </w:r>
            <w:r w:rsidR="00677360">
              <w:rPr>
                <w:sz w:val="18"/>
                <w:szCs w:val="18"/>
              </w:rPr>
              <w:t>(Anexa 7)</w:t>
            </w:r>
          </w:p>
        </w:tc>
        <w:tc>
          <w:tcPr>
            <w:tcW w:w="259" w:type="pct"/>
          </w:tcPr>
          <w:p w14:paraId="03320938" w14:textId="77777777" w:rsidR="00140408" w:rsidRPr="00090B15" w:rsidRDefault="00140408" w:rsidP="00140408">
            <w:pPr>
              <w:autoSpaceDE w:val="0"/>
              <w:autoSpaceDN w:val="0"/>
              <w:adjustRightInd w:val="0"/>
              <w:spacing w:line="276" w:lineRule="auto"/>
              <w:jc w:val="both"/>
              <w:rPr>
                <w:sz w:val="18"/>
                <w:szCs w:val="18"/>
              </w:rPr>
            </w:pPr>
          </w:p>
        </w:tc>
        <w:tc>
          <w:tcPr>
            <w:tcW w:w="259" w:type="pct"/>
          </w:tcPr>
          <w:p w14:paraId="319850D5" w14:textId="77777777" w:rsidR="00140408" w:rsidRPr="00090B15" w:rsidRDefault="00140408" w:rsidP="00140408">
            <w:pPr>
              <w:autoSpaceDE w:val="0"/>
              <w:autoSpaceDN w:val="0"/>
              <w:adjustRightInd w:val="0"/>
              <w:spacing w:line="276" w:lineRule="auto"/>
              <w:jc w:val="both"/>
              <w:rPr>
                <w:sz w:val="18"/>
                <w:szCs w:val="18"/>
              </w:rPr>
            </w:pPr>
          </w:p>
        </w:tc>
      </w:tr>
      <w:tr w:rsidR="00140408" w:rsidRPr="00090B15" w14:paraId="63EAC136" w14:textId="77777777" w:rsidTr="00140408">
        <w:trPr>
          <w:trHeight w:val="50"/>
        </w:trPr>
        <w:tc>
          <w:tcPr>
            <w:tcW w:w="330" w:type="pct"/>
            <w:shd w:val="clear" w:color="auto" w:fill="auto"/>
            <w:vAlign w:val="center"/>
          </w:tcPr>
          <w:p w14:paraId="31A86041"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B2.</w:t>
            </w:r>
          </w:p>
        </w:tc>
        <w:tc>
          <w:tcPr>
            <w:tcW w:w="1948" w:type="pct"/>
            <w:shd w:val="clear" w:color="auto" w:fill="auto"/>
            <w:vAlign w:val="center"/>
          </w:tcPr>
          <w:p w14:paraId="2381738F" w14:textId="5670C36C" w:rsidR="00140408" w:rsidRPr="00090B15" w:rsidRDefault="00140408" w:rsidP="00140408">
            <w:pPr>
              <w:tabs>
                <w:tab w:val="num" w:pos="567"/>
              </w:tabs>
              <w:autoSpaceDE w:val="0"/>
              <w:autoSpaceDN w:val="0"/>
              <w:adjustRightInd w:val="0"/>
              <w:spacing w:line="276" w:lineRule="auto"/>
              <w:jc w:val="both"/>
              <w:rPr>
                <w:sz w:val="18"/>
                <w:szCs w:val="18"/>
              </w:rPr>
            </w:pPr>
            <w:r>
              <w:rPr>
                <w:sz w:val="18"/>
                <w:szCs w:val="18"/>
              </w:rPr>
              <w:t>Beneficiarul</w:t>
            </w:r>
            <w:r w:rsidRPr="00090B15">
              <w:rPr>
                <w:sz w:val="18"/>
                <w:szCs w:val="18"/>
              </w:rPr>
              <w:t xml:space="preserve"> nu este declarat, conform legii, în stare de incapacitate de plată; nu are conturile blocate conform unei hotărâri judecătoreşti; nu a furnizat declaraţii inexacte cu privire la informaţiile solicitate de către </w:t>
            </w:r>
            <w:r>
              <w:rPr>
                <w:sz w:val="18"/>
                <w:szCs w:val="18"/>
              </w:rPr>
              <w:t>MCID</w:t>
            </w:r>
            <w:r w:rsidRPr="00090B15">
              <w:rPr>
                <w:sz w:val="18"/>
                <w:szCs w:val="18"/>
              </w:rPr>
              <w:t xml:space="preserve"> în vederea selectării contractanţilor; nu a încălcat prevederile unui alt contract de finanţare încheiat anterior cu o autoritate contractantă. Este interzisă depunerea de proiecte care au în vedere activităţi deja finanţate sau în curs de finanţare din alte surse, naţionale sau internaționale. Este interzisă confecţionarea şi folosirea de informaţii falsificate, cu scopul influenţării rezultatelor evaluării propunerii de proiect, a rapoartelor de activitate sau a rezultatelor obținute în urma derulării proiectului. </w:t>
            </w:r>
          </w:p>
        </w:tc>
        <w:tc>
          <w:tcPr>
            <w:tcW w:w="2204" w:type="pct"/>
            <w:shd w:val="clear" w:color="auto" w:fill="auto"/>
          </w:tcPr>
          <w:p w14:paraId="383AF58A" w14:textId="0A90E21C"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677360">
              <w:rPr>
                <w:bCs/>
                <w:sz w:val="18"/>
                <w:szCs w:val="18"/>
              </w:rPr>
              <w:t>Anexa 5, Anexa 8</w:t>
            </w:r>
            <w:r w:rsidRPr="00090B15">
              <w:rPr>
                <w:sz w:val="18"/>
                <w:szCs w:val="18"/>
              </w:rPr>
              <w:t xml:space="preserve">, </w:t>
            </w:r>
            <w:r w:rsidR="00677360">
              <w:rPr>
                <w:bCs/>
                <w:sz w:val="18"/>
                <w:szCs w:val="18"/>
              </w:rPr>
              <w:t>Anexa 15</w:t>
            </w:r>
            <w:r w:rsidRPr="00090B15">
              <w:rPr>
                <w:sz w:val="18"/>
                <w:szCs w:val="18"/>
              </w:rPr>
              <w:t xml:space="preserve">. </w:t>
            </w:r>
          </w:p>
        </w:tc>
        <w:tc>
          <w:tcPr>
            <w:tcW w:w="259" w:type="pct"/>
          </w:tcPr>
          <w:p w14:paraId="48EA78A3" w14:textId="77777777" w:rsidR="00140408" w:rsidRPr="00090B15" w:rsidRDefault="00140408" w:rsidP="00140408">
            <w:pPr>
              <w:suppressAutoHyphens/>
              <w:spacing w:line="276" w:lineRule="auto"/>
              <w:contextualSpacing/>
              <w:jc w:val="both"/>
              <w:rPr>
                <w:sz w:val="18"/>
                <w:szCs w:val="18"/>
              </w:rPr>
            </w:pPr>
          </w:p>
        </w:tc>
        <w:tc>
          <w:tcPr>
            <w:tcW w:w="259" w:type="pct"/>
          </w:tcPr>
          <w:p w14:paraId="6622E652" w14:textId="77777777" w:rsidR="00140408" w:rsidRPr="00090B15" w:rsidRDefault="00140408" w:rsidP="00140408">
            <w:pPr>
              <w:suppressAutoHyphens/>
              <w:spacing w:line="276" w:lineRule="auto"/>
              <w:contextualSpacing/>
              <w:jc w:val="both"/>
              <w:rPr>
                <w:sz w:val="18"/>
                <w:szCs w:val="18"/>
              </w:rPr>
            </w:pPr>
          </w:p>
        </w:tc>
      </w:tr>
      <w:tr w:rsidR="00140408" w:rsidRPr="00090B15" w14:paraId="33925119" w14:textId="77777777" w:rsidTr="00140408">
        <w:trPr>
          <w:trHeight w:val="50"/>
        </w:trPr>
        <w:tc>
          <w:tcPr>
            <w:tcW w:w="330" w:type="pct"/>
            <w:shd w:val="clear" w:color="auto" w:fill="auto"/>
            <w:vAlign w:val="center"/>
          </w:tcPr>
          <w:p w14:paraId="40032443"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B3.</w:t>
            </w:r>
          </w:p>
        </w:tc>
        <w:tc>
          <w:tcPr>
            <w:tcW w:w="1948" w:type="pct"/>
            <w:shd w:val="clear" w:color="auto" w:fill="auto"/>
            <w:vAlign w:val="center"/>
          </w:tcPr>
          <w:p w14:paraId="5392EA8B" w14:textId="344D1A3B" w:rsidR="00140408" w:rsidRPr="00090B15" w:rsidRDefault="00140408" w:rsidP="00140408">
            <w:pPr>
              <w:spacing w:line="276" w:lineRule="auto"/>
              <w:jc w:val="both"/>
              <w:rPr>
                <w:sz w:val="18"/>
                <w:szCs w:val="18"/>
              </w:rPr>
            </w:pPr>
            <w:r>
              <w:rPr>
                <w:sz w:val="18"/>
                <w:szCs w:val="18"/>
              </w:rPr>
              <w:t>Beneficiaru</w:t>
            </w:r>
            <w:r w:rsidRPr="00090B15">
              <w:rPr>
                <w:sz w:val="18"/>
                <w:szCs w:val="18"/>
              </w:rPr>
              <w:t>l se obligă să depună declarația de TVA.</w:t>
            </w:r>
          </w:p>
        </w:tc>
        <w:tc>
          <w:tcPr>
            <w:tcW w:w="2204" w:type="pct"/>
            <w:shd w:val="clear" w:color="auto" w:fill="auto"/>
            <w:vAlign w:val="center"/>
          </w:tcPr>
          <w:p w14:paraId="463CA5EC" w14:textId="69B85657" w:rsidR="00140408" w:rsidRPr="00090B15" w:rsidRDefault="00140408" w:rsidP="00140408">
            <w:pPr>
              <w:suppressAutoHyphens/>
              <w:spacing w:line="276" w:lineRule="auto"/>
              <w:contextualSpacing/>
              <w:jc w:val="both"/>
              <w:rPr>
                <w:sz w:val="18"/>
                <w:szCs w:val="18"/>
              </w:rPr>
            </w:pPr>
            <w:r w:rsidRPr="00090B15">
              <w:rPr>
                <w:sz w:val="18"/>
                <w:szCs w:val="18"/>
              </w:rPr>
              <w:t xml:space="preserve">Se verifică </w:t>
            </w:r>
            <w:r w:rsidR="00677360">
              <w:rPr>
                <w:bCs/>
                <w:sz w:val="18"/>
                <w:szCs w:val="18"/>
              </w:rPr>
              <w:t>Anexa 14</w:t>
            </w:r>
            <w:r w:rsidRPr="00090B15">
              <w:rPr>
                <w:sz w:val="18"/>
                <w:szCs w:val="18"/>
              </w:rPr>
              <w:t>.</w:t>
            </w:r>
          </w:p>
        </w:tc>
        <w:tc>
          <w:tcPr>
            <w:tcW w:w="259" w:type="pct"/>
          </w:tcPr>
          <w:p w14:paraId="1FB616E5" w14:textId="77777777" w:rsidR="00140408" w:rsidRPr="00090B15" w:rsidRDefault="00140408" w:rsidP="00140408">
            <w:pPr>
              <w:suppressAutoHyphens/>
              <w:spacing w:line="276" w:lineRule="auto"/>
              <w:contextualSpacing/>
              <w:jc w:val="both"/>
              <w:rPr>
                <w:sz w:val="18"/>
                <w:szCs w:val="18"/>
              </w:rPr>
            </w:pPr>
          </w:p>
        </w:tc>
        <w:tc>
          <w:tcPr>
            <w:tcW w:w="259" w:type="pct"/>
          </w:tcPr>
          <w:p w14:paraId="2798FF99" w14:textId="77777777" w:rsidR="00140408" w:rsidRPr="00090B15" w:rsidRDefault="00140408" w:rsidP="00140408">
            <w:pPr>
              <w:suppressAutoHyphens/>
              <w:spacing w:line="276" w:lineRule="auto"/>
              <w:contextualSpacing/>
              <w:jc w:val="both"/>
              <w:rPr>
                <w:sz w:val="18"/>
                <w:szCs w:val="18"/>
              </w:rPr>
            </w:pPr>
          </w:p>
        </w:tc>
      </w:tr>
      <w:tr w:rsidR="00140408" w:rsidRPr="00090B15" w14:paraId="2B17EC42" w14:textId="77777777" w:rsidTr="00140408">
        <w:trPr>
          <w:trHeight w:val="50"/>
        </w:trPr>
        <w:tc>
          <w:tcPr>
            <w:tcW w:w="330" w:type="pct"/>
            <w:shd w:val="clear" w:color="auto" w:fill="auto"/>
            <w:vAlign w:val="center"/>
          </w:tcPr>
          <w:p w14:paraId="0F3DEE9F"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B4.</w:t>
            </w:r>
          </w:p>
        </w:tc>
        <w:tc>
          <w:tcPr>
            <w:tcW w:w="1948" w:type="pct"/>
            <w:shd w:val="clear" w:color="auto" w:fill="auto"/>
            <w:vAlign w:val="center"/>
          </w:tcPr>
          <w:p w14:paraId="276FCB2D" w14:textId="2FF39C3A" w:rsidR="00140408" w:rsidRPr="00090B15" w:rsidRDefault="00140408" w:rsidP="00140408">
            <w:pPr>
              <w:tabs>
                <w:tab w:val="num" w:pos="567"/>
              </w:tabs>
              <w:autoSpaceDE w:val="0"/>
              <w:autoSpaceDN w:val="0"/>
              <w:adjustRightInd w:val="0"/>
              <w:spacing w:line="276" w:lineRule="auto"/>
              <w:jc w:val="both"/>
              <w:rPr>
                <w:i/>
                <w:iCs/>
                <w:sz w:val="18"/>
                <w:szCs w:val="18"/>
              </w:rPr>
            </w:pPr>
            <w:r>
              <w:rPr>
                <w:sz w:val="18"/>
                <w:szCs w:val="18"/>
              </w:rPr>
              <w:t>Beneficiarul</w:t>
            </w:r>
            <w:r w:rsidRPr="00090B15">
              <w:rPr>
                <w:sz w:val="18"/>
                <w:szCs w:val="18"/>
              </w:rPr>
              <w:t xml:space="preserve"> se angajează să respecte prevederile legale în domeniul conflictului de interese. </w:t>
            </w:r>
          </w:p>
        </w:tc>
        <w:tc>
          <w:tcPr>
            <w:tcW w:w="2204" w:type="pct"/>
            <w:shd w:val="clear" w:color="auto" w:fill="auto"/>
          </w:tcPr>
          <w:p w14:paraId="06D24A27" w14:textId="7E0236B1"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677360">
              <w:rPr>
                <w:bCs/>
                <w:sz w:val="18"/>
                <w:szCs w:val="18"/>
              </w:rPr>
              <w:t>Anexa 15</w:t>
            </w:r>
            <w:r w:rsidRPr="00090B15">
              <w:rPr>
                <w:sz w:val="18"/>
                <w:szCs w:val="18"/>
              </w:rPr>
              <w:t xml:space="preserve">. </w:t>
            </w:r>
          </w:p>
        </w:tc>
        <w:tc>
          <w:tcPr>
            <w:tcW w:w="259" w:type="pct"/>
          </w:tcPr>
          <w:p w14:paraId="4C73749D" w14:textId="77777777" w:rsidR="00140408" w:rsidRPr="00090B15" w:rsidRDefault="00140408" w:rsidP="00140408">
            <w:pPr>
              <w:suppressAutoHyphens/>
              <w:spacing w:line="276" w:lineRule="auto"/>
              <w:contextualSpacing/>
              <w:jc w:val="both"/>
              <w:rPr>
                <w:sz w:val="18"/>
                <w:szCs w:val="18"/>
              </w:rPr>
            </w:pPr>
          </w:p>
        </w:tc>
        <w:tc>
          <w:tcPr>
            <w:tcW w:w="259" w:type="pct"/>
          </w:tcPr>
          <w:p w14:paraId="044D7897" w14:textId="77777777" w:rsidR="00140408" w:rsidRPr="00090B15" w:rsidRDefault="00140408" w:rsidP="00140408">
            <w:pPr>
              <w:suppressAutoHyphens/>
              <w:spacing w:line="276" w:lineRule="auto"/>
              <w:contextualSpacing/>
              <w:jc w:val="both"/>
              <w:rPr>
                <w:sz w:val="18"/>
                <w:szCs w:val="18"/>
              </w:rPr>
            </w:pPr>
          </w:p>
        </w:tc>
      </w:tr>
      <w:tr w:rsidR="00140408" w:rsidRPr="00090B15" w14:paraId="5A426C64" w14:textId="77777777" w:rsidTr="00140408">
        <w:trPr>
          <w:trHeight w:val="50"/>
        </w:trPr>
        <w:tc>
          <w:tcPr>
            <w:tcW w:w="330" w:type="pct"/>
            <w:shd w:val="clear" w:color="auto" w:fill="auto"/>
            <w:vAlign w:val="center"/>
          </w:tcPr>
          <w:p w14:paraId="4FCF6AAE"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B5.</w:t>
            </w:r>
          </w:p>
        </w:tc>
        <w:tc>
          <w:tcPr>
            <w:tcW w:w="1948" w:type="pct"/>
            <w:shd w:val="clear" w:color="auto" w:fill="auto"/>
            <w:vAlign w:val="center"/>
          </w:tcPr>
          <w:p w14:paraId="633C72B8" w14:textId="7EFB453C" w:rsidR="00140408" w:rsidRPr="00090B15" w:rsidRDefault="00140408" w:rsidP="00140408">
            <w:pPr>
              <w:spacing w:line="276" w:lineRule="auto"/>
              <w:jc w:val="both"/>
              <w:rPr>
                <w:rFonts w:eastAsia="Calibri"/>
                <w:sz w:val="18"/>
                <w:szCs w:val="18"/>
              </w:rPr>
            </w:pPr>
            <w:r>
              <w:rPr>
                <w:sz w:val="18"/>
                <w:szCs w:val="18"/>
              </w:rPr>
              <w:t>Beneficiarul</w:t>
            </w:r>
            <w:r w:rsidRPr="00090B15">
              <w:rPr>
                <w:sz w:val="18"/>
                <w:szCs w:val="18"/>
              </w:rPr>
              <w:t xml:space="preserve"> va respecta prevederile legale în domeniul prelucrării datelor cu caracter personal.</w:t>
            </w:r>
          </w:p>
        </w:tc>
        <w:tc>
          <w:tcPr>
            <w:tcW w:w="2204" w:type="pct"/>
            <w:shd w:val="clear" w:color="auto" w:fill="auto"/>
          </w:tcPr>
          <w:p w14:paraId="2109F10F" w14:textId="32DC4BCD"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677360">
              <w:rPr>
                <w:bCs/>
                <w:sz w:val="18"/>
                <w:szCs w:val="18"/>
              </w:rPr>
              <w:t>Anexa 13</w:t>
            </w:r>
            <w:r w:rsidRPr="00090B15">
              <w:rPr>
                <w:bCs/>
                <w:sz w:val="18"/>
                <w:szCs w:val="18"/>
              </w:rPr>
              <w:t>.</w:t>
            </w:r>
          </w:p>
        </w:tc>
        <w:tc>
          <w:tcPr>
            <w:tcW w:w="259" w:type="pct"/>
          </w:tcPr>
          <w:p w14:paraId="15719BBA" w14:textId="77777777" w:rsidR="00140408" w:rsidRPr="00090B15" w:rsidRDefault="00140408" w:rsidP="00140408">
            <w:pPr>
              <w:suppressAutoHyphens/>
              <w:spacing w:line="276" w:lineRule="auto"/>
              <w:contextualSpacing/>
              <w:jc w:val="both"/>
              <w:rPr>
                <w:sz w:val="18"/>
                <w:szCs w:val="18"/>
              </w:rPr>
            </w:pPr>
          </w:p>
        </w:tc>
        <w:tc>
          <w:tcPr>
            <w:tcW w:w="259" w:type="pct"/>
          </w:tcPr>
          <w:p w14:paraId="426FE8CA" w14:textId="77777777" w:rsidR="00140408" w:rsidRPr="00090B15" w:rsidRDefault="00140408" w:rsidP="00140408">
            <w:pPr>
              <w:suppressAutoHyphens/>
              <w:spacing w:line="276" w:lineRule="auto"/>
              <w:contextualSpacing/>
              <w:jc w:val="both"/>
              <w:rPr>
                <w:sz w:val="18"/>
                <w:szCs w:val="18"/>
              </w:rPr>
            </w:pPr>
          </w:p>
        </w:tc>
      </w:tr>
      <w:tr w:rsidR="00140408" w:rsidRPr="00090B15" w14:paraId="2D0C8FB2" w14:textId="77777777" w:rsidTr="00140408">
        <w:tc>
          <w:tcPr>
            <w:tcW w:w="4482" w:type="pct"/>
            <w:gridSpan w:val="3"/>
            <w:shd w:val="clear" w:color="auto" w:fill="auto"/>
            <w:vAlign w:val="center"/>
          </w:tcPr>
          <w:p w14:paraId="41451E75"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r w:rsidRPr="00090B15">
              <w:rPr>
                <w:rFonts w:eastAsia="Calibri"/>
                <w:b/>
                <w:iCs/>
                <w:sz w:val="18"/>
                <w:szCs w:val="18"/>
              </w:rPr>
              <w:t>C. Eligibilitatea propunerii de proiect</w:t>
            </w:r>
          </w:p>
        </w:tc>
        <w:tc>
          <w:tcPr>
            <w:tcW w:w="259" w:type="pct"/>
          </w:tcPr>
          <w:p w14:paraId="13AE3816"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p>
        </w:tc>
        <w:tc>
          <w:tcPr>
            <w:tcW w:w="259" w:type="pct"/>
          </w:tcPr>
          <w:p w14:paraId="1DAA65B5"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p>
        </w:tc>
      </w:tr>
      <w:tr w:rsidR="00140408" w:rsidRPr="00090B15" w14:paraId="0389B9A5" w14:textId="77777777" w:rsidTr="00140408">
        <w:tc>
          <w:tcPr>
            <w:tcW w:w="330" w:type="pct"/>
            <w:shd w:val="clear" w:color="auto" w:fill="auto"/>
            <w:vAlign w:val="center"/>
          </w:tcPr>
          <w:p w14:paraId="55F16951"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C1.</w:t>
            </w:r>
          </w:p>
        </w:tc>
        <w:tc>
          <w:tcPr>
            <w:tcW w:w="1948" w:type="pct"/>
            <w:shd w:val="clear" w:color="auto" w:fill="auto"/>
          </w:tcPr>
          <w:p w14:paraId="29623779" w14:textId="77777777" w:rsidR="00140408" w:rsidRPr="00090B15" w:rsidRDefault="00140408" w:rsidP="00140408">
            <w:pPr>
              <w:suppressAutoHyphens/>
              <w:spacing w:line="276" w:lineRule="auto"/>
              <w:jc w:val="both"/>
              <w:rPr>
                <w:rFonts w:eastAsia="Calibri"/>
                <w:sz w:val="18"/>
                <w:szCs w:val="18"/>
              </w:rPr>
            </w:pPr>
            <w:r w:rsidRPr="00090B15">
              <w:rPr>
                <w:rFonts w:eastAsia="Calibri"/>
                <w:sz w:val="18"/>
                <w:szCs w:val="18"/>
              </w:rPr>
              <w:t xml:space="preserve">Valoarea proiectului se înscrie în limitele stabilite în Ghidul aplicantului. </w:t>
            </w:r>
          </w:p>
        </w:tc>
        <w:tc>
          <w:tcPr>
            <w:tcW w:w="2204" w:type="pct"/>
            <w:shd w:val="clear" w:color="auto" w:fill="auto"/>
          </w:tcPr>
          <w:p w14:paraId="37F6D7C7" w14:textId="780BD964" w:rsidR="00140408" w:rsidRPr="00090B15" w:rsidRDefault="00140408" w:rsidP="00140408">
            <w:pPr>
              <w:spacing w:line="276" w:lineRule="auto"/>
              <w:jc w:val="both"/>
              <w:rPr>
                <w:sz w:val="18"/>
                <w:szCs w:val="18"/>
              </w:rPr>
            </w:pPr>
            <w:r w:rsidRPr="00090B15">
              <w:rPr>
                <w:rFonts w:eastAsia="Calibri"/>
                <w:sz w:val="18"/>
                <w:szCs w:val="18"/>
                <w:lang w:eastAsia="en-US"/>
              </w:rPr>
              <w:t>Valoarea maximă eligibilă a unui proiect este de maxim 10 000 euro, echivalent în lei.</w:t>
            </w:r>
          </w:p>
        </w:tc>
        <w:tc>
          <w:tcPr>
            <w:tcW w:w="259" w:type="pct"/>
          </w:tcPr>
          <w:p w14:paraId="13C0B753" w14:textId="77777777" w:rsidR="00140408" w:rsidRPr="00090B15" w:rsidRDefault="00140408" w:rsidP="00140408">
            <w:pPr>
              <w:spacing w:line="276" w:lineRule="auto"/>
              <w:jc w:val="both"/>
              <w:rPr>
                <w:rFonts w:eastAsia="Calibri"/>
                <w:sz w:val="18"/>
                <w:szCs w:val="18"/>
                <w:lang w:eastAsia="en-US"/>
              </w:rPr>
            </w:pPr>
          </w:p>
        </w:tc>
        <w:tc>
          <w:tcPr>
            <w:tcW w:w="259" w:type="pct"/>
          </w:tcPr>
          <w:p w14:paraId="6345B04F" w14:textId="77777777" w:rsidR="00140408" w:rsidRPr="00090B15" w:rsidRDefault="00140408" w:rsidP="00140408">
            <w:pPr>
              <w:spacing w:line="276" w:lineRule="auto"/>
              <w:jc w:val="both"/>
              <w:rPr>
                <w:rFonts w:eastAsia="Calibri"/>
                <w:sz w:val="18"/>
                <w:szCs w:val="18"/>
                <w:lang w:eastAsia="en-US"/>
              </w:rPr>
            </w:pPr>
          </w:p>
        </w:tc>
      </w:tr>
      <w:tr w:rsidR="00140408" w:rsidRPr="00090B15" w14:paraId="139B9283" w14:textId="77777777" w:rsidTr="00140408">
        <w:tc>
          <w:tcPr>
            <w:tcW w:w="330" w:type="pct"/>
            <w:shd w:val="clear" w:color="auto" w:fill="auto"/>
            <w:vAlign w:val="center"/>
          </w:tcPr>
          <w:p w14:paraId="3894882B" w14:textId="1B732283"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C2.</w:t>
            </w:r>
          </w:p>
        </w:tc>
        <w:tc>
          <w:tcPr>
            <w:tcW w:w="1948" w:type="pct"/>
            <w:shd w:val="clear" w:color="auto" w:fill="auto"/>
            <w:vAlign w:val="center"/>
          </w:tcPr>
          <w:p w14:paraId="5C187E3A" w14:textId="3900CDFB" w:rsidR="00140408" w:rsidRPr="00090B15" w:rsidRDefault="00140408" w:rsidP="00140408">
            <w:pPr>
              <w:autoSpaceDE w:val="0"/>
              <w:autoSpaceDN w:val="0"/>
              <w:adjustRightInd w:val="0"/>
              <w:spacing w:line="276" w:lineRule="auto"/>
              <w:jc w:val="both"/>
              <w:rPr>
                <w:sz w:val="18"/>
                <w:szCs w:val="18"/>
              </w:rPr>
            </w:pPr>
            <w:r w:rsidRPr="00090B15">
              <w:rPr>
                <w:sz w:val="18"/>
                <w:szCs w:val="18"/>
              </w:rPr>
              <w:t xml:space="preserve">Propunerea de proiect este conformă cu Orientările tehnice DNSH (2021/C58/01). </w:t>
            </w:r>
          </w:p>
        </w:tc>
        <w:tc>
          <w:tcPr>
            <w:tcW w:w="2204" w:type="pct"/>
            <w:shd w:val="clear" w:color="auto" w:fill="auto"/>
          </w:tcPr>
          <w:p w14:paraId="32AF5AA7" w14:textId="33C88EF2" w:rsidR="00140408" w:rsidRPr="00090B15" w:rsidRDefault="00140408" w:rsidP="00140408">
            <w:pPr>
              <w:spacing w:line="276" w:lineRule="auto"/>
              <w:jc w:val="both"/>
              <w:rPr>
                <w:rFonts w:eastAsia="Calibri"/>
                <w:sz w:val="18"/>
                <w:szCs w:val="18"/>
                <w:lang w:eastAsia="en-US"/>
              </w:rPr>
            </w:pPr>
            <w:r w:rsidRPr="00090B15">
              <w:rPr>
                <w:sz w:val="18"/>
                <w:szCs w:val="18"/>
              </w:rPr>
              <w:t xml:space="preserve">Se verifică </w:t>
            </w:r>
            <w:r w:rsidR="00677360">
              <w:rPr>
                <w:bCs/>
                <w:sz w:val="18"/>
                <w:szCs w:val="18"/>
              </w:rPr>
              <w:t>Anexa 6</w:t>
            </w:r>
            <w:r w:rsidRPr="00090B15">
              <w:rPr>
                <w:bCs/>
                <w:sz w:val="18"/>
                <w:szCs w:val="18"/>
              </w:rPr>
              <w:t>.</w:t>
            </w:r>
          </w:p>
        </w:tc>
        <w:tc>
          <w:tcPr>
            <w:tcW w:w="259" w:type="pct"/>
          </w:tcPr>
          <w:p w14:paraId="0C357B82" w14:textId="77777777" w:rsidR="00140408" w:rsidRPr="00090B15" w:rsidRDefault="00140408" w:rsidP="00140408">
            <w:pPr>
              <w:spacing w:line="276" w:lineRule="auto"/>
              <w:jc w:val="both"/>
              <w:rPr>
                <w:sz w:val="18"/>
                <w:szCs w:val="18"/>
              </w:rPr>
            </w:pPr>
          </w:p>
        </w:tc>
        <w:tc>
          <w:tcPr>
            <w:tcW w:w="259" w:type="pct"/>
          </w:tcPr>
          <w:p w14:paraId="7ACFDE99" w14:textId="77777777" w:rsidR="00140408" w:rsidRPr="00090B15" w:rsidRDefault="00140408" w:rsidP="00140408">
            <w:pPr>
              <w:spacing w:line="276" w:lineRule="auto"/>
              <w:jc w:val="both"/>
              <w:rPr>
                <w:sz w:val="18"/>
                <w:szCs w:val="18"/>
              </w:rPr>
            </w:pPr>
          </w:p>
        </w:tc>
      </w:tr>
    </w:tbl>
    <w:p w14:paraId="5A29644E" w14:textId="77777777" w:rsidR="00140408" w:rsidRPr="00090B15" w:rsidRDefault="00140408">
      <w:pPr>
        <w:rPr>
          <w:lang w:eastAsia="en-US"/>
        </w:rPr>
      </w:pPr>
      <w:r w:rsidRPr="00090B15">
        <w:rPr>
          <w:lang w:eastAsia="en-US"/>
        </w:rPr>
        <w:br w:type="page"/>
      </w:r>
    </w:p>
    <w:p w14:paraId="4D1DA29B" w14:textId="54266EBC" w:rsidR="00140408" w:rsidRPr="008708D1" w:rsidRDefault="00140408" w:rsidP="008708D1">
      <w:pPr>
        <w:pStyle w:val="Heading1"/>
        <w:jc w:val="both"/>
        <w:rPr>
          <w:rFonts w:asciiTheme="minorHAnsi" w:hAnsiTheme="minorHAnsi" w:cstheme="minorHAnsi"/>
          <w:b/>
          <w:color w:val="auto"/>
          <w:sz w:val="24"/>
          <w:szCs w:val="24"/>
          <w:lang w:val="ro-RO"/>
        </w:rPr>
      </w:pPr>
      <w:bookmarkStart w:id="74" w:name="_Toc172625535"/>
      <w:r w:rsidRPr="008708D1">
        <w:rPr>
          <w:rFonts w:asciiTheme="minorHAnsi" w:hAnsiTheme="minorHAnsi" w:cstheme="minorHAnsi"/>
          <w:b/>
          <w:color w:val="auto"/>
          <w:sz w:val="24"/>
          <w:szCs w:val="24"/>
          <w:lang w:val="ro-RO"/>
        </w:rPr>
        <w:lastRenderedPageBreak/>
        <w:t xml:space="preserve">ANEXA </w:t>
      </w:r>
      <w:r w:rsidR="001014D3">
        <w:rPr>
          <w:rFonts w:asciiTheme="minorHAnsi" w:hAnsiTheme="minorHAnsi" w:cstheme="minorHAnsi"/>
          <w:b/>
          <w:color w:val="auto"/>
          <w:sz w:val="24"/>
          <w:szCs w:val="24"/>
          <w:lang w:val="ro-RO"/>
        </w:rPr>
        <w:t>19</w:t>
      </w:r>
      <w:r w:rsidRPr="008708D1">
        <w:rPr>
          <w:rFonts w:asciiTheme="minorHAnsi" w:hAnsiTheme="minorHAnsi" w:cstheme="minorHAnsi"/>
          <w:b/>
          <w:color w:val="auto"/>
          <w:sz w:val="24"/>
          <w:szCs w:val="24"/>
          <w:lang w:val="ro-RO"/>
        </w:rPr>
        <w:t xml:space="preserve"> – Grilă de evaluare a conformității administrative și a eligibilității privind “</w:t>
      </w:r>
      <w:r w:rsidR="002D3438" w:rsidRPr="002D3438">
        <w:rPr>
          <w:rFonts w:asciiTheme="minorHAnsi" w:hAnsiTheme="minorHAnsi" w:cstheme="minorHAnsi"/>
          <w:b/>
          <w:color w:val="auto"/>
          <w:sz w:val="24"/>
          <w:szCs w:val="24"/>
          <w:lang w:val="ro-RO"/>
        </w:rPr>
        <w:t>Participare la cursuri de scriere de propuneri de proiect Orizont Europa și de management de proiecte Orizont Europa</w:t>
      </w:r>
      <w:r w:rsidR="00343BB7" w:rsidRPr="00343BB7">
        <w:rPr>
          <w:rFonts w:asciiTheme="minorHAnsi" w:hAnsiTheme="minorHAnsi" w:cstheme="minorHAnsi"/>
          <w:b/>
          <w:color w:val="auto"/>
          <w:sz w:val="24"/>
          <w:szCs w:val="24"/>
          <w:lang w:val="ro-RO"/>
        </w:rPr>
        <w:t>.</w:t>
      </w:r>
      <w:r w:rsidRPr="008708D1">
        <w:rPr>
          <w:rFonts w:asciiTheme="minorHAnsi" w:hAnsiTheme="minorHAnsi" w:cstheme="minorHAnsi"/>
          <w:b/>
          <w:color w:val="auto"/>
          <w:sz w:val="24"/>
          <w:szCs w:val="24"/>
          <w:lang w:val="ro-RO"/>
        </w:rPr>
        <w:t>”</w:t>
      </w:r>
      <w:bookmarkEnd w:id="74"/>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95"/>
        <w:gridCol w:w="3513"/>
        <w:gridCol w:w="3974"/>
        <w:gridCol w:w="467"/>
        <w:gridCol w:w="467"/>
      </w:tblGrid>
      <w:tr w:rsidR="00140408" w:rsidRPr="00090B15" w14:paraId="0E7BE592" w14:textId="77777777" w:rsidTr="00140408">
        <w:trPr>
          <w:trHeight w:val="50"/>
        </w:trPr>
        <w:tc>
          <w:tcPr>
            <w:tcW w:w="2278" w:type="pct"/>
            <w:gridSpan w:val="2"/>
            <w:vMerge w:val="restart"/>
            <w:shd w:val="clear" w:color="auto" w:fill="FFFFFF" w:themeFill="background1"/>
            <w:vAlign w:val="center"/>
          </w:tcPr>
          <w:p w14:paraId="26029E4C" w14:textId="77777777" w:rsidR="00140408" w:rsidRPr="00090B15" w:rsidRDefault="00140408" w:rsidP="00140408">
            <w:pPr>
              <w:spacing w:line="276" w:lineRule="auto"/>
              <w:jc w:val="center"/>
              <w:rPr>
                <w:b/>
                <w:bCs/>
                <w:sz w:val="18"/>
                <w:szCs w:val="18"/>
              </w:rPr>
            </w:pPr>
            <w:r w:rsidRPr="00090B15">
              <w:rPr>
                <w:b/>
                <w:bCs/>
                <w:sz w:val="18"/>
                <w:szCs w:val="18"/>
              </w:rPr>
              <w:t>Criterii</w:t>
            </w:r>
          </w:p>
        </w:tc>
        <w:tc>
          <w:tcPr>
            <w:tcW w:w="2204" w:type="pct"/>
            <w:vMerge w:val="restart"/>
            <w:shd w:val="clear" w:color="auto" w:fill="FFFFFF" w:themeFill="background1"/>
            <w:vAlign w:val="center"/>
          </w:tcPr>
          <w:p w14:paraId="4D7F99C9" w14:textId="77777777" w:rsidR="00140408" w:rsidRPr="00090B15" w:rsidRDefault="00140408" w:rsidP="00140408">
            <w:pPr>
              <w:spacing w:line="276" w:lineRule="auto"/>
              <w:jc w:val="center"/>
              <w:rPr>
                <w:b/>
                <w:bCs/>
                <w:sz w:val="18"/>
                <w:szCs w:val="18"/>
              </w:rPr>
            </w:pPr>
            <w:r w:rsidRPr="00090B15">
              <w:rPr>
                <w:b/>
                <w:bCs/>
                <w:sz w:val="18"/>
                <w:szCs w:val="18"/>
              </w:rPr>
              <w:t>Elemente verificate</w:t>
            </w:r>
          </w:p>
        </w:tc>
        <w:tc>
          <w:tcPr>
            <w:tcW w:w="518" w:type="pct"/>
            <w:gridSpan w:val="2"/>
            <w:shd w:val="clear" w:color="auto" w:fill="FFFFFF" w:themeFill="background1"/>
          </w:tcPr>
          <w:p w14:paraId="333B8C23" w14:textId="77777777" w:rsidR="00140408" w:rsidRPr="00090B15" w:rsidRDefault="00140408" w:rsidP="00140408">
            <w:pPr>
              <w:spacing w:line="276" w:lineRule="auto"/>
              <w:jc w:val="center"/>
              <w:rPr>
                <w:b/>
                <w:bCs/>
                <w:sz w:val="18"/>
                <w:szCs w:val="18"/>
              </w:rPr>
            </w:pPr>
          </w:p>
        </w:tc>
      </w:tr>
      <w:tr w:rsidR="00140408" w:rsidRPr="00090B15" w14:paraId="04555F2E" w14:textId="77777777" w:rsidTr="00140408">
        <w:trPr>
          <w:trHeight w:val="50"/>
        </w:trPr>
        <w:tc>
          <w:tcPr>
            <w:tcW w:w="2278" w:type="pct"/>
            <w:gridSpan w:val="2"/>
            <w:vMerge/>
            <w:shd w:val="clear" w:color="auto" w:fill="FFFFFF" w:themeFill="background1"/>
            <w:vAlign w:val="center"/>
          </w:tcPr>
          <w:p w14:paraId="4222D720" w14:textId="77777777" w:rsidR="00140408" w:rsidRPr="00090B15" w:rsidRDefault="00140408" w:rsidP="00140408">
            <w:pPr>
              <w:spacing w:line="276" w:lineRule="auto"/>
              <w:jc w:val="center"/>
              <w:rPr>
                <w:b/>
                <w:bCs/>
                <w:sz w:val="18"/>
                <w:szCs w:val="18"/>
              </w:rPr>
            </w:pPr>
          </w:p>
        </w:tc>
        <w:tc>
          <w:tcPr>
            <w:tcW w:w="2204" w:type="pct"/>
            <w:vMerge/>
            <w:shd w:val="clear" w:color="auto" w:fill="FFFFFF" w:themeFill="background1"/>
            <w:vAlign w:val="center"/>
          </w:tcPr>
          <w:p w14:paraId="4DA3AC3C" w14:textId="77777777" w:rsidR="00140408" w:rsidRPr="00090B15" w:rsidRDefault="00140408" w:rsidP="00140408">
            <w:pPr>
              <w:spacing w:line="276" w:lineRule="auto"/>
              <w:jc w:val="center"/>
              <w:rPr>
                <w:b/>
                <w:bCs/>
                <w:sz w:val="18"/>
                <w:szCs w:val="18"/>
              </w:rPr>
            </w:pPr>
          </w:p>
        </w:tc>
        <w:tc>
          <w:tcPr>
            <w:tcW w:w="259" w:type="pct"/>
            <w:shd w:val="clear" w:color="auto" w:fill="FFFFFF" w:themeFill="background1"/>
          </w:tcPr>
          <w:p w14:paraId="1B1349D3" w14:textId="77777777" w:rsidR="00140408" w:rsidRPr="00090B15" w:rsidRDefault="00140408" w:rsidP="00140408">
            <w:pPr>
              <w:spacing w:line="276" w:lineRule="auto"/>
              <w:jc w:val="center"/>
              <w:rPr>
                <w:b/>
                <w:bCs/>
                <w:sz w:val="18"/>
                <w:szCs w:val="18"/>
              </w:rPr>
            </w:pPr>
            <w:r w:rsidRPr="00090B15">
              <w:rPr>
                <w:b/>
                <w:bCs/>
                <w:sz w:val="18"/>
                <w:szCs w:val="18"/>
              </w:rPr>
              <w:t>DA</w:t>
            </w:r>
          </w:p>
        </w:tc>
        <w:tc>
          <w:tcPr>
            <w:tcW w:w="259" w:type="pct"/>
            <w:shd w:val="clear" w:color="auto" w:fill="FFFFFF" w:themeFill="background1"/>
          </w:tcPr>
          <w:p w14:paraId="4E03D6D4" w14:textId="77777777" w:rsidR="00140408" w:rsidRPr="00090B15" w:rsidRDefault="00140408" w:rsidP="00140408">
            <w:pPr>
              <w:spacing w:line="276" w:lineRule="auto"/>
              <w:jc w:val="center"/>
              <w:rPr>
                <w:b/>
                <w:bCs/>
                <w:sz w:val="18"/>
                <w:szCs w:val="18"/>
              </w:rPr>
            </w:pPr>
            <w:r w:rsidRPr="00090B15">
              <w:rPr>
                <w:b/>
                <w:bCs/>
                <w:sz w:val="18"/>
                <w:szCs w:val="18"/>
              </w:rPr>
              <w:t>NU</w:t>
            </w:r>
          </w:p>
        </w:tc>
      </w:tr>
      <w:tr w:rsidR="00140408" w:rsidRPr="00090B15" w14:paraId="60BB4EEE" w14:textId="77777777" w:rsidTr="00140408">
        <w:trPr>
          <w:trHeight w:val="50"/>
        </w:trPr>
        <w:tc>
          <w:tcPr>
            <w:tcW w:w="4482" w:type="pct"/>
            <w:gridSpan w:val="3"/>
            <w:shd w:val="clear" w:color="auto" w:fill="FFFFFF" w:themeFill="background1"/>
            <w:vAlign w:val="center"/>
          </w:tcPr>
          <w:p w14:paraId="5A312B38" w14:textId="77777777" w:rsidR="00140408" w:rsidRPr="00090B15" w:rsidRDefault="00140408" w:rsidP="00140408">
            <w:pPr>
              <w:spacing w:line="276" w:lineRule="auto"/>
              <w:rPr>
                <w:b/>
                <w:bCs/>
                <w:sz w:val="18"/>
                <w:szCs w:val="18"/>
              </w:rPr>
            </w:pPr>
            <w:r w:rsidRPr="00090B15">
              <w:rPr>
                <w:b/>
                <w:bCs/>
                <w:sz w:val="18"/>
                <w:szCs w:val="18"/>
              </w:rPr>
              <w:t>A. Formatul și completitudinea Cererii de finanțare</w:t>
            </w:r>
          </w:p>
        </w:tc>
        <w:tc>
          <w:tcPr>
            <w:tcW w:w="259" w:type="pct"/>
            <w:shd w:val="clear" w:color="auto" w:fill="FFFFFF" w:themeFill="background1"/>
          </w:tcPr>
          <w:p w14:paraId="2B53F66F" w14:textId="77777777" w:rsidR="00140408" w:rsidRPr="00090B15" w:rsidRDefault="00140408" w:rsidP="00140408">
            <w:pPr>
              <w:spacing w:line="276" w:lineRule="auto"/>
              <w:rPr>
                <w:sz w:val="18"/>
                <w:szCs w:val="18"/>
              </w:rPr>
            </w:pPr>
          </w:p>
        </w:tc>
        <w:tc>
          <w:tcPr>
            <w:tcW w:w="259" w:type="pct"/>
            <w:shd w:val="clear" w:color="auto" w:fill="FFFFFF" w:themeFill="background1"/>
          </w:tcPr>
          <w:p w14:paraId="4F21DA2A" w14:textId="77777777" w:rsidR="00140408" w:rsidRPr="00090B15" w:rsidRDefault="00140408" w:rsidP="00140408">
            <w:pPr>
              <w:spacing w:line="276" w:lineRule="auto"/>
              <w:rPr>
                <w:sz w:val="18"/>
                <w:szCs w:val="18"/>
              </w:rPr>
            </w:pPr>
          </w:p>
        </w:tc>
      </w:tr>
      <w:tr w:rsidR="00140408" w:rsidRPr="00090B15" w14:paraId="190A08EE" w14:textId="77777777" w:rsidTr="00140408">
        <w:tc>
          <w:tcPr>
            <w:tcW w:w="330" w:type="pct"/>
            <w:shd w:val="clear" w:color="auto" w:fill="auto"/>
          </w:tcPr>
          <w:p w14:paraId="0CCFD9DB" w14:textId="77777777" w:rsidR="00140408" w:rsidRPr="00090B15" w:rsidRDefault="00140408" w:rsidP="00140408">
            <w:pPr>
              <w:spacing w:line="276" w:lineRule="auto"/>
              <w:rPr>
                <w:bCs/>
                <w:sz w:val="18"/>
                <w:szCs w:val="18"/>
              </w:rPr>
            </w:pPr>
            <w:r w:rsidRPr="00090B15">
              <w:rPr>
                <w:bCs/>
                <w:sz w:val="18"/>
                <w:szCs w:val="18"/>
              </w:rPr>
              <w:t>A1.</w:t>
            </w:r>
          </w:p>
        </w:tc>
        <w:tc>
          <w:tcPr>
            <w:tcW w:w="1948" w:type="pct"/>
            <w:shd w:val="clear" w:color="auto" w:fill="auto"/>
          </w:tcPr>
          <w:p w14:paraId="1CE54E6C" w14:textId="77777777" w:rsidR="00140408" w:rsidRPr="00090B15" w:rsidRDefault="00140408" w:rsidP="00140408">
            <w:pPr>
              <w:suppressAutoHyphens/>
              <w:spacing w:line="276" w:lineRule="auto"/>
              <w:jc w:val="both"/>
              <w:rPr>
                <w:sz w:val="18"/>
                <w:szCs w:val="18"/>
                <w:lang w:eastAsia="ar-SA"/>
              </w:rPr>
            </w:pPr>
            <w:r w:rsidRPr="00090B15">
              <w:rPr>
                <w:sz w:val="18"/>
                <w:szCs w:val="18"/>
                <w:lang w:eastAsia="ar-SA"/>
              </w:rPr>
              <w:t>Cererea de finanțare respectă formatul standard din Ghidul aplicantului.</w:t>
            </w:r>
          </w:p>
        </w:tc>
        <w:tc>
          <w:tcPr>
            <w:tcW w:w="2204" w:type="pct"/>
            <w:shd w:val="clear" w:color="auto" w:fill="auto"/>
          </w:tcPr>
          <w:p w14:paraId="23FE50FD" w14:textId="77777777" w:rsidR="00140408" w:rsidRPr="00090B15" w:rsidRDefault="00140408" w:rsidP="00140408">
            <w:pPr>
              <w:spacing w:line="276" w:lineRule="auto"/>
              <w:jc w:val="both"/>
              <w:rPr>
                <w:bCs/>
                <w:sz w:val="18"/>
                <w:szCs w:val="18"/>
              </w:rPr>
            </w:pPr>
            <w:r w:rsidRPr="00090B15">
              <w:rPr>
                <w:bCs/>
                <w:sz w:val="18"/>
                <w:szCs w:val="18"/>
              </w:rPr>
              <w:t>Se verifică formatul Cererii de finanțare (număr maxim de pagini pentru fiecare secțiune, cerințele privind tipul de font și mărimea acestuia, spațiere).</w:t>
            </w:r>
          </w:p>
        </w:tc>
        <w:tc>
          <w:tcPr>
            <w:tcW w:w="259" w:type="pct"/>
          </w:tcPr>
          <w:p w14:paraId="6E75C5E3" w14:textId="77777777" w:rsidR="00140408" w:rsidRPr="00090B15" w:rsidRDefault="00140408" w:rsidP="00140408">
            <w:pPr>
              <w:spacing w:line="276" w:lineRule="auto"/>
              <w:jc w:val="both"/>
              <w:rPr>
                <w:bCs/>
                <w:sz w:val="18"/>
                <w:szCs w:val="18"/>
              </w:rPr>
            </w:pPr>
          </w:p>
        </w:tc>
        <w:tc>
          <w:tcPr>
            <w:tcW w:w="259" w:type="pct"/>
          </w:tcPr>
          <w:p w14:paraId="37357659" w14:textId="77777777" w:rsidR="00140408" w:rsidRPr="00090B15" w:rsidRDefault="00140408" w:rsidP="00140408">
            <w:pPr>
              <w:spacing w:line="276" w:lineRule="auto"/>
              <w:jc w:val="both"/>
              <w:rPr>
                <w:bCs/>
                <w:sz w:val="18"/>
                <w:szCs w:val="18"/>
              </w:rPr>
            </w:pPr>
          </w:p>
        </w:tc>
      </w:tr>
      <w:tr w:rsidR="00140408" w:rsidRPr="00090B15" w14:paraId="1DD9A27A" w14:textId="77777777" w:rsidTr="00140408">
        <w:trPr>
          <w:trHeight w:val="1270"/>
        </w:trPr>
        <w:tc>
          <w:tcPr>
            <w:tcW w:w="330" w:type="pct"/>
            <w:shd w:val="clear" w:color="auto" w:fill="auto"/>
          </w:tcPr>
          <w:p w14:paraId="310548B6" w14:textId="77777777" w:rsidR="00140408" w:rsidRPr="00090B15" w:rsidRDefault="00140408" w:rsidP="00140408">
            <w:pPr>
              <w:spacing w:line="276" w:lineRule="auto"/>
              <w:rPr>
                <w:bCs/>
                <w:sz w:val="18"/>
                <w:szCs w:val="18"/>
              </w:rPr>
            </w:pPr>
            <w:r w:rsidRPr="00090B15">
              <w:rPr>
                <w:bCs/>
                <w:sz w:val="18"/>
                <w:szCs w:val="18"/>
              </w:rPr>
              <w:t>A2.</w:t>
            </w:r>
          </w:p>
        </w:tc>
        <w:tc>
          <w:tcPr>
            <w:tcW w:w="1948" w:type="pct"/>
            <w:shd w:val="clear" w:color="auto" w:fill="auto"/>
          </w:tcPr>
          <w:p w14:paraId="32C33513" w14:textId="77777777" w:rsidR="00140408" w:rsidRPr="00090B15" w:rsidRDefault="00140408" w:rsidP="00140408">
            <w:pPr>
              <w:suppressAutoHyphens/>
              <w:spacing w:line="276" w:lineRule="auto"/>
              <w:jc w:val="both"/>
              <w:rPr>
                <w:sz w:val="18"/>
                <w:szCs w:val="18"/>
                <w:lang w:eastAsia="ar-SA"/>
              </w:rPr>
            </w:pPr>
            <w:r w:rsidRPr="00090B15">
              <w:rPr>
                <w:sz w:val="18"/>
                <w:szCs w:val="18"/>
                <w:lang w:eastAsia="ar-SA"/>
              </w:rPr>
              <w:t>Cererea de finanțare este însoțită de toate anexele obligatorii solicitate.</w:t>
            </w:r>
          </w:p>
        </w:tc>
        <w:tc>
          <w:tcPr>
            <w:tcW w:w="2204" w:type="pct"/>
            <w:shd w:val="clear" w:color="auto" w:fill="auto"/>
          </w:tcPr>
          <w:p w14:paraId="05D7F445" w14:textId="77777777" w:rsidR="00140408" w:rsidRPr="00090B15" w:rsidRDefault="00140408" w:rsidP="00140408">
            <w:pPr>
              <w:spacing w:line="276" w:lineRule="auto"/>
              <w:jc w:val="both"/>
              <w:rPr>
                <w:bCs/>
                <w:sz w:val="18"/>
                <w:szCs w:val="18"/>
              </w:rPr>
            </w:pPr>
            <w:r w:rsidRPr="00090B15">
              <w:rPr>
                <w:bCs/>
                <w:sz w:val="18"/>
                <w:szCs w:val="18"/>
              </w:rPr>
              <w:t>Se verifică existența anexelor obligatorii și conformitatea acestora (dacă respectul formatul din Ghidul aplicantului, dacă sunt semnate electronic)</w:t>
            </w:r>
          </w:p>
          <w:p w14:paraId="48C2B0CA" w14:textId="4E2353DB" w:rsidR="00140408" w:rsidRPr="00090B15" w:rsidRDefault="002D3438" w:rsidP="00140408">
            <w:pPr>
              <w:spacing w:line="276" w:lineRule="auto"/>
              <w:jc w:val="both"/>
              <w:rPr>
                <w:bCs/>
                <w:sz w:val="18"/>
                <w:szCs w:val="18"/>
              </w:rPr>
            </w:pPr>
            <w:r>
              <w:rPr>
                <w:bCs/>
                <w:sz w:val="18"/>
                <w:szCs w:val="18"/>
              </w:rPr>
              <w:t>Anexe obligatorii: Anexa 5, Anexa 6, Anexa 7, Anexa 8, Anexa 10, Anexa 11, Anexa 12, Anexa 13, Anexa 14, Anexa 15</w:t>
            </w:r>
            <w:r w:rsidR="00615F0E">
              <w:rPr>
                <w:bCs/>
                <w:sz w:val="18"/>
                <w:szCs w:val="18"/>
              </w:rPr>
              <w:t xml:space="preserve"> Anexa 23, Anexa 24.</w:t>
            </w:r>
          </w:p>
        </w:tc>
        <w:tc>
          <w:tcPr>
            <w:tcW w:w="259" w:type="pct"/>
          </w:tcPr>
          <w:p w14:paraId="70051849" w14:textId="77777777" w:rsidR="00140408" w:rsidRPr="00090B15" w:rsidRDefault="00140408" w:rsidP="00140408">
            <w:pPr>
              <w:spacing w:line="276" w:lineRule="auto"/>
              <w:jc w:val="both"/>
              <w:rPr>
                <w:bCs/>
                <w:sz w:val="18"/>
                <w:szCs w:val="18"/>
              </w:rPr>
            </w:pPr>
          </w:p>
        </w:tc>
        <w:tc>
          <w:tcPr>
            <w:tcW w:w="259" w:type="pct"/>
          </w:tcPr>
          <w:p w14:paraId="0E819FBC" w14:textId="77777777" w:rsidR="00140408" w:rsidRPr="00090B15" w:rsidRDefault="00140408" w:rsidP="00140408">
            <w:pPr>
              <w:spacing w:line="276" w:lineRule="auto"/>
              <w:jc w:val="both"/>
              <w:rPr>
                <w:bCs/>
                <w:sz w:val="18"/>
                <w:szCs w:val="18"/>
              </w:rPr>
            </w:pPr>
          </w:p>
        </w:tc>
      </w:tr>
      <w:tr w:rsidR="00140408" w:rsidRPr="00090B15" w14:paraId="40BC7EDF" w14:textId="77777777" w:rsidTr="00140408">
        <w:trPr>
          <w:trHeight w:val="50"/>
        </w:trPr>
        <w:tc>
          <w:tcPr>
            <w:tcW w:w="4482" w:type="pct"/>
            <w:gridSpan w:val="3"/>
            <w:shd w:val="clear" w:color="auto" w:fill="FFFFFF"/>
            <w:vAlign w:val="center"/>
          </w:tcPr>
          <w:p w14:paraId="413AD81E" w14:textId="734515A5" w:rsidR="00140408" w:rsidRPr="00090B15" w:rsidRDefault="00140408" w:rsidP="00140408">
            <w:pPr>
              <w:spacing w:line="276" w:lineRule="auto"/>
              <w:jc w:val="both"/>
              <w:rPr>
                <w:rFonts w:eastAsia="Calibri"/>
                <w:b/>
                <w:iCs/>
                <w:sz w:val="18"/>
                <w:szCs w:val="18"/>
              </w:rPr>
            </w:pPr>
            <w:r w:rsidRPr="00090B15">
              <w:rPr>
                <w:rFonts w:eastAsia="Calibri"/>
                <w:b/>
                <w:iCs/>
                <w:sz w:val="18"/>
                <w:szCs w:val="18"/>
              </w:rPr>
              <w:t xml:space="preserve">B. Eligibilitatea </w:t>
            </w:r>
            <w:r w:rsidRPr="001D7091">
              <w:rPr>
                <w:b/>
                <w:sz w:val="18"/>
                <w:szCs w:val="18"/>
              </w:rPr>
              <w:t>Beneficiarului</w:t>
            </w:r>
            <w:r w:rsidRPr="001D7091">
              <w:rPr>
                <w:rFonts w:eastAsia="Calibri"/>
                <w:b/>
                <w:iCs/>
                <w:sz w:val="18"/>
                <w:szCs w:val="18"/>
              </w:rPr>
              <w:t xml:space="preserve"> </w:t>
            </w:r>
          </w:p>
        </w:tc>
        <w:tc>
          <w:tcPr>
            <w:tcW w:w="259" w:type="pct"/>
            <w:shd w:val="clear" w:color="auto" w:fill="FFFFFF"/>
          </w:tcPr>
          <w:p w14:paraId="0981E0C7" w14:textId="77777777" w:rsidR="00140408" w:rsidRPr="00090B15" w:rsidRDefault="00140408" w:rsidP="00140408">
            <w:pPr>
              <w:spacing w:line="276" w:lineRule="auto"/>
              <w:jc w:val="both"/>
              <w:rPr>
                <w:rFonts w:eastAsia="Calibri"/>
                <w:b/>
                <w:iCs/>
                <w:sz w:val="18"/>
                <w:szCs w:val="18"/>
              </w:rPr>
            </w:pPr>
          </w:p>
        </w:tc>
        <w:tc>
          <w:tcPr>
            <w:tcW w:w="259" w:type="pct"/>
            <w:shd w:val="clear" w:color="auto" w:fill="FFFFFF"/>
          </w:tcPr>
          <w:p w14:paraId="5698D8A8" w14:textId="77777777" w:rsidR="00140408" w:rsidRPr="00090B15" w:rsidRDefault="00140408" w:rsidP="00140408">
            <w:pPr>
              <w:spacing w:line="276" w:lineRule="auto"/>
              <w:jc w:val="both"/>
              <w:rPr>
                <w:rFonts w:eastAsia="Calibri"/>
                <w:b/>
                <w:iCs/>
                <w:sz w:val="18"/>
                <w:szCs w:val="18"/>
              </w:rPr>
            </w:pPr>
          </w:p>
        </w:tc>
      </w:tr>
      <w:tr w:rsidR="00140408" w:rsidRPr="00090B15" w14:paraId="7B0D66B2" w14:textId="77777777" w:rsidTr="00140408">
        <w:trPr>
          <w:trHeight w:val="457"/>
        </w:trPr>
        <w:tc>
          <w:tcPr>
            <w:tcW w:w="330" w:type="pct"/>
            <w:shd w:val="clear" w:color="auto" w:fill="auto"/>
            <w:vAlign w:val="center"/>
          </w:tcPr>
          <w:p w14:paraId="1A5C02B0"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B1.</w:t>
            </w:r>
          </w:p>
        </w:tc>
        <w:tc>
          <w:tcPr>
            <w:tcW w:w="1948" w:type="pct"/>
            <w:shd w:val="clear" w:color="auto" w:fill="auto"/>
          </w:tcPr>
          <w:p w14:paraId="56DFCCF6" w14:textId="7BEF2CF9" w:rsidR="00140408" w:rsidRPr="00090B15" w:rsidRDefault="00140408" w:rsidP="00140408">
            <w:pPr>
              <w:autoSpaceDE w:val="0"/>
              <w:autoSpaceDN w:val="0"/>
              <w:adjustRightInd w:val="0"/>
              <w:spacing w:line="276" w:lineRule="auto"/>
              <w:jc w:val="both"/>
              <w:rPr>
                <w:rFonts w:eastAsia="Calibri"/>
                <w:sz w:val="18"/>
                <w:szCs w:val="18"/>
              </w:rPr>
            </w:pPr>
            <w:r>
              <w:rPr>
                <w:sz w:val="18"/>
                <w:szCs w:val="18"/>
              </w:rPr>
              <w:t>Beneficiarul</w:t>
            </w:r>
            <w:r w:rsidRPr="00090B15">
              <w:rPr>
                <w:sz w:val="18"/>
                <w:szCs w:val="18"/>
              </w:rPr>
              <w:t xml:space="preserve"> este o organizație CDI </w:t>
            </w:r>
          </w:p>
        </w:tc>
        <w:tc>
          <w:tcPr>
            <w:tcW w:w="2204" w:type="pct"/>
            <w:shd w:val="clear" w:color="auto" w:fill="auto"/>
          </w:tcPr>
          <w:p w14:paraId="62C6EDF4" w14:textId="77777777" w:rsidR="00140408" w:rsidRPr="00090B15" w:rsidRDefault="00140408" w:rsidP="00140408">
            <w:pPr>
              <w:autoSpaceDE w:val="0"/>
              <w:autoSpaceDN w:val="0"/>
              <w:adjustRightInd w:val="0"/>
              <w:spacing w:line="276" w:lineRule="auto"/>
              <w:jc w:val="both"/>
              <w:rPr>
                <w:sz w:val="18"/>
                <w:szCs w:val="18"/>
              </w:rPr>
            </w:pPr>
            <w:r w:rsidRPr="00090B15">
              <w:rPr>
                <w:sz w:val="18"/>
                <w:szCs w:val="18"/>
              </w:rPr>
              <w:t>Se verifică:</w:t>
            </w:r>
          </w:p>
          <w:p w14:paraId="04A39BC3" w14:textId="48520846" w:rsidR="00140408" w:rsidRPr="00090B15" w:rsidRDefault="00140408" w:rsidP="00140408">
            <w:pPr>
              <w:autoSpaceDE w:val="0"/>
              <w:autoSpaceDN w:val="0"/>
              <w:adjustRightInd w:val="0"/>
              <w:spacing w:line="276" w:lineRule="auto"/>
              <w:jc w:val="both"/>
              <w:rPr>
                <w:i/>
                <w:iCs/>
                <w:sz w:val="18"/>
                <w:szCs w:val="18"/>
              </w:rPr>
            </w:pPr>
            <w:r w:rsidRPr="00090B15">
              <w:rPr>
                <w:sz w:val="18"/>
                <w:szCs w:val="18"/>
              </w:rPr>
              <w:t xml:space="preserve">a) documentele depuse de </w:t>
            </w:r>
            <w:r>
              <w:rPr>
                <w:sz w:val="18"/>
                <w:szCs w:val="18"/>
              </w:rPr>
              <w:t>Beneficiar</w:t>
            </w:r>
            <w:r w:rsidR="002D3438">
              <w:rPr>
                <w:sz w:val="18"/>
                <w:szCs w:val="18"/>
              </w:rPr>
              <w:t>; (Anexa 7</w:t>
            </w:r>
            <w:r w:rsidRPr="00090B15">
              <w:rPr>
                <w:sz w:val="18"/>
                <w:szCs w:val="18"/>
              </w:rPr>
              <w:t>)</w:t>
            </w:r>
          </w:p>
        </w:tc>
        <w:tc>
          <w:tcPr>
            <w:tcW w:w="259" w:type="pct"/>
          </w:tcPr>
          <w:p w14:paraId="139B2D75" w14:textId="77777777" w:rsidR="00140408" w:rsidRPr="00090B15" w:rsidRDefault="00140408" w:rsidP="00140408">
            <w:pPr>
              <w:autoSpaceDE w:val="0"/>
              <w:autoSpaceDN w:val="0"/>
              <w:adjustRightInd w:val="0"/>
              <w:spacing w:line="276" w:lineRule="auto"/>
              <w:jc w:val="both"/>
              <w:rPr>
                <w:sz w:val="18"/>
                <w:szCs w:val="18"/>
              </w:rPr>
            </w:pPr>
          </w:p>
        </w:tc>
        <w:tc>
          <w:tcPr>
            <w:tcW w:w="259" w:type="pct"/>
          </w:tcPr>
          <w:p w14:paraId="432B9C06" w14:textId="77777777" w:rsidR="00140408" w:rsidRPr="00090B15" w:rsidRDefault="00140408" w:rsidP="00140408">
            <w:pPr>
              <w:autoSpaceDE w:val="0"/>
              <w:autoSpaceDN w:val="0"/>
              <w:adjustRightInd w:val="0"/>
              <w:spacing w:line="276" w:lineRule="auto"/>
              <w:jc w:val="both"/>
              <w:rPr>
                <w:sz w:val="18"/>
                <w:szCs w:val="18"/>
              </w:rPr>
            </w:pPr>
          </w:p>
        </w:tc>
      </w:tr>
      <w:tr w:rsidR="00140408" w:rsidRPr="00090B15" w14:paraId="72EC04EA" w14:textId="77777777" w:rsidTr="00140408">
        <w:trPr>
          <w:trHeight w:val="50"/>
        </w:trPr>
        <w:tc>
          <w:tcPr>
            <w:tcW w:w="330" w:type="pct"/>
            <w:shd w:val="clear" w:color="auto" w:fill="auto"/>
            <w:vAlign w:val="center"/>
          </w:tcPr>
          <w:p w14:paraId="4C29B6AC"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B2.</w:t>
            </w:r>
          </w:p>
        </w:tc>
        <w:tc>
          <w:tcPr>
            <w:tcW w:w="1948" w:type="pct"/>
            <w:shd w:val="clear" w:color="auto" w:fill="auto"/>
            <w:vAlign w:val="center"/>
          </w:tcPr>
          <w:p w14:paraId="7751AFA2" w14:textId="4AD03A1D" w:rsidR="00140408" w:rsidRPr="00090B15" w:rsidRDefault="00140408" w:rsidP="00140408">
            <w:pPr>
              <w:tabs>
                <w:tab w:val="num" w:pos="567"/>
              </w:tabs>
              <w:autoSpaceDE w:val="0"/>
              <w:autoSpaceDN w:val="0"/>
              <w:adjustRightInd w:val="0"/>
              <w:spacing w:line="276" w:lineRule="auto"/>
              <w:jc w:val="both"/>
              <w:rPr>
                <w:sz w:val="18"/>
                <w:szCs w:val="18"/>
              </w:rPr>
            </w:pPr>
            <w:r>
              <w:rPr>
                <w:sz w:val="18"/>
                <w:szCs w:val="18"/>
              </w:rPr>
              <w:t>Beneficiarul</w:t>
            </w:r>
            <w:r w:rsidRPr="00090B15">
              <w:rPr>
                <w:sz w:val="18"/>
                <w:szCs w:val="18"/>
              </w:rPr>
              <w:t xml:space="preserve"> nu este declarat, conform legii, în stare de incapacitate de plată; nu are conturile blocate conform unei hotărâri judecătoreşti; nu a furnizat declaraţii inexacte cu privire la informaţiile solicitate de către </w:t>
            </w:r>
            <w:r>
              <w:rPr>
                <w:sz w:val="18"/>
                <w:szCs w:val="18"/>
              </w:rPr>
              <w:t>MCID</w:t>
            </w:r>
            <w:r w:rsidRPr="00090B15">
              <w:rPr>
                <w:sz w:val="18"/>
                <w:szCs w:val="18"/>
              </w:rPr>
              <w:t xml:space="preserve"> în vederea selectării contractanţilor; nu a încălcat prevederile unui alt contract de finanţare încheiat anterior cu o autoritate contractantă. Este interzisă depunerea de proiecte care au în vedere activităţi deja finanţate sau în curs de finanţare din alte surse, naţionale sau internaționale. Este interzisă confecţionarea şi folosirea de informaţii falsificate, cu scopul influenţării rezultatelor evaluării propunerii de proiect, a rapoartelor de activitate sau a rezultatelor obținute în urma derulării proiectului. </w:t>
            </w:r>
          </w:p>
        </w:tc>
        <w:tc>
          <w:tcPr>
            <w:tcW w:w="2204" w:type="pct"/>
            <w:shd w:val="clear" w:color="auto" w:fill="auto"/>
          </w:tcPr>
          <w:p w14:paraId="13CBE12D" w14:textId="0BCEE3D6"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2D3438">
              <w:rPr>
                <w:bCs/>
                <w:sz w:val="18"/>
                <w:szCs w:val="18"/>
              </w:rPr>
              <w:t>Anexa 5, Anexa 8</w:t>
            </w:r>
            <w:r w:rsidRPr="00090B15">
              <w:rPr>
                <w:sz w:val="18"/>
                <w:szCs w:val="18"/>
              </w:rPr>
              <w:t xml:space="preserve">, </w:t>
            </w:r>
            <w:r w:rsidR="002D3438">
              <w:rPr>
                <w:bCs/>
                <w:sz w:val="18"/>
                <w:szCs w:val="18"/>
              </w:rPr>
              <w:t>Anexa 15</w:t>
            </w:r>
            <w:r w:rsidRPr="00090B15">
              <w:rPr>
                <w:sz w:val="18"/>
                <w:szCs w:val="18"/>
              </w:rPr>
              <w:t xml:space="preserve">. </w:t>
            </w:r>
          </w:p>
        </w:tc>
        <w:tc>
          <w:tcPr>
            <w:tcW w:w="259" w:type="pct"/>
          </w:tcPr>
          <w:p w14:paraId="0F8A30A0" w14:textId="77777777" w:rsidR="00140408" w:rsidRPr="00090B15" w:rsidRDefault="00140408" w:rsidP="00140408">
            <w:pPr>
              <w:suppressAutoHyphens/>
              <w:spacing w:line="276" w:lineRule="auto"/>
              <w:contextualSpacing/>
              <w:jc w:val="both"/>
              <w:rPr>
                <w:sz w:val="18"/>
                <w:szCs w:val="18"/>
              </w:rPr>
            </w:pPr>
          </w:p>
        </w:tc>
        <w:tc>
          <w:tcPr>
            <w:tcW w:w="259" w:type="pct"/>
          </w:tcPr>
          <w:p w14:paraId="43782338" w14:textId="77777777" w:rsidR="00140408" w:rsidRPr="00090B15" w:rsidRDefault="00140408" w:rsidP="00140408">
            <w:pPr>
              <w:suppressAutoHyphens/>
              <w:spacing w:line="276" w:lineRule="auto"/>
              <w:contextualSpacing/>
              <w:jc w:val="both"/>
              <w:rPr>
                <w:sz w:val="18"/>
                <w:szCs w:val="18"/>
              </w:rPr>
            </w:pPr>
          </w:p>
        </w:tc>
      </w:tr>
      <w:tr w:rsidR="00140408" w:rsidRPr="00090B15" w14:paraId="6884CA45" w14:textId="77777777" w:rsidTr="00140408">
        <w:trPr>
          <w:trHeight w:val="50"/>
        </w:trPr>
        <w:tc>
          <w:tcPr>
            <w:tcW w:w="330" w:type="pct"/>
            <w:shd w:val="clear" w:color="auto" w:fill="auto"/>
            <w:vAlign w:val="center"/>
          </w:tcPr>
          <w:p w14:paraId="63858296"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B3.</w:t>
            </w:r>
          </w:p>
        </w:tc>
        <w:tc>
          <w:tcPr>
            <w:tcW w:w="1948" w:type="pct"/>
            <w:shd w:val="clear" w:color="auto" w:fill="auto"/>
            <w:vAlign w:val="center"/>
          </w:tcPr>
          <w:p w14:paraId="13EF9ED2" w14:textId="46A83949" w:rsidR="00140408" w:rsidRPr="00090B15" w:rsidRDefault="00140408" w:rsidP="00140408">
            <w:pPr>
              <w:spacing w:line="276" w:lineRule="auto"/>
              <w:jc w:val="both"/>
              <w:rPr>
                <w:sz w:val="18"/>
                <w:szCs w:val="18"/>
              </w:rPr>
            </w:pPr>
            <w:r>
              <w:rPr>
                <w:sz w:val="18"/>
                <w:szCs w:val="18"/>
              </w:rPr>
              <w:t>Beneficiarul</w:t>
            </w:r>
            <w:r w:rsidRPr="00090B15">
              <w:rPr>
                <w:sz w:val="18"/>
                <w:szCs w:val="18"/>
              </w:rPr>
              <w:t xml:space="preserve"> se obligă să depună declarația de TVA.</w:t>
            </w:r>
          </w:p>
        </w:tc>
        <w:tc>
          <w:tcPr>
            <w:tcW w:w="2204" w:type="pct"/>
            <w:shd w:val="clear" w:color="auto" w:fill="auto"/>
            <w:vAlign w:val="center"/>
          </w:tcPr>
          <w:p w14:paraId="6AAC8819" w14:textId="31B6061F" w:rsidR="00140408" w:rsidRPr="00090B15" w:rsidRDefault="00140408" w:rsidP="00140408">
            <w:pPr>
              <w:suppressAutoHyphens/>
              <w:spacing w:line="276" w:lineRule="auto"/>
              <w:contextualSpacing/>
              <w:jc w:val="both"/>
              <w:rPr>
                <w:sz w:val="18"/>
                <w:szCs w:val="18"/>
              </w:rPr>
            </w:pPr>
            <w:r w:rsidRPr="00090B15">
              <w:rPr>
                <w:sz w:val="18"/>
                <w:szCs w:val="18"/>
              </w:rPr>
              <w:t xml:space="preserve">Se verifică </w:t>
            </w:r>
            <w:r w:rsidR="002D3438">
              <w:rPr>
                <w:bCs/>
                <w:sz w:val="18"/>
                <w:szCs w:val="18"/>
              </w:rPr>
              <w:t>Anexa 14</w:t>
            </w:r>
            <w:r w:rsidRPr="00090B15">
              <w:rPr>
                <w:sz w:val="18"/>
                <w:szCs w:val="18"/>
              </w:rPr>
              <w:t>.</w:t>
            </w:r>
          </w:p>
        </w:tc>
        <w:tc>
          <w:tcPr>
            <w:tcW w:w="259" w:type="pct"/>
          </w:tcPr>
          <w:p w14:paraId="77EE0E8E" w14:textId="77777777" w:rsidR="00140408" w:rsidRPr="00090B15" w:rsidRDefault="00140408" w:rsidP="00140408">
            <w:pPr>
              <w:suppressAutoHyphens/>
              <w:spacing w:line="276" w:lineRule="auto"/>
              <w:contextualSpacing/>
              <w:jc w:val="both"/>
              <w:rPr>
                <w:sz w:val="18"/>
                <w:szCs w:val="18"/>
              </w:rPr>
            </w:pPr>
          </w:p>
        </w:tc>
        <w:tc>
          <w:tcPr>
            <w:tcW w:w="259" w:type="pct"/>
          </w:tcPr>
          <w:p w14:paraId="02B157DF" w14:textId="77777777" w:rsidR="00140408" w:rsidRPr="00090B15" w:rsidRDefault="00140408" w:rsidP="00140408">
            <w:pPr>
              <w:suppressAutoHyphens/>
              <w:spacing w:line="276" w:lineRule="auto"/>
              <w:contextualSpacing/>
              <w:jc w:val="both"/>
              <w:rPr>
                <w:sz w:val="18"/>
                <w:szCs w:val="18"/>
              </w:rPr>
            </w:pPr>
          </w:p>
        </w:tc>
      </w:tr>
      <w:tr w:rsidR="00140408" w:rsidRPr="00090B15" w14:paraId="25EA82B7" w14:textId="77777777" w:rsidTr="00140408">
        <w:trPr>
          <w:trHeight w:val="50"/>
        </w:trPr>
        <w:tc>
          <w:tcPr>
            <w:tcW w:w="330" w:type="pct"/>
            <w:shd w:val="clear" w:color="auto" w:fill="auto"/>
            <w:vAlign w:val="center"/>
          </w:tcPr>
          <w:p w14:paraId="4950A51D"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B4.</w:t>
            </w:r>
          </w:p>
        </w:tc>
        <w:tc>
          <w:tcPr>
            <w:tcW w:w="1948" w:type="pct"/>
            <w:shd w:val="clear" w:color="auto" w:fill="auto"/>
            <w:vAlign w:val="center"/>
          </w:tcPr>
          <w:p w14:paraId="35EE28C2" w14:textId="384EDA42" w:rsidR="00140408" w:rsidRPr="00090B15" w:rsidRDefault="00140408" w:rsidP="00140408">
            <w:pPr>
              <w:tabs>
                <w:tab w:val="num" w:pos="567"/>
              </w:tabs>
              <w:autoSpaceDE w:val="0"/>
              <w:autoSpaceDN w:val="0"/>
              <w:adjustRightInd w:val="0"/>
              <w:spacing w:line="276" w:lineRule="auto"/>
              <w:jc w:val="both"/>
              <w:rPr>
                <w:i/>
                <w:iCs/>
                <w:sz w:val="18"/>
                <w:szCs w:val="18"/>
              </w:rPr>
            </w:pPr>
            <w:r>
              <w:rPr>
                <w:sz w:val="18"/>
                <w:szCs w:val="18"/>
              </w:rPr>
              <w:t>Beneficiarul</w:t>
            </w:r>
            <w:r w:rsidRPr="00090B15">
              <w:rPr>
                <w:sz w:val="18"/>
                <w:szCs w:val="18"/>
              </w:rPr>
              <w:t xml:space="preserve"> se angajează să respecte prevederile legale în domeniul conflictului de interese. </w:t>
            </w:r>
          </w:p>
        </w:tc>
        <w:tc>
          <w:tcPr>
            <w:tcW w:w="2204" w:type="pct"/>
            <w:shd w:val="clear" w:color="auto" w:fill="auto"/>
          </w:tcPr>
          <w:p w14:paraId="0C9E77D7" w14:textId="604E2067"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2D3438">
              <w:rPr>
                <w:bCs/>
                <w:sz w:val="18"/>
                <w:szCs w:val="18"/>
              </w:rPr>
              <w:t>Anexa 15</w:t>
            </w:r>
            <w:r w:rsidRPr="00090B15">
              <w:rPr>
                <w:sz w:val="18"/>
                <w:szCs w:val="18"/>
              </w:rPr>
              <w:t xml:space="preserve">. </w:t>
            </w:r>
          </w:p>
        </w:tc>
        <w:tc>
          <w:tcPr>
            <w:tcW w:w="259" w:type="pct"/>
          </w:tcPr>
          <w:p w14:paraId="36683305" w14:textId="77777777" w:rsidR="00140408" w:rsidRPr="00090B15" w:rsidRDefault="00140408" w:rsidP="00140408">
            <w:pPr>
              <w:suppressAutoHyphens/>
              <w:spacing w:line="276" w:lineRule="auto"/>
              <w:contextualSpacing/>
              <w:jc w:val="both"/>
              <w:rPr>
                <w:sz w:val="18"/>
                <w:szCs w:val="18"/>
              </w:rPr>
            </w:pPr>
          </w:p>
        </w:tc>
        <w:tc>
          <w:tcPr>
            <w:tcW w:w="259" w:type="pct"/>
          </w:tcPr>
          <w:p w14:paraId="567A1E55" w14:textId="77777777" w:rsidR="00140408" w:rsidRPr="00090B15" w:rsidRDefault="00140408" w:rsidP="00140408">
            <w:pPr>
              <w:suppressAutoHyphens/>
              <w:spacing w:line="276" w:lineRule="auto"/>
              <w:contextualSpacing/>
              <w:jc w:val="both"/>
              <w:rPr>
                <w:sz w:val="18"/>
                <w:szCs w:val="18"/>
              </w:rPr>
            </w:pPr>
          </w:p>
        </w:tc>
      </w:tr>
      <w:tr w:rsidR="00140408" w:rsidRPr="00090B15" w14:paraId="4722C292" w14:textId="77777777" w:rsidTr="00140408">
        <w:trPr>
          <w:trHeight w:val="50"/>
        </w:trPr>
        <w:tc>
          <w:tcPr>
            <w:tcW w:w="330" w:type="pct"/>
            <w:shd w:val="clear" w:color="auto" w:fill="auto"/>
            <w:vAlign w:val="center"/>
          </w:tcPr>
          <w:p w14:paraId="30A5662C"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B5.</w:t>
            </w:r>
          </w:p>
        </w:tc>
        <w:tc>
          <w:tcPr>
            <w:tcW w:w="1948" w:type="pct"/>
            <w:shd w:val="clear" w:color="auto" w:fill="auto"/>
            <w:vAlign w:val="center"/>
          </w:tcPr>
          <w:p w14:paraId="544D6898" w14:textId="44C0816C" w:rsidR="00140408" w:rsidRPr="00090B15" w:rsidRDefault="00140408" w:rsidP="00140408">
            <w:pPr>
              <w:spacing w:line="276" w:lineRule="auto"/>
              <w:jc w:val="both"/>
              <w:rPr>
                <w:rFonts w:eastAsia="Calibri"/>
                <w:sz w:val="18"/>
                <w:szCs w:val="18"/>
              </w:rPr>
            </w:pPr>
            <w:r>
              <w:rPr>
                <w:sz w:val="18"/>
                <w:szCs w:val="18"/>
              </w:rPr>
              <w:t>Beneficiarul</w:t>
            </w:r>
            <w:r w:rsidRPr="00090B15">
              <w:rPr>
                <w:sz w:val="18"/>
                <w:szCs w:val="18"/>
              </w:rPr>
              <w:t xml:space="preserve"> va respecta prevederile legale în domeniul prelucrării datelor cu caracter personal.</w:t>
            </w:r>
          </w:p>
        </w:tc>
        <w:tc>
          <w:tcPr>
            <w:tcW w:w="2204" w:type="pct"/>
            <w:shd w:val="clear" w:color="auto" w:fill="auto"/>
          </w:tcPr>
          <w:p w14:paraId="38B27B6A" w14:textId="53E6791E"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2D3438">
              <w:rPr>
                <w:bCs/>
                <w:sz w:val="18"/>
                <w:szCs w:val="18"/>
              </w:rPr>
              <w:t>Anexa 13</w:t>
            </w:r>
            <w:r w:rsidRPr="00090B15">
              <w:rPr>
                <w:bCs/>
                <w:sz w:val="18"/>
                <w:szCs w:val="18"/>
              </w:rPr>
              <w:t>.</w:t>
            </w:r>
          </w:p>
        </w:tc>
        <w:tc>
          <w:tcPr>
            <w:tcW w:w="259" w:type="pct"/>
          </w:tcPr>
          <w:p w14:paraId="32357670" w14:textId="77777777" w:rsidR="00140408" w:rsidRPr="00090B15" w:rsidRDefault="00140408" w:rsidP="00140408">
            <w:pPr>
              <w:suppressAutoHyphens/>
              <w:spacing w:line="276" w:lineRule="auto"/>
              <w:contextualSpacing/>
              <w:jc w:val="both"/>
              <w:rPr>
                <w:sz w:val="18"/>
                <w:szCs w:val="18"/>
              </w:rPr>
            </w:pPr>
          </w:p>
        </w:tc>
        <w:tc>
          <w:tcPr>
            <w:tcW w:w="259" w:type="pct"/>
          </w:tcPr>
          <w:p w14:paraId="480D73DD" w14:textId="77777777" w:rsidR="00140408" w:rsidRPr="00090B15" w:rsidRDefault="00140408" w:rsidP="00140408">
            <w:pPr>
              <w:suppressAutoHyphens/>
              <w:spacing w:line="276" w:lineRule="auto"/>
              <w:contextualSpacing/>
              <w:jc w:val="both"/>
              <w:rPr>
                <w:sz w:val="18"/>
                <w:szCs w:val="18"/>
              </w:rPr>
            </w:pPr>
          </w:p>
        </w:tc>
      </w:tr>
      <w:tr w:rsidR="00140408" w:rsidRPr="00090B15" w14:paraId="537EEACC" w14:textId="77777777" w:rsidTr="00140408">
        <w:tc>
          <w:tcPr>
            <w:tcW w:w="4482" w:type="pct"/>
            <w:gridSpan w:val="3"/>
            <w:shd w:val="clear" w:color="auto" w:fill="auto"/>
            <w:vAlign w:val="center"/>
          </w:tcPr>
          <w:p w14:paraId="1B8F3A5A"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r w:rsidRPr="00090B15">
              <w:rPr>
                <w:rFonts w:eastAsia="Calibri"/>
                <w:b/>
                <w:iCs/>
                <w:sz w:val="18"/>
                <w:szCs w:val="18"/>
              </w:rPr>
              <w:t>C. Eligibilitatea propunerii de proiect</w:t>
            </w:r>
          </w:p>
        </w:tc>
        <w:tc>
          <w:tcPr>
            <w:tcW w:w="259" w:type="pct"/>
          </w:tcPr>
          <w:p w14:paraId="60BE43F8"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p>
        </w:tc>
        <w:tc>
          <w:tcPr>
            <w:tcW w:w="259" w:type="pct"/>
          </w:tcPr>
          <w:p w14:paraId="7E42608D"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p>
        </w:tc>
      </w:tr>
      <w:tr w:rsidR="00140408" w:rsidRPr="00090B15" w14:paraId="33EF5027" w14:textId="77777777" w:rsidTr="00140408">
        <w:tc>
          <w:tcPr>
            <w:tcW w:w="330" w:type="pct"/>
            <w:shd w:val="clear" w:color="auto" w:fill="auto"/>
            <w:vAlign w:val="center"/>
          </w:tcPr>
          <w:p w14:paraId="47026B67"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C1.</w:t>
            </w:r>
          </w:p>
        </w:tc>
        <w:tc>
          <w:tcPr>
            <w:tcW w:w="1948" w:type="pct"/>
            <w:shd w:val="clear" w:color="auto" w:fill="auto"/>
          </w:tcPr>
          <w:p w14:paraId="42DF1959" w14:textId="77777777" w:rsidR="00140408" w:rsidRPr="00090B15" w:rsidRDefault="00140408" w:rsidP="00140408">
            <w:pPr>
              <w:suppressAutoHyphens/>
              <w:spacing w:line="276" w:lineRule="auto"/>
              <w:jc w:val="both"/>
              <w:rPr>
                <w:rFonts w:eastAsia="Calibri"/>
                <w:sz w:val="18"/>
                <w:szCs w:val="18"/>
              </w:rPr>
            </w:pPr>
            <w:r w:rsidRPr="00090B15">
              <w:rPr>
                <w:rFonts w:eastAsia="Calibri"/>
                <w:sz w:val="18"/>
                <w:szCs w:val="18"/>
              </w:rPr>
              <w:t xml:space="preserve">Valoarea proiectului se înscrie în limitele stabilite în Ghidul aplicantului. </w:t>
            </w:r>
          </w:p>
        </w:tc>
        <w:tc>
          <w:tcPr>
            <w:tcW w:w="2204" w:type="pct"/>
            <w:shd w:val="clear" w:color="auto" w:fill="auto"/>
          </w:tcPr>
          <w:p w14:paraId="03DC3763" w14:textId="461BA74A" w:rsidR="00140408" w:rsidRPr="00090B15" w:rsidRDefault="00140408" w:rsidP="00140408">
            <w:pPr>
              <w:spacing w:line="276" w:lineRule="auto"/>
              <w:jc w:val="both"/>
              <w:rPr>
                <w:sz w:val="18"/>
                <w:szCs w:val="18"/>
              </w:rPr>
            </w:pPr>
            <w:r w:rsidRPr="00090B15">
              <w:rPr>
                <w:rFonts w:eastAsia="Calibri"/>
                <w:sz w:val="18"/>
                <w:szCs w:val="18"/>
                <w:lang w:eastAsia="en-US"/>
              </w:rPr>
              <w:t>Valoarea maximă eligibilă a unui proiect este de maxim 5 000 euro, echivalent în lei.</w:t>
            </w:r>
          </w:p>
        </w:tc>
        <w:tc>
          <w:tcPr>
            <w:tcW w:w="259" w:type="pct"/>
          </w:tcPr>
          <w:p w14:paraId="32459274" w14:textId="77777777" w:rsidR="00140408" w:rsidRPr="00090B15" w:rsidRDefault="00140408" w:rsidP="00140408">
            <w:pPr>
              <w:spacing w:line="276" w:lineRule="auto"/>
              <w:jc w:val="both"/>
              <w:rPr>
                <w:rFonts w:eastAsia="Calibri"/>
                <w:sz w:val="18"/>
                <w:szCs w:val="18"/>
                <w:lang w:eastAsia="en-US"/>
              </w:rPr>
            </w:pPr>
          </w:p>
        </w:tc>
        <w:tc>
          <w:tcPr>
            <w:tcW w:w="259" w:type="pct"/>
          </w:tcPr>
          <w:p w14:paraId="32103C8A" w14:textId="77777777" w:rsidR="00140408" w:rsidRPr="00090B15" w:rsidRDefault="00140408" w:rsidP="00140408">
            <w:pPr>
              <w:spacing w:line="276" w:lineRule="auto"/>
              <w:jc w:val="both"/>
              <w:rPr>
                <w:rFonts w:eastAsia="Calibri"/>
                <w:sz w:val="18"/>
                <w:szCs w:val="18"/>
                <w:lang w:eastAsia="en-US"/>
              </w:rPr>
            </w:pPr>
          </w:p>
        </w:tc>
      </w:tr>
      <w:tr w:rsidR="00140408" w:rsidRPr="00090B15" w14:paraId="0A493665" w14:textId="77777777" w:rsidTr="00140408">
        <w:tc>
          <w:tcPr>
            <w:tcW w:w="330" w:type="pct"/>
            <w:shd w:val="clear" w:color="auto" w:fill="auto"/>
            <w:vAlign w:val="center"/>
          </w:tcPr>
          <w:p w14:paraId="6E1E237D" w14:textId="1FD5D59B"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C2.</w:t>
            </w:r>
          </w:p>
        </w:tc>
        <w:tc>
          <w:tcPr>
            <w:tcW w:w="1948" w:type="pct"/>
            <w:shd w:val="clear" w:color="auto" w:fill="auto"/>
            <w:vAlign w:val="center"/>
          </w:tcPr>
          <w:p w14:paraId="7CA8F178" w14:textId="0286AE85" w:rsidR="00140408" w:rsidRPr="00090B15" w:rsidRDefault="00140408" w:rsidP="00140408">
            <w:pPr>
              <w:autoSpaceDE w:val="0"/>
              <w:autoSpaceDN w:val="0"/>
              <w:adjustRightInd w:val="0"/>
              <w:spacing w:line="276" w:lineRule="auto"/>
              <w:jc w:val="both"/>
              <w:rPr>
                <w:sz w:val="18"/>
                <w:szCs w:val="18"/>
              </w:rPr>
            </w:pPr>
            <w:r w:rsidRPr="00090B15">
              <w:rPr>
                <w:sz w:val="18"/>
                <w:szCs w:val="18"/>
              </w:rPr>
              <w:t xml:space="preserve">Propunerea de proiect este conformă cu Orientările tehnice DNSH (2021/C58/01). </w:t>
            </w:r>
          </w:p>
        </w:tc>
        <w:tc>
          <w:tcPr>
            <w:tcW w:w="2204" w:type="pct"/>
            <w:shd w:val="clear" w:color="auto" w:fill="auto"/>
          </w:tcPr>
          <w:p w14:paraId="7844753D" w14:textId="2BC8A3A2" w:rsidR="00140408" w:rsidRPr="00090B15" w:rsidRDefault="00140408" w:rsidP="00140408">
            <w:pPr>
              <w:spacing w:line="276" w:lineRule="auto"/>
              <w:jc w:val="both"/>
              <w:rPr>
                <w:rFonts w:eastAsia="Calibri"/>
                <w:sz w:val="18"/>
                <w:szCs w:val="18"/>
                <w:lang w:eastAsia="en-US"/>
              </w:rPr>
            </w:pPr>
            <w:r w:rsidRPr="00090B15">
              <w:rPr>
                <w:sz w:val="18"/>
                <w:szCs w:val="18"/>
              </w:rPr>
              <w:t xml:space="preserve">Se verifică </w:t>
            </w:r>
            <w:r w:rsidR="002D3438">
              <w:rPr>
                <w:bCs/>
                <w:sz w:val="18"/>
                <w:szCs w:val="18"/>
              </w:rPr>
              <w:t>Anexa 6</w:t>
            </w:r>
            <w:r w:rsidRPr="00090B15">
              <w:rPr>
                <w:bCs/>
                <w:sz w:val="18"/>
                <w:szCs w:val="18"/>
              </w:rPr>
              <w:t>.</w:t>
            </w:r>
          </w:p>
        </w:tc>
        <w:tc>
          <w:tcPr>
            <w:tcW w:w="259" w:type="pct"/>
          </w:tcPr>
          <w:p w14:paraId="75528DAF" w14:textId="77777777" w:rsidR="00140408" w:rsidRPr="00090B15" w:rsidRDefault="00140408" w:rsidP="00140408">
            <w:pPr>
              <w:spacing w:line="276" w:lineRule="auto"/>
              <w:jc w:val="both"/>
              <w:rPr>
                <w:sz w:val="18"/>
                <w:szCs w:val="18"/>
              </w:rPr>
            </w:pPr>
          </w:p>
        </w:tc>
        <w:tc>
          <w:tcPr>
            <w:tcW w:w="259" w:type="pct"/>
          </w:tcPr>
          <w:p w14:paraId="7B125B65" w14:textId="77777777" w:rsidR="00140408" w:rsidRPr="00090B15" w:rsidRDefault="00140408" w:rsidP="00140408">
            <w:pPr>
              <w:spacing w:line="276" w:lineRule="auto"/>
              <w:jc w:val="both"/>
              <w:rPr>
                <w:sz w:val="18"/>
                <w:szCs w:val="18"/>
              </w:rPr>
            </w:pPr>
          </w:p>
        </w:tc>
      </w:tr>
    </w:tbl>
    <w:p w14:paraId="2010B874" w14:textId="7DBF5154" w:rsidR="00140408" w:rsidRPr="00090B15" w:rsidRDefault="00140408" w:rsidP="00140408">
      <w:pPr>
        <w:rPr>
          <w:lang w:eastAsia="en-US"/>
        </w:rPr>
      </w:pPr>
      <w:r w:rsidRPr="00090B15">
        <w:rPr>
          <w:lang w:eastAsia="en-US"/>
        </w:rPr>
        <w:br w:type="page"/>
      </w:r>
    </w:p>
    <w:p w14:paraId="0E340F48" w14:textId="6C264C40" w:rsidR="00140408" w:rsidRPr="008F2F5E" w:rsidRDefault="00140408" w:rsidP="008F2F5E">
      <w:pPr>
        <w:pStyle w:val="Heading1"/>
        <w:jc w:val="both"/>
        <w:rPr>
          <w:rFonts w:asciiTheme="minorHAnsi" w:hAnsiTheme="minorHAnsi" w:cstheme="minorHAnsi"/>
          <w:b/>
          <w:color w:val="auto"/>
          <w:sz w:val="24"/>
          <w:szCs w:val="24"/>
          <w:lang w:val="ro-RO"/>
        </w:rPr>
      </w:pPr>
      <w:bookmarkStart w:id="75" w:name="_Toc172625536"/>
      <w:r w:rsidRPr="008F2F5E">
        <w:rPr>
          <w:rFonts w:asciiTheme="minorHAnsi" w:hAnsiTheme="minorHAnsi" w:cstheme="minorHAnsi"/>
          <w:b/>
          <w:color w:val="auto"/>
          <w:sz w:val="24"/>
          <w:szCs w:val="24"/>
          <w:lang w:val="ro-RO"/>
        </w:rPr>
        <w:lastRenderedPageBreak/>
        <w:t>ANEXA 2</w:t>
      </w:r>
      <w:r w:rsidR="001014D3">
        <w:rPr>
          <w:rFonts w:asciiTheme="minorHAnsi" w:hAnsiTheme="minorHAnsi" w:cstheme="minorHAnsi"/>
          <w:b/>
          <w:color w:val="auto"/>
          <w:sz w:val="24"/>
          <w:szCs w:val="24"/>
          <w:lang w:val="ro-RO"/>
        </w:rPr>
        <w:t>0</w:t>
      </w:r>
      <w:r w:rsidRPr="008F2F5E">
        <w:rPr>
          <w:rFonts w:asciiTheme="minorHAnsi" w:hAnsiTheme="minorHAnsi" w:cstheme="minorHAnsi"/>
          <w:b/>
          <w:color w:val="auto"/>
          <w:sz w:val="24"/>
          <w:szCs w:val="24"/>
          <w:lang w:val="ro-RO"/>
        </w:rPr>
        <w:t xml:space="preserve"> – Grilă de evaluare a conformității administrative și a eligibilității privind „Participarea la evenimente de brokeraj/</w:t>
      </w:r>
      <w:r w:rsidR="00B80C4D" w:rsidRPr="00B80C4D">
        <w:t xml:space="preserve"> </w:t>
      </w:r>
      <w:r w:rsidR="00B80C4D" w:rsidRPr="00B80C4D">
        <w:rPr>
          <w:rFonts w:asciiTheme="minorHAnsi" w:hAnsiTheme="minorHAnsi" w:cstheme="minorHAnsi"/>
          <w:b/>
          <w:color w:val="auto"/>
          <w:sz w:val="24"/>
          <w:szCs w:val="24"/>
          <w:lang w:val="ro-RO"/>
        </w:rPr>
        <w:t>intermediere</w:t>
      </w:r>
      <w:r w:rsidRPr="008F2F5E">
        <w:rPr>
          <w:rFonts w:asciiTheme="minorHAnsi" w:hAnsiTheme="minorHAnsi" w:cstheme="minorHAnsi"/>
          <w:b/>
          <w:color w:val="auto"/>
          <w:sz w:val="24"/>
          <w:szCs w:val="24"/>
          <w:lang w:val="ro-RO"/>
        </w:rPr>
        <w:t>”</w:t>
      </w:r>
      <w:bookmarkEnd w:id="75"/>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95"/>
        <w:gridCol w:w="3513"/>
        <w:gridCol w:w="3974"/>
        <w:gridCol w:w="467"/>
        <w:gridCol w:w="467"/>
      </w:tblGrid>
      <w:tr w:rsidR="00140408" w:rsidRPr="00090B15" w14:paraId="37956A9E" w14:textId="77777777" w:rsidTr="00140408">
        <w:trPr>
          <w:trHeight w:val="50"/>
        </w:trPr>
        <w:tc>
          <w:tcPr>
            <w:tcW w:w="2278" w:type="pct"/>
            <w:gridSpan w:val="2"/>
            <w:vMerge w:val="restart"/>
            <w:shd w:val="clear" w:color="auto" w:fill="FFFFFF" w:themeFill="background1"/>
            <w:vAlign w:val="center"/>
          </w:tcPr>
          <w:p w14:paraId="6288DBAB" w14:textId="77777777" w:rsidR="00140408" w:rsidRPr="00090B15" w:rsidRDefault="00140408" w:rsidP="00140408">
            <w:pPr>
              <w:spacing w:line="276" w:lineRule="auto"/>
              <w:jc w:val="center"/>
              <w:rPr>
                <w:b/>
                <w:bCs/>
                <w:sz w:val="18"/>
                <w:szCs w:val="18"/>
              </w:rPr>
            </w:pPr>
            <w:r w:rsidRPr="00090B15">
              <w:rPr>
                <w:b/>
                <w:bCs/>
                <w:sz w:val="18"/>
                <w:szCs w:val="18"/>
              </w:rPr>
              <w:t>Criterii</w:t>
            </w:r>
          </w:p>
        </w:tc>
        <w:tc>
          <w:tcPr>
            <w:tcW w:w="2204" w:type="pct"/>
            <w:vMerge w:val="restart"/>
            <w:shd w:val="clear" w:color="auto" w:fill="FFFFFF" w:themeFill="background1"/>
            <w:vAlign w:val="center"/>
          </w:tcPr>
          <w:p w14:paraId="376026B5" w14:textId="77777777" w:rsidR="00140408" w:rsidRPr="00090B15" w:rsidRDefault="00140408" w:rsidP="00140408">
            <w:pPr>
              <w:spacing w:line="276" w:lineRule="auto"/>
              <w:jc w:val="center"/>
              <w:rPr>
                <w:b/>
                <w:bCs/>
                <w:sz w:val="18"/>
                <w:szCs w:val="18"/>
              </w:rPr>
            </w:pPr>
            <w:r w:rsidRPr="00090B15">
              <w:rPr>
                <w:b/>
                <w:bCs/>
                <w:sz w:val="18"/>
                <w:szCs w:val="18"/>
              </w:rPr>
              <w:t>Elemente verificate</w:t>
            </w:r>
          </w:p>
        </w:tc>
        <w:tc>
          <w:tcPr>
            <w:tcW w:w="518" w:type="pct"/>
            <w:gridSpan w:val="2"/>
            <w:shd w:val="clear" w:color="auto" w:fill="FFFFFF" w:themeFill="background1"/>
          </w:tcPr>
          <w:p w14:paraId="7EB9C3B1" w14:textId="77777777" w:rsidR="00140408" w:rsidRPr="00090B15" w:rsidRDefault="00140408" w:rsidP="00140408">
            <w:pPr>
              <w:spacing w:line="276" w:lineRule="auto"/>
              <w:jc w:val="center"/>
              <w:rPr>
                <w:b/>
                <w:bCs/>
                <w:sz w:val="18"/>
                <w:szCs w:val="18"/>
              </w:rPr>
            </w:pPr>
          </w:p>
        </w:tc>
      </w:tr>
      <w:tr w:rsidR="00140408" w:rsidRPr="00090B15" w14:paraId="39B28094" w14:textId="77777777" w:rsidTr="00140408">
        <w:trPr>
          <w:trHeight w:val="50"/>
        </w:trPr>
        <w:tc>
          <w:tcPr>
            <w:tcW w:w="2278" w:type="pct"/>
            <w:gridSpan w:val="2"/>
            <w:vMerge/>
            <w:shd w:val="clear" w:color="auto" w:fill="FFFFFF" w:themeFill="background1"/>
            <w:vAlign w:val="center"/>
          </w:tcPr>
          <w:p w14:paraId="7A27F90D" w14:textId="77777777" w:rsidR="00140408" w:rsidRPr="00090B15" w:rsidRDefault="00140408" w:rsidP="00140408">
            <w:pPr>
              <w:spacing w:line="276" w:lineRule="auto"/>
              <w:jc w:val="center"/>
              <w:rPr>
                <w:b/>
                <w:bCs/>
                <w:sz w:val="18"/>
                <w:szCs w:val="18"/>
              </w:rPr>
            </w:pPr>
          </w:p>
        </w:tc>
        <w:tc>
          <w:tcPr>
            <w:tcW w:w="2204" w:type="pct"/>
            <w:vMerge/>
            <w:shd w:val="clear" w:color="auto" w:fill="FFFFFF" w:themeFill="background1"/>
            <w:vAlign w:val="center"/>
          </w:tcPr>
          <w:p w14:paraId="6A8A56C4" w14:textId="77777777" w:rsidR="00140408" w:rsidRPr="00090B15" w:rsidRDefault="00140408" w:rsidP="00140408">
            <w:pPr>
              <w:spacing w:line="276" w:lineRule="auto"/>
              <w:jc w:val="center"/>
              <w:rPr>
                <w:b/>
                <w:bCs/>
                <w:sz w:val="18"/>
                <w:szCs w:val="18"/>
              </w:rPr>
            </w:pPr>
          </w:p>
        </w:tc>
        <w:tc>
          <w:tcPr>
            <w:tcW w:w="259" w:type="pct"/>
            <w:shd w:val="clear" w:color="auto" w:fill="FFFFFF" w:themeFill="background1"/>
          </w:tcPr>
          <w:p w14:paraId="582F7E89" w14:textId="77777777" w:rsidR="00140408" w:rsidRPr="00090B15" w:rsidRDefault="00140408" w:rsidP="00140408">
            <w:pPr>
              <w:spacing w:line="276" w:lineRule="auto"/>
              <w:jc w:val="center"/>
              <w:rPr>
                <w:b/>
                <w:bCs/>
                <w:sz w:val="18"/>
                <w:szCs w:val="18"/>
              </w:rPr>
            </w:pPr>
            <w:r w:rsidRPr="00090B15">
              <w:rPr>
                <w:b/>
                <w:bCs/>
                <w:sz w:val="18"/>
                <w:szCs w:val="18"/>
              </w:rPr>
              <w:t>DA</w:t>
            </w:r>
          </w:p>
        </w:tc>
        <w:tc>
          <w:tcPr>
            <w:tcW w:w="259" w:type="pct"/>
            <w:shd w:val="clear" w:color="auto" w:fill="FFFFFF" w:themeFill="background1"/>
          </w:tcPr>
          <w:p w14:paraId="311625BD" w14:textId="77777777" w:rsidR="00140408" w:rsidRPr="00090B15" w:rsidRDefault="00140408" w:rsidP="00140408">
            <w:pPr>
              <w:spacing w:line="276" w:lineRule="auto"/>
              <w:jc w:val="center"/>
              <w:rPr>
                <w:b/>
                <w:bCs/>
                <w:sz w:val="18"/>
                <w:szCs w:val="18"/>
              </w:rPr>
            </w:pPr>
            <w:r w:rsidRPr="00090B15">
              <w:rPr>
                <w:b/>
                <w:bCs/>
                <w:sz w:val="18"/>
                <w:szCs w:val="18"/>
              </w:rPr>
              <w:t>NU</w:t>
            </w:r>
          </w:p>
        </w:tc>
      </w:tr>
      <w:tr w:rsidR="00140408" w:rsidRPr="00090B15" w14:paraId="0A00A7C5" w14:textId="77777777" w:rsidTr="00140408">
        <w:trPr>
          <w:trHeight w:val="50"/>
        </w:trPr>
        <w:tc>
          <w:tcPr>
            <w:tcW w:w="4482" w:type="pct"/>
            <w:gridSpan w:val="3"/>
            <w:shd w:val="clear" w:color="auto" w:fill="FFFFFF" w:themeFill="background1"/>
            <w:vAlign w:val="center"/>
          </w:tcPr>
          <w:p w14:paraId="0FFB7B18" w14:textId="77777777" w:rsidR="00140408" w:rsidRPr="00090B15" w:rsidRDefault="00140408" w:rsidP="00140408">
            <w:pPr>
              <w:spacing w:line="276" w:lineRule="auto"/>
              <w:rPr>
                <w:b/>
                <w:bCs/>
                <w:sz w:val="18"/>
                <w:szCs w:val="18"/>
              </w:rPr>
            </w:pPr>
            <w:r w:rsidRPr="00090B15">
              <w:rPr>
                <w:b/>
                <w:bCs/>
                <w:sz w:val="18"/>
                <w:szCs w:val="18"/>
              </w:rPr>
              <w:t>A. Formatul și completitudinea Cererii de finanțare</w:t>
            </w:r>
          </w:p>
        </w:tc>
        <w:tc>
          <w:tcPr>
            <w:tcW w:w="259" w:type="pct"/>
            <w:shd w:val="clear" w:color="auto" w:fill="FFFFFF" w:themeFill="background1"/>
          </w:tcPr>
          <w:p w14:paraId="3DAE0C94" w14:textId="77777777" w:rsidR="00140408" w:rsidRPr="00090B15" w:rsidRDefault="00140408" w:rsidP="00140408">
            <w:pPr>
              <w:spacing w:line="276" w:lineRule="auto"/>
              <w:rPr>
                <w:sz w:val="18"/>
                <w:szCs w:val="18"/>
              </w:rPr>
            </w:pPr>
          </w:p>
        </w:tc>
        <w:tc>
          <w:tcPr>
            <w:tcW w:w="259" w:type="pct"/>
            <w:shd w:val="clear" w:color="auto" w:fill="FFFFFF" w:themeFill="background1"/>
          </w:tcPr>
          <w:p w14:paraId="592560D5" w14:textId="77777777" w:rsidR="00140408" w:rsidRPr="00090B15" w:rsidRDefault="00140408" w:rsidP="00140408">
            <w:pPr>
              <w:spacing w:line="276" w:lineRule="auto"/>
              <w:rPr>
                <w:sz w:val="18"/>
                <w:szCs w:val="18"/>
              </w:rPr>
            </w:pPr>
          </w:p>
        </w:tc>
      </w:tr>
      <w:tr w:rsidR="00140408" w:rsidRPr="00090B15" w14:paraId="7AFA2FF6" w14:textId="77777777" w:rsidTr="00140408">
        <w:tc>
          <w:tcPr>
            <w:tcW w:w="330" w:type="pct"/>
            <w:shd w:val="clear" w:color="auto" w:fill="auto"/>
          </w:tcPr>
          <w:p w14:paraId="5630E29E" w14:textId="77777777" w:rsidR="00140408" w:rsidRPr="00090B15" w:rsidRDefault="00140408" w:rsidP="00140408">
            <w:pPr>
              <w:spacing w:line="276" w:lineRule="auto"/>
              <w:rPr>
                <w:bCs/>
                <w:sz w:val="18"/>
                <w:szCs w:val="18"/>
              </w:rPr>
            </w:pPr>
            <w:r w:rsidRPr="00090B15">
              <w:rPr>
                <w:bCs/>
                <w:sz w:val="18"/>
                <w:szCs w:val="18"/>
              </w:rPr>
              <w:t>A1.</w:t>
            </w:r>
          </w:p>
        </w:tc>
        <w:tc>
          <w:tcPr>
            <w:tcW w:w="1948" w:type="pct"/>
            <w:shd w:val="clear" w:color="auto" w:fill="auto"/>
          </w:tcPr>
          <w:p w14:paraId="2C72AE20" w14:textId="77777777" w:rsidR="00140408" w:rsidRPr="00090B15" w:rsidRDefault="00140408" w:rsidP="00140408">
            <w:pPr>
              <w:suppressAutoHyphens/>
              <w:spacing w:line="276" w:lineRule="auto"/>
              <w:jc w:val="both"/>
              <w:rPr>
                <w:sz w:val="18"/>
                <w:szCs w:val="18"/>
                <w:lang w:eastAsia="ar-SA"/>
              </w:rPr>
            </w:pPr>
            <w:r w:rsidRPr="00090B15">
              <w:rPr>
                <w:sz w:val="18"/>
                <w:szCs w:val="18"/>
                <w:lang w:eastAsia="ar-SA"/>
              </w:rPr>
              <w:t>Cererea de finanțare respectă formatul standard din Ghidul aplicantului.</w:t>
            </w:r>
          </w:p>
        </w:tc>
        <w:tc>
          <w:tcPr>
            <w:tcW w:w="2204" w:type="pct"/>
            <w:shd w:val="clear" w:color="auto" w:fill="auto"/>
          </w:tcPr>
          <w:p w14:paraId="468EDC96" w14:textId="77777777" w:rsidR="00140408" w:rsidRPr="00090B15" w:rsidRDefault="00140408" w:rsidP="00140408">
            <w:pPr>
              <w:spacing w:line="276" w:lineRule="auto"/>
              <w:jc w:val="both"/>
              <w:rPr>
                <w:bCs/>
                <w:sz w:val="18"/>
                <w:szCs w:val="18"/>
              </w:rPr>
            </w:pPr>
            <w:r w:rsidRPr="00090B15">
              <w:rPr>
                <w:bCs/>
                <w:sz w:val="18"/>
                <w:szCs w:val="18"/>
              </w:rPr>
              <w:t>Se verifică formatul Cererii de finanțare (număr maxim de pagini pentru fiecare secțiune, cerințele privind tipul de font și mărimea acestuia, spațiere).</w:t>
            </w:r>
          </w:p>
        </w:tc>
        <w:tc>
          <w:tcPr>
            <w:tcW w:w="259" w:type="pct"/>
          </w:tcPr>
          <w:p w14:paraId="71B153F6" w14:textId="77777777" w:rsidR="00140408" w:rsidRPr="00090B15" w:rsidRDefault="00140408" w:rsidP="00140408">
            <w:pPr>
              <w:spacing w:line="276" w:lineRule="auto"/>
              <w:jc w:val="both"/>
              <w:rPr>
                <w:bCs/>
                <w:sz w:val="18"/>
                <w:szCs w:val="18"/>
              </w:rPr>
            </w:pPr>
          </w:p>
        </w:tc>
        <w:tc>
          <w:tcPr>
            <w:tcW w:w="259" w:type="pct"/>
          </w:tcPr>
          <w:p w14:paraId="3AEEECAB" w14:textId="77777777" w:rsidR="00140408" w:rsidRPr="00090B15" w:rsidRDefault="00140408" w:rsidP="00140408">
            <w:pPr>
              <w:spacing w:line="276" w:lineRule="auto"/>
              <w:jc w:val="both"/>
              <w:rPr>
                <w:bCs/>
                <w:sz w:val="18"/>
                <w:szCs w:val="18"/>
              </w:rPr>
            </w:pPr>
          </w:p>
        </w:tc>
      </w:tr>
      <w:tr w:rsidR="00140408" w:rsidRPr="00090B15" w14:paraId="2AA4D7EC" w14:textId="77777777" w:rsidTr="00140408">
        <w:trPr>
          <w:trHeight w:val="1270"/>
        </w:trPr>
        <w:tc>
          <w:tcPr>
            <w:tcW w:w="330" w:type="pct"/>
            <w:shd w:val="clear" w:color="auto" w:fill="auto"/>
          </w:tcPr>
          <w:p w14:paraId="6B0EFA62" w14:textId="77777777" w:rsidR="00140408" w:rsidRPr="00090B15" w:rsidRDefault="00140408" w:rsidP="00140408">
            <w:pPr>
              <w:spacing w:line="276" w:lineRule="auto"/>
              <w:rPr>
                <w:bCs/>
                <w:sz w:val="18"/>
                <w:szCs w:val="18"/>
              </w:rPr>
            </w:pPr>
            <w:r w:rsidRPr="00090B15">
              <w:rPr>
                <w:bCs/>
                <w:sz w:val="18"/>
                <w:szCs w:val="18"/>
              </w:rPr>
              <w:t>A2.</w:t>
            </w:r>
          </w:p>
        </w:tc>
        <w:tc>
          <w:tcPr>
            <w:tcW w:w="1948" w:type="pct"/>
            <w:shd w:val="clear" w:color="auto" w:fill="auto"/>
          </w:tcPr>
          <w:p w14:paraId="38A871EB" w14:textId="77777777" w:rsidR="00140408" w:rsidRPr="00090B15" w:rsidRDefault="00140408" w:rsidP="00140408">
            <w:pPr>
              <w:suppressAutoHyphens/>
              <w:spacing w:line="276" w:lineRule="auto"/>
              <w:jc w:val="both"/>
              <w:rPr>
                <w:sz w:val="18"/>
                <w:szCs w:val="18"/>
                <w:lang w:eastAsia="ar-SA"/>
              </w:rPr>
            </w:pPr>
            <w:r w:rsidRPr="00090B15">
              <w:rPr>
                <w:sz w:val="18"/>
                <w:szCs w:val="18"/>
                <w:lang w:eastAsia="ar-SA"/>
              </w:rPr>
              <w:t>Cererea de finanțare este însoțită de toate anexele obligatorii solicitate.</w:t>
            </w:r>
          </w:p>
        </w:tc>
        <w:tc>
          <w:tcPr>
            <w:tcW w:w="2204" w:type="pct"/>
            <w:shd w:val="clear" w:color="auto" w:fill="auto"/>
          </w:tcPr>
          <w:p w14:paraId="31272900" w14:textId="77777777" w:rsidR="00140408" w:rsidRPr="00090B15" w:rsidRDefault="00140408" w:rsidP="00140408">
            <w:pPr>
              <w:spacing w:line="276" w:lineRule="auto"/>
              <w:jc w:val="both"/>
              <w:rPr>
                <w:bCs/>
                <w:sz w:val="18"/>
                <w:szCs w:val="18"/>
              </w:rPr>
            </w:pPr>
            <w:r w:rsidRPr="00090B15">
              <w:rPr>
                <w:bCs/>
                <w:sz w:val="18"/>
                <w:szCs w:val="18"/>
              </w:rPr>
              <w:t>Se verifică existența anexelor obligatorii și conformitatea acestora (dacă respectul formatul din Ghidul aplicantului, dacă sunt semnate electronic)</w:t>
            </w:r>
          </w:p>
          <w:p w14:paraId="465CBCAB" w14:textId="716E6EE3" w:rsidR="00140408" w:rsidRPr="00090B15" w:rsidRDefault="002D3438" w:rsidP="00140408">
            <w:pPr>
              <w:spacing w:line="276" w:lineRule="auto"/>
              <w:jc w:val="both"/>
              <w:rPr>
                <w:bCs/>
                <w:sz w:val="18"/>
                <w:szCs w:val="18"/>
              </w:rPr>
            </w:pPr>
            <w:r>
              <w:rPr>
                <w:bCs/>
                <w:sz w:val="18"/>
                <w:szCs w:val="18"/>
              </w:rPr>
              <w:t>Anexe obligatorii: Anexa 5, Anexa 6</w:t>
            </w:r>
            <w:r w:rsidR="00140408" w:rsidRPr="00090B15">
              <w:rPr>
                <w:bCs/>
                <w:sz w:val="18"/>
                <w:szCs w:val="18"/>
              </w:rPr>
              <w:t>, Ane</w:t>
            </w:r>
            <w:r>
              <w:rPr>
                <w:bCs/>
                <w:sz w:val="18"/>
                <w:szCs w:val="18"/>
              </w:rPr>
              <w:t>xa 7, Anexa 8, Anexa 10, Anexa 11, Anexa 12, Anexa 13, Anexa 14, Anexa 15</w:t>
            </w:r>
            <w:r w:rsidR="00615F0E">
              <w:rPr>
                <w:bCs/>
                <w:sz w:val="18"/>
                <w:szCs w:val="18"/>
              </w:rPr>
              <w:t>, Anexa 23, Anexa 24.</w:t>
            </w:r>
          </w:p>
        </w:tc>
        <w:tc>
          <w:tcPr>
            <w:tcW w:w="259" w:type="pct"/>
          </w:tcPr>
          <w:p w14:paraId="6EBEB386" w14:textId="77777777" w:rsidR="00140408" w:rsidRPr="00090B15" w:rsidRDefault="00140408" w:rsidP="00140408">
            <w:pPr>
              <w:spacing w:line="276" w:lineRule="auto"/>
              <w:jc w:val="both"/>
              <w:rPr>
                <w:bCs/>
                <w:sz w:val="18"/>
                <w:szCs w:val="18"/>
              </w:rPr>
            </w:pPr>
          </w:p>
        </w:tc>
        <w:tc>
          <w:tcPr>
            <w:tcW w:w="259" w:type="pct"/>
          </w:tcPr>
          <w:p w14:paraId="24FA1FDB" w14:textId="77777777" w:rsidR="00140408" w:rsidRPr="00090B15" w:rsidRDefault="00140408" w:rsidP="00140408">
            <w:pPr>
              <w:spacing w:line="276" w:lineRule="auto"/>
              <w:jc w:val="both"/>
              <w:rPr>
                <w:bCs/>
                <w:sz w:val="18"/>
                <w:szCs w:val="18"/>
              </w:rPr>
            </w:pPr>
          </w:p>
        </w:tc>
      </w:tr>
      <w:tr w:rsidR="00140408" w:rsidRPr="00090B15" w14:paraId="18299746" w14:textId="77777777" w:rsidTr="00140408">
        <w:trPr>
          <w:trHeight w:val="50"/>
        </w:trPr>
        <w:tc>
          <w:tcPr>
            <w:tcW w:w="4482" w:type="pct"/>
            <w:gridSpan w:val="3"/>
            <w:shd w:val="clear" w:color="auto" w:fill="FFFFFF"/>
            <w:vAlign w:val="center"/>
          </w:tcPr>
          <w:p w14:paraId="10FC3787" w14:textId="57EEEE90" w:rsidR="00140408" w:rsidRPr="00090B15" w:rsidRDefault="00140408" w:rsidP="00140408">
            <w:pPr>
              <w:spacing w:line="276" w:lineRule="auto"/>
              <w:jc w:val="both"/>
              <w:rPr>
                <w:rFonts w:eastAsia="Calibri"/>
                <w:b/>
                <w:iCs/>
                <w:sz w:val="18"/>
                <w:szCs w:val="18"/>
              </w:rPr>
            </w:pPr>
            <w:r w:rsidRPr="00090B15">
              <w:rPr>
                <w:rFonts w:eastAsia="Calibri"/>
                <w:b/>
                <w:iCs/>
                <w:sz w:val="18"/>
                <w:szCs w:val="18"/>
              </w:rPr>
              <w:t xml:space="preserve">B. </w:t>
            </w:r>
            <w:r w:rsidRPr="001D7091">
              <w:rPr>
                <w:rFonts w:eastAsia="Calibri"/>
                <w:b/>
                <w:iCs/>
                <w:sz w:val="18"/>
                <w:szCs w:val="18"/>
              </w:rPr>
              <w:t xml:space="preserve">Eligibilitatea </w:t>
            </w:r>
            <w:r w:rsidRPr="001D7091">
              <w:rPr>
                <w:b/>
                <w:sz w:val="18"/>
                <w:szCs w:val="18"/>
              </w:rPr>
              <w:t>Beneficiarului</w:t>
            </w:r>
          </w:p>
        </w:tc>
        <w:tc>
          <w:tcPr>
            <w:tcW w:w="259" w:type="pct"/>
            <w:shd w:val="clear" w:color="auto" w:fill="FFFFFF"/>
          </w:tcPr>
          <w:p w14:paraId="36EAF1C3" w14:textId="77777777" w:rsidR="00140408" w:rsidRPr="00090B15" w:rsidRDefault="00140408" w:rsidP="00140408">
            <w:pPr>
              <w:spacing w:line="276" w:lineRule="auto"/>
              <w:jc w:val="both"/>
              <w:rPr>
                <w:rFonts w:eastAsia="Calibri"/>
                <w:b/>
                <w:iCs/>
                <w:sz w:val="18"/>
                <w:szCs w:val="18"/>
              </w:rPr>
            </w:pPr>
          </w:p>
        </w:tc>
        <w:tc>
          <w:tcPr>
            <w:tcW w:w="259" w:type="pct"/>
            <w:shd w:val="clear" w:color="auto" w:fill="FFFFFF"/>
          </w:tcPr>
          <w:p w14:paraId="6E4996C3" w14:textId="77777777" w:rsidR="00140408" w:rsidRPr="00090B15" w:rsidRDefault="00140408" w:rsidP="00140408">
            <w:pPr>
              <w:spacing w:line="276" w:lineRule="auto"/>
              <w:jc w:val="both"/>
              <w:rPr>
                <w:rFonts w:eastAsia="Calibri"/>
                <w:b/>
                <w:iCs/>
                <w:sz w:val="18"/>
                <w:szCs w:val="18"/>
              </w:rPr>
            </w:pPr>
          </w:p>
        </w:tc>
      </w:tr>
      <w:tr w:rsidR="00140408" w:rsidRPr="00090B15" w14:paraId="2676EF12" w14:textId="77777777" w:rsidTr="00140408">
        <w:trPr>
          <w:trHeight w:val="457"/>
        </w:trPr>
        <w:tc>
          <w:tcPr>
            <w:tcW w:w="330" w:type="pct"/>
            <w:shd w:val="clear" w:color="auto" w:fill="auto"/>
            <w:vAlign w:val="center"/>
          </w:tcPr>
          <w:p w14:paraId="0E9D2995"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B1.</w:t>
            </w:r>
          </w:p>
        </w:tc>
        <w:tc>
          <w:tcPr>
            <w:tcW w:w="1948" w:type="pct"/>
            <w:shd w:val="clear" w:color="auto" w:fill="auto"/>
          </w:tcPr>
          <w:p w14:paraId="3E50E1BE" w14:textId="220CCFDC" w:rsidR="00140408" w:rsidRPr="00090B15" w:rsidRDefault="00140408" w:rsidP="00140408">
            <w:pPr>
              <w:autoSpaceDE w:val="0"/>
              <w:autoSpaceDN w:val="0"/>
              <w:adjustRightInd w:val="0"/>
              <w:spacing w:line="276" w:lineRule="auto"/>
              <w:jc w:val="both"/>
              <w:rPr>
                <w:rFonts w:eastAsia="Calibri"/>
                <w:sz w:val="18"/>
                <w:szCs w:val="18"/>
              </w:rPr>
            </w:pPr>
            <w:r>
              <w:rPr>
                <w:sz w:val="18"/>
                <w:szCs w:val="18"/>
              </w:rPr>
              <w:t>Beneficiarul</w:t>
            </w:r>
            <w:r w:rsidRPr="00090B15">
              <w:rPr>
                <w:sz w:val="18"/>
                <w:szCs w:val="18"/>
              </w:rPr>
              <w:t xml:space="preserve"> este o organizație CDI </w:t>
            </w:r>
          </w:p>
        </w:tc>
        <w:tc>
          <w:tcPr>
            <w:tcW w:w="2204" w:type="pct"/>
            <w:shd w:val="clear" w:color="auto" w:fill="auto"/>
          </w:tcPr>
          <w:p w14:paraId="3FF0FABC" w14:textId="77777777" w:rsidR="00140408" w:rsidRPr="00090B15" w:rsidRDefault="00140408" w:rsidP="00140408">
            <w:pPr>
              <w:autoSpaceDE w:val="0"/>
              <w:autoSpaceDN w:val="0"/>
              <w:adjustRightInd w:val="0"/>
              <w:spacing w:line="276" w:lineRule="auto"/>
              <w:jc w:val="both"/>
              <w:rPr>
                <w:sz w:val="18"/>
                <w:szCs w:val="18"/>
              </w:rPr>
            </w:pPr>
            <w:r w:rsidRPr="00090B15">
              <w:rPr>
                <w:sz w:val="18"/>
                <w:szCs w:val="18"/>
              </w:rPr>
              <w:t>Se verifică:</w:t>
            </w:r>
          </w:p>
          <w:p w14:paraId="1ACFC76E" w14:textId="035424B9" w:rsidR="00140408" w:rsidRPr="00090B15" w:rsidRDefault="00140408" w:rsidP="00140408">
            <w:pPr>
              <w:autoSpaceDE w:val="0"/>
              <w:autoSpaceDN w:val="0"/>
              <w:adjustRightInd w:val="0"/>
              <w:spacing w:line="276" w:lineRule="auto"/>
              <w:jc w:val="both"/>
              <w:rPr>
                <w:i/>
                <w:iCs/>
                <w:sz w:val="18"/>
                <w:szCs w:val="18"/>
              </w:rPr>
            </w:pPr>
            <w:r w:rsidRPr="00090B15">
              <w:rPr>
                <w:sz w:val="18"/>
                <w:szCs w:val="18"/>
              </w:rPr>
              <w:t xml:space="preserve">a) documentele depuse de </w:t>
            </w:r>
            <w:r>
              <w:rPr>
                <w:sz w:val="18"/>
                <w:szCs w:val="18"/>
              </w:rPr>
              <w:t>Beneficiar</w:t>
            </w:r>
            <w:r w:rsidR="002D3438">
              <w:rPr>
                <w:sz w:val="18"/>
                <w:szCs w:val="18"/>
              </w:rPr>
              <w:t>; (Anexa 7</w:t>
            </w:r>
            <w:r w:rsidRPr="00090B15">
              <w:rPr>
                <w:sz w:val="18"/>
                <w:szCs w:val="18"/>
              </w:rPr>
              <w:t>)</w:t>
            </w:r>
          </w:p>
        </w:tc>
        <w:tc>
          <w:tcPr>
            <w:tcW w:w="259" w:type="pct"/>
          </w:tcPr>
          <w:p w14:paraId="3022853A" w14:textId="77777777" w:rsidR="00140408" w:rsidRPr="00090B15" w:rsidRDefault="00140408" w:rsidP="00140408">
            <w:pPr>
              <w:autoSpaceDE w:val="0"/>
              <w:autoSpaceDN w:val="0"/>
              <w:adjustRightInd w:val="0"/>
              <w:spacing w:line="276" w:lineRule="auto"/>
              <w:jc w:val="both"/>
              <w:rPr>
                <w:sz w:val="18"/>
                <w:szCs w:val="18"/>
              </w:rPr>
            </w:pPr>
          </w:p>
        </w:tc>
        <w:tc>
          <w:tcPr>
            <w:tcW w:w="259" w:type="pct"/>
          </w:tcPr>
          <w:p w14:paraId="375DD9BD" w14:textId="77777777" w:rsidR="00140408" w:rsidRPr="00090B15" w:rsidRDefault="00140408" w:rsidP="00140408">
            <w:pPr>
              <w:autoSpaceDE w:val="0"/>
              <w:autoSpaceDN w:val="0"/>
              <w:adjustRightInd w:val="0"/>
              <w:spacing w:line="276" w:lineRule="auto"/>
              <w:jc w:val="both"/>
              <w:rPr>
                <w:sz w:val="18"/>
                <w:szCs w:val="18"/>
              </w:rPr>
            </w:pPr>
          </w:p>
        </w:tc>
      </w:tr>
      <w:tr w:rsidR="00140408" w:rsidRPr="00090B15" w14:paraId="203987C0" w14:textId="77777777" w:rsidTr="00140408">
        <w:trPr>
          <w:trHeight w:val="50"/>
        </w:trPr>
        <w:tc>
          <w:tcPr>
            <w:tcW w:w="330" w:type="pct"/>
            <w:shd w:val="clear" w:color="auto" w:fill="auto"/>
            <w:vAlign w:val="center"/>
          </w:tcPr>
          <w:p w14:paraId="3BBE3CFD"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B2.</w:t>
            </w:r>
          </w:p>
        </w:tc>
        <w:tc>
          <w:tcPr>
            <w:tcW w:w="1948" w:type="pct"/>
            <w:shd w:val="clear" w:color="auto" w:fill="auto"/>
            <w:vAlign w:val="center"/>
          </w:tcPr>
          <w:p w14:paraId="0C367946" w14:textId="0BC41B06" w:rsidR="00140408" w:rsidRPr="00090B15" w:rsidRDefault="00140408" w:rsidP="00140408">
            <w:pPr>
              <w:tabs>
                <w:tab w:val="num" w:pos="567"/>
              </w:tabs>
              <w:autoSpaceDE w:val="0"/>
              <w:autoSpaceDN w:val="0"/>
              <w:adjustRightInd w:val="0"/>
              <w:spacing w:line="276" w:lineRule="auto"/>
              <w:jc w:val="both"/>
              <w:rPr>
                <w:sz w:val="18"/>
                <w:szCs w:val="18"/>
              </w:rPr>
            </w:pPr>
            <w:r>
              <w:rPr>
                <w:sz w:val="18"/>
                <w:szCs w:val="18"/>
              </w:rPr>
              <w:t>Beneficiarul</w:t>
            </w:r>
            <w:r w:rsidRPr="00090B15">
              <w:rPr>
                <w:sz w:val="18"/>
                <w:szCs w:val="18"/>
              </w:rPr>
              <w:t xml:space="preserve"> nu este declarat, conform legii, în stare de incapacitate de plată; nu are conturile blocate conform unei hotărâri judecătoreşti; nu a furnizat declaraţii inexacte cu privire la informaţiile solicitate de către </w:t>
            </w:r>
            <w:r>
              <w:rPr>
                <w:sz w:val="18"/>
                <w:szCs w:val="18"/>
              </w:rPr>
              <w:t>MCID</w:t>
            </w:r>
            <w:r w:rsidRPr="00090B15">
              <w:rPr>
                <w:sz w:val="18"/>
                <w:szCs w:val="18"/>
              </w:rPr>
              <w:t xml:space="preserve"> în vederea selectării contractanţilor; nu a încălcat prevederile unui alt contract de finanţare încheiat anterior cu o autoritate contractantă. Este interzisă depunerea de proiecte care au în vedere activităţi deja finanţate sau în curs de finanţare din alte surse, naţionale sau internaționale. Este interzisă confecţionarea şi folosirea de informaţii falsificate, cu scopul influenţării rezultatelor evaluării propunerii de proiect, a rapoartelor de activitate sau a rezultatelor obținute în urma derulării proiectului. </w:t>
            </w:r>
          </w:p>
        </w:tc>
        <w:tc>
          <w:tcPr>
            <w:tcW w:w="2204" w:type="pct"/>
            <w:shd w:val="clear" w:color="auto" w:fill="auto"/>
          </w:tcPr>
          <w:p w14:paraId="20D73139" w14:textId="10C555DD"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2D3438">
              <w:rPr>
                <w:bCs/>
                <w:sz w:val="18"/>
                <w:szCs w:val="18"/>
              </w:rPr>
              <w:t>Anexa 5, Anexa 8</w:t>
            </w:r>
            <w:r w:rsidRPr="00090B15">
              <w:rPr>
                <w:sz w:val="18"/>
                <w:szCs w:val="18"/>
              </w:rPr>
              <w:t xml:space="preserve">, </w:t>
            </w:r>
            <w:r w:rsidR="002D3438">
              <w:rPr>
                <w:bCs/>
                <w:sz w:val="18"/>
                <w:szCs w:val="18"/>
              </w:rPr>
              <w:t>Anexa 15</w:t>
            </w:r>
            <w:r w:rsidRPr="00090B15">
              <w:rPr>
                <w:sz w:val="18"/>
                <w:szCs w:val="18"/>
              </w:rPr>
              <w:t xml:space="preserve">. </w:t>
            </w:r>
          </w:p>
        </w:tc>
        <w:tc>
          <w:tcPr>
            <w:tcW w:w="259" w:type="pct"/>
          </w:tcPr>
          <w:p w14:paraId="7A88136C" w14:textId="77777777" w:rsidR="00140408" w:rsidRPr="00090B15" w:rsidRDefault="00140408" w:rsidP="00140408">
            <w:pPr>
              <w:suppressAutoHyphens/>
              <w:spacing w:line="276" w:lineRule="auto"/>
              <w:contextualSpacing/>
              <w:jc w:val="both"/>
              <w:rPr>
                <w:sz w:val="18"/>
                <w:szCs w:val="18"/>
              </w:rPr>
            </w:pPr>
          </w:p>
        </w:tc>
        <w:tc>
          <w:tcPr>
            <w:tcW w:w="259" w:type="pct"/>
          </w:tcPr>
          <w:p w14:paraId="515E0D85" w14:textId="77777777" w:rsidR="00140408" w:rsidRPr="00090B15" w:rsidRDefault="00140408" w:rsidP="00140408">
            <w:pPr>
              <w:suppressAutoHyphens/>
              <w:spacing w:line="276" w:lineRule="auto"/>
              <w:contextualSpacing/>
              <w:jc w:val="both"/>
              <w:rPr>
                <w:sz w:val="18"/>
                <w:szCs w:val="18"/>
              </w:rPr>
            </w:pPr>
          </w:p>
        </w:tc>
      </w:tr>
      <w:tr w:rsidR="00140408" w:rsidRPr="00090B15" w14:paraId="534B32BE" w14:textId="77777777" w:rsidTr="00140408">
        <w:trPr>
          <w:trHeight w:val="50"/>
        </w:trPr>
        <w:tc>
          <w:tcPr>
            <w:tcW w:w="330" w:type="pct"/>
            <w:shd w:val="clear" w:color="auto" w:fill="auto"/>
            <w:vAlign w:val="center"/>
          </w:tcPr>
          <w:p w14:paraId="5A19A1D2"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B3.</w:t>
            </w:r>
          </w:p>
        </w:tc>
        <w:tc>
          <w:tcPr>
            <w:tcW w:w="1948" w:type="pct"/>
            <w:shd w:val="clear" w:color="auto" w:fill="auto"/>
            <w:vAlign w:val="center"/>
          </w:tcPr>
          <w:p w14:paraId="2461E3A9" w14:textId="481DBC97" w:rsidR="00140408" w:rsidRPr="00090B15" w:rsidRDefault="00140408" w:rsidP="00140408">
            <w:pPr>
              <w:spacing w:line="276" w:lineRule="auto"/>
              <w:jc w:val="both"/>
              <w:rPr>
                <w:sz w:val="18"/>
                <w:szCs w:val="18"/>
              </w:rPr>
            </w:pPr>
            <w:r>
              <w:rPr>
                <w:sz w:val="18"/>
                <w:szCs w:val="18"/>
              </w:rPr>
              <w:t>Beneficiarul</w:t>
            </w:r>
            <w:r w:rsidRPr="00090B15">
              <w:rPr>
                <w:sz w:val="18"/>
                <w:szCs w:val="18"/>
              </w:rPr>
              <w:t xml:space="preserve"> se obligă să depună declarația de TVA.</w:t>
            </w:r>
          </w:p>
        </w:tc>
        <w:tc>
          <w:tcPr>
            <w:tcW w:w="2204" w:type="pct"/>
            <w:shd w:val="clear" w:color="auto" w:fill="auto"/>
            <w:vAlign w:val="center"/>
          </w:tcPr>
          <w:p w14:paraId="5A679339" w14:textId="14233587" w:rsidR="00140408" w:rsidRPr="00090B15" w:rsidRDefault="00140408" w:rsidP="00140408">
            <w:pPr>
              <w:suppressAutoHyphens/>
              <w:spacing w:line="276" w:lineRule="auto"/>
              <w:contextualSpacing/>
              <w:jc w:val="both"/>
              <w:rPr>
                <w:sz w:val="18"/>
                <w:szCs w:val="18"/>
              </w:rPr>
            </w:pPr>
            <w:r w:rsidRPr="00090B15">
              <w:rPr>
                <w:sz w:val="18"/>
                <w:szCs w:val="18"/>
              </w:rPr>
              <w:t xml:space="preserve">Se verifică </w:t>
            </w:r>
            <w:r w:rsidR="002D3438">
              <w:rPr>
                <w:bCs/>
                <w:sz w:val="18"/>
                <w:szCs w:val="18"/>
              </w:rPr>
              <w:t>Anexa 14</w:t>
            </w:r>
            <w:r w:rsidRPr="00090B15">
              <w:rPr>
                <w:sz w:val="18"/>
                <w:szCs w:val="18"/>
              </w:rPr>
              <w:t>.</w:t>
            </w:r>
          </w:p>
        </w:tc>
        <w:tc>
          <w:tcPr>
            <w:tcW w:w="259" w:type="pct"/>
          </w:tcPr>
          <w:p w14:paraId="5287E0D3" w14:textId="77777777" w:rsidR="00140408" w:rsidRPr="00090B15" w:rsidRDefault="00140408" w:rsidP="00140408">
            <w:pPr>
              <w:suppressAutoHyphens/>
              <w:spacing w:line="276" w:lineRule="auto"/>
              <w:contextualSpacing/>
              <w:jc w:val="both"/>
              <w:rPr>
                <w:sz w:val="18"/>
                <w:szCs w:val="18"/>
              </w:rPr>
            </w:pPr>
          </w:p>
        </w:tc>
        <w:tc>
          <w:tcPr>
            <w:tcW w:w="259" w:type="pct"/>
          </w:tcPr>
          <w:p w14:paraId="41C8E6CE" w14:textId="77777777" w:rsidR="00140408" w:rsidRPr="00090B15" w:rsidRDefault="00140408" w:rsidP="00140408">
            <w:pPr>
              <w:suppressAutoHyphens/>
              <w:spacing w:line="276" w:lineRule="auto"/>
              <w:contextualSpacing/>
              <w:jc w:val="both"/>
              <w:rPr>
                <w:sz w:val="18"/>
                <w:szCs w:val="18"/>
              </w:rPr>
            </w:pPr>
          </w:p>
        </w:tc>
      </w:tr>
      <w:tr w:rsidR="00140408" w:rsidRPr="00090B15" w14:paraId="7722AF20" w14:textId="77777777" w:rsidTr="00140408">
        <w:trPr>
          <w:trHeight w:val="50"/>
        </w:trPr>
        <w:tc>
          <w:tcPr>
            <w:tcW w:w="330" w:type="pct"/>
            <w:shd w:val="clear" w:color="auto" w:fill="auto"/>
            <w:vAlign w:val="center"/>
          </w:tcPr>
          <w:p w14:paraId="06E68EED"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B4.</w:t>
            </w:r>
          </w:p>
        </w:tc>
        <w:tc>
          <w:tcPr>
            <w:tcW w:w="1948" w:type="pct"/>
            <w:shd w:val="clear" w:color="auto" w:fill="auto"/>
            <w:vAlign w:val="center"/>
          </w:tcPr>
          <w:p w14:paraId="35286F0B" w14:textId="00B58459" w:rsidR="00140408" w:rsidRPr="00090B15" w:rsidRDefault="00140408" w:rsidP="00140408">
            <w:pPr>
              <w:tabs>
                <w:tab w:val="num" w:pos="567"/>
              </w:tabs>
              <w:autoSpaceDE w:val="0"/>
              <w:autoSpaceDN w:val="0"/>
              <w:adjustRightInd w:val="0"/>
              <w:spacing w:line="276" w:lineRule="auto"/>
              <w:jc w:val="both"/>
              <w:rPr>
                <w:i/>
                <w:iCs/>
                <w:sz w:val="18"/>
                <w:szCs w:val="18"/>
              </w:rPr>
            </w:pPr>
            <w:r>
              <w:rPr>
                <w:sz w:val="18"/>
                <w:szCs w:val="18"/>
              </w:rPr>
              <w:t>Beneficiarul</w:t>
            </w:r>
            <w:r w:rsidRPr="00090B15">
              <w:rPr>
                <w:sz w:val="18"/>
                <w:szCs w:val="18"/>
              </w:rPr>
              <w:t xml:space="preserve"> se angajează să respecte prevederile legale în domeniul conflictului de interese. </w:t>
            </w:r>
          </w:p>
        </w:tc>
        <w:tc>
          <w:tcPr>
            <w:tcW w:w="2204" w:type="pct"/>
            <w:shd w:val="clear" w:color="auto" w:fill="auto"/>
          </w:tcPr>
          <w:p w14:paraId="6B38D4C8" w14:textId="4B6D0136"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2D3438">
              <w:rPr>
                <w:bCs/>
                <w:sz w:val="18"/>
                <w:szCs w:val="18"/>
              </w:rPr>
              <w:t>Anexa 15</w:t>
            </w:r>
            <w:r w:rsidRPr="00090B15">
              <w:rPr>
                <w:sz w:val="18"/>
                <w:szCs w:val="18"/>
              </w:rPr>
              <w:t xml:space="preserve">. </w:t>
            </w:r>
          </w:p>
        </w:tc>
        <w:tc>
          <w:tcPr>
            <w:tcW w:w="259" w:type="pct"/>
          </w:tcPr>
          <w:p w14:paraId="7E47EA0C" w14:textId="77777777" w:rsidR="00140408" w:rsidRPr="00090B15" w:rsidRDefault="00140408" w:rsidP="00140408">
            <w:pPr>
              <w:suppressAutoHyphens/>
              <w:spacing w:line="276" w:lineRule="auto"/>
              <w:contextualSpacing/>
              <w:jc w:val="both"/>
              <w:rPr>
                <w:sz w:val="18"/>
                <w:szCs w:val="18"/>
              </w:rPr>
            </w:pPr>
          </w:p>
        </w:tc>
        <w:tc>
          <w:tcPr>
            <w:tcW w:w="259" w:type="pct"/>
          </w:tcPr>
          <w:p w14:paraId="27EAD60E" w14:textId="77777777" w:rsidR="00140408" w:rsidRPr="00090B15" w:rsidRDefault="00140408" w:rsidP="00140408">
            <w:pPr>
              <w:suppressAutoHyphens/>
              <w:spacing w:line="276" w:lineRule="auto"/>
              <w:contextualSpacing/>
              <w:jc w:val="both"/>
              <w:rPr>
                <w:sz w:val="18"/>
                <w:szCs w:val="18"/>
              </w:rPr>
            </w:pPr>
          </w:p>
        </w:tc>
      </w:tr>
      <w:tr w:rsidR="00140408" w:rsidRPr="00090B15" w14:paraId="48678A6C" w14:textId="77777777" w:rsidTr="00140408">
        <w:trPr>
          <w:trHeight w:val="50"/>
        </w:trPr>
        <w:tc>
          <w:tcPr>
            <w:tcW w:w="330" w:type="pct"/>
            <w:shd w:val="clear" w:color="auto" w:fill="auto"/>
            <w:vAlign w:val="center"/>
          </w:tcPr>
          <w:p w14:paraId="08A548E1"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B5.</w:t>
            </w:r>
          </w:p>
        </w:tc>
        <w:tc>
          <w:tcPr>
            <w:tcW w:w="1948" w:type="pct"/>
            <w:shd w:val="clear" w:color="auto" w:fill="auto"/>
            <w:vAlign w:val="center"/>
          </w:tcPr>
          <w:p w14:paraId="47E982BB" w14:textId="7250D646" w:rsidR="00140408" w:rsidRPr="00090B15" w:rsidRDefault="00140408" w:rsidP="00140408">
            <w:pPr>
              <w:spacing w:line="276" w:lineRule="auto"/>
              <w:jc w:val="both"/>
              <w:rPr>
                <w:rFonts w:eastAsia="Calibri"/>
                <w:sz w:val="18"/>
                <w:szCs w:val="18"/>
              </w:rPr>
            </w:pPr>
            <w:r>
              <w:rPr>
                <w:sz w:val="18"/>
                <w:szCs w:val="18"/>
              </w:rPr>
              <w:t>Beneficiarul</w:t>
            </w:r>
            <w:r w:rsidRPr="00090B15">
              <w:rPr>
                <w:sz w:val="18"/>
                <w:szCs w:val="18"/>
              </w:rPr>
              <w:t xml:space="preserve"> va respecta prevederile legale în domeniul prelucrării datelor cu caracter personal.</w:t>
            </w:r>
          </w:p>
        </w:tc>
        <w:tc>
          <w:tcPr>
            <w:tcW w:w="2204" w:type="pct"/>
            <w:shd w:val="clear" w:color="auto" w:fill="auto"/>
          </w:tcPr>
          <w:p w14:paraId="6449131A" w14:textId="1C90FF1C"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2D3438">
              <w:rPr>
                <w:bCs/>
                <w:sz w:val="18"/>
                <w:szCs w:val="18"/>
              </w:rPr>
              <w:t>Anexa 13</w:t>
            </w:r>
            <w:r w:rsidRPr="00090B15">
              <w:rPr>
                <w:bCs/>
                <w:sz w:val="18"/>
                <w:szCs w:val="18"/>
              </w:rPr>
              <w:t>.</w:t>
            </w:r>
          </w:p>
        </w:tc>
        <w:tc>
          <w:tcPr>
            <w:tcW w:w="259" w:type="pct"/>
          </w:tcPr>
          <w:p w14:paraId="626EBE1C" w14:textId="77777777" w:rsidR="00140408" w:rsidRPr="00090B15" w:rsidRDefault="00140408" w:rsidP="00140408">
            <w:pPr>
              <w:suppressAutoHyphens/>
              <w:spacing w:line="276" w:lineRule="auto"/>
              <w:contextualSpacing/>
              <w:jc w:val="both"/>
              <w:rPr>
                <w:sz w:val="18"/>
                <w:szCs w:val="18"/>
              </w:rPr>
            </w:pPr>
          </w:p>
        </w:tc>
        <w:tc>
          <w:tcPr>
            <w:tcW w:w="259" w:type="pct"/>
          </w:tcPr>
          <w:p w14:paraId="4D802711" w14:textId="77777777" w:rsidR="00140408" w:rsidRPr="00090B15" w:rsidRDefault="00140408" w:rsidP="00140408">
            <w:pPr>
              <w:suppressAutoHyphens/>
              <w:spacing w:line="276" w:lineRule="auto"/>
              <w:contextualSpacing/>
              <w:jc w:val="both"/>
              <w:rPr>
                <w:sz w:val="18"/>
                <w:szCs w:val="18"/>
              </w:rPr>
            </w:pPr>
          </w:p>
        </w:tc>
      </w:tr>
      <w:tr w:rsidR="00140408" w:rsidRPr="00090B15" w14:paraId="2370467F" w14:textId="77777777" w:rsidTr="00140408">
        <w:tc>
          <w:tcPr>
            <w:tcW w:w="4482" w:type="pct"/>
            <w:gridSpan w:val="3"/>
            <w:shd w:val="clear" w:color="auto" w:fill="auto"/>
            <w:vAlign w:val="center"/>
          </w:tcPr>
          <w:p w14:paraId="47362381"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r w:rsidRPr="00090B15">
              <w:rPr>
                <w:rFonts w:eastAsia="Calibri"/>
                <w:b/>
                <w:iCs/>
                <w:sz w:val="18"/>
                <w:szCs w:val="18"/>
              </w:rPr>
              <w:t>C. Eligibilitatea propunerii de proiect</w:t>
            </w:r>
          </w:p>
        </w:tc>
        <w:tc>
          <w:tcPr>
            <w:tcW w:w="259" w:type="pct"/>
          </w:tcPr>
          <w:p w14:paraId="02FCF6A4"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p>
        </w:tc>
        <w:tc>
          <w:tcPr>
            <w:tcW w:w="259" w:type="pct"/>
          </w:tcPr>
          <w:p w14:paraId="3D8E9ED6"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p>
        </w:tc>
      </w:tr>
      <w:tr w:rsidR="00140408" w:rsidRPr="00090B15" w14:paraId="2D203537" w14:textId="77777777" w:rsidTr="00140408">
        <w:tc>
          <w:tcPr>
            <w:tcW w:w="330" w:type="pct"/>
            <w:shd w:val="clear" w:color="auto" w:fill="auto"/>
            <w:vAlign w:val="center"/>
          </w:tcPr>
          <w:p w14:paraId="254D3CF2"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C1.</w:t>
            </w:r>
          </w:p>
        </w:tc>
        <w:tc>
          <w:tcPr>
            <w:tcW w:w="1948" w:type="pct"/>
            <w:shd w:val="clear" w:color="auto" w:fill="auto"/>
          </w:tcPr>
          <w:p w14:paraId="1F27DC58" w14:textId="77777777" w:rsidR="00140408" w:rsidRPr="00090B15" w:rsidRDefault="00140408" w:rsidP="00140408">
            <w:pPr>
              <w:suppressAutoHyphens/>
              <w:spacing w:line="276" w:lineRule="auto"/>
              <w:jc w:val="both"/>
              <w:rPr>
                <w:rFonts w:eastAsia="Calibri"/>
                <w:sz w:val="18"/>
                <w:szCs w:val="18"/>
              </w:rPr>
            </w:pPr>
            <w:r w:rsidRPr="00090B15">
              <w:rPr>
                <w:rFonts w:eastAsia="Calibri"/>
                <w:sz w:val="18"/>
                <w:szCs w:val="18"/>
              </w:rPr>
              <w:t xml:space="preserve">Valoarea proiectului se înscrie în limitele stabilite în Ghidul aplicantului. </w:t>
            </w:r>
          </w:p>
        </w:tc>
        <w:tc>
          <w:tcPr>
            <w:tcW w:w="2204" w:type="pct"/>
            <w:shd w:val="clear" w:color="auto" w:fill="auto"/>
          </w:tcPr>
          <w:p w14:paraId="573CD9EF" w14:textId="4E10B91E" w:rsidR="00140408" w:rsidRPr="00090B15" w:rsidRDefault="00140408" w:rsidP="00140408">
            <w:pPr>
              <w:spacing w:line="276" w:lineRule="auto"/>
              <w:jc w:val="both"/>
              <w:rPr>
                <w:sz w:val="18"/>
                <w:szCs w:val="18"/>
              </w:rPr>
            </w:pPr>
            <w:r w:rsidRPr="00090B15">
              <w:rPr>
                <w:rFonts w:eastAsia="Calibri"/>
                <w:sz w:val="18"/>
                <w:szCs w:val="18"/>
                <w:lang w:eastAsia="en-US"/>
              </w:rPr>
              <w:t>Valoarea maximă eligibilă a unui proiect este de maxim 1 000 euro, echivalent în lei.</w:t>
            </w:r>
          </w:p>
        </w:tc>
        <w:tc>
          <w:tcPr>
            <w:tcW w:w="259" w:type="pct"/>
          </w:tcPr>
          <w:p w14:paraId="548187FB" w14:textId="77777777" w:rsidR="00140408" w:rsidRPr="00090B15" w:rsidRDefault="00140408" w:rsidP="00140408">
            <w:pPr>
              <w:spacing w:line="276" w:lineRule="auto"/>
              <w:jc w:val="both"/>
              <w:rPr>
                <w:rFonts w:eastAsia="Calibri"/>
                <w:sz w:val="18"/>
                <w:szCs w:val="18"/>
                <w:lang w:eastAsia="en-US"/>
              </w:rPr>
            </w:pPr>
          </w:p>
        </w:tc>
        <w:tc>
          <w:tcPr>
            <w:tcW w:w="259" w:type="pct"/>
          </w:tcPr>
          <w:p w14:paraId="084A8014" w14:textId="77777777" w:rsidR="00140408" w:rsidRPr="00090B15" w:rsidRDefault="00140408" w:rsidP="00140408">
            <w:pPr>
              <w:spacing w:line="276" w:lineRule="auto"/>
              <w:jc w:val="both"/>
              <w:rPr>
                <w:rFonts w:eastAsia="Calibri"/>
                <w:sz w:val="18"/>
                <w:szCs w:val="18"/>
                <w:lang w:eastAsia="en-US"/>
              </w:rPr>
            </w:pPr>
          </w:p>
        </w:tc>
      </w:tr>
      <w:tr w:rsidR="00140408" w:rsidRPr="00090B15" w14:paraId="1231DD37" w14:textId="77777777" w:rsidTr="00140408">
        <w:tc>
          <w:tcPr>
            <w:tcW w:w="330" w:type="pct"/>
            <w:shd w:val="clear" w:color="auto" w:fill="auto"/>
            <w:vAlign w:val="center"/>
          </w:tcPr>
          <w:p w14:paraId="77424373" w14:textId="3ADA81CF"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C2.</w:t>
            </w:r>
          </w:p>
        </w:tc>
        <w:tc>
          <w:tcPr>
            <w:tcW w:w="1948" w:type="pct"/>
            <w:shd w:val="clear" w:color="auto" w:fill="auto"/>
            <w:vAlign w:val="center"/>
          </w:tcPr>
          <w:p w14:paraId="7EF74722" w14:textId="00F9B855" w:rsidR="00140408" w:rsidRPr="00090B15" w:rsidRDefault="00140408" w:rsidP="00140408">
            <w:pPr>
              <w:autoSpaceDE w:val="0"/>
              <w:autoSpaceDN w:val="0"/>
              <w:adjustRightInd w:val="0"/>
              <w:spacing w:line="276" w:lineRule="auto"/>
              <w:jc w:val="both"/>
              <w:rPr>
                <w:sz w:val="18"/>
                <w:szCs w:val="18"/>
              </w:rPr>
            </w:pPr>
            <w:r w:rsidRPr="00090B15">
              <w:rPr>
                <w:sz w:val="18"/>
                <w:szCs w:val="18"/>
              </w:rPr>
              <w:t xml:space="preserve">Propunerea de proiect este conformă cu Orientările tehnice DNSH (2021/C58/01). </w:t>
            </w:r>
          </w:p>
        </w:tc>
        <w:tc>
          <w:tcPr>
            <w:tcW w:w="2204" w:type="pct"/>
            <w:shd w:val="clear" w:color="auto" w:fill="auto"/>
          </w:tcPr>
          <w:p w14:paraId="6F70EDF7" w14:textId="5A556781" w:rsidR="00140408" w:rsidRPr="00090B15" w:rsidRDefault="00140408" w:rsidP="00140408">
            <w:pPr>
              <w:spacing w:line="276" w:lineRule="auto"/>
              <w:jc w:val="both"/>
              <w:rPr>
                <w:rFonts w:eastAsia="Calibri"/>
                <w:sz w:val="18"/>
                <w:szCs w:val="18"/>
                <w:lang w:eastAsia="en-US"/>
              </w:rPr>
            </w:pPr>
            <w:r w:rsidRPr="00090B15">
              <w:rPr>
                <w:sz w:val="18"/>
                <w:szCs w:val="18"/>
              </w:rPr>
              <w:t xml:space="preserve">Se verifică </w:t>
            </w:r>
            <w:r w:rsidR="002D3438">
              <w:rPr>
                <w:bCs/>
                <w:sz w:val="18"/>
                <w:szCs w:val="18"/>
              </w:rPr>
              <w:t>Anexa 6</w:t>
            </w:r>
            <w:r w:rsidRPr="00090B15">
              <w:rPr>
                <w:bCs/>
                <w:sz w:val="18"/>
                <w:szCs w:val="18"/>
              </w:rPr>
              <w:t>.</w:t>
            </w:r>
          </w:p>
        </w:tc>
        <w:tc>
          <w:tcPr>
            <w:tcW w:w="259" w:type="pct"/>
          </w:tcPr>
          <w:p w14:paraId="5A661E6E" w14:textId="77777777" w:rsidR="00140408" w:rsidRPr="00090B15" w:rsidRDefault="00140408" w:rsidP="00140408">
            <w:pPr>
              <w:spacing w:line="276" w:lineRule="auto"/>
              <w:jc w:val="both"/>
              <w:rPr>
                <w:sz w:val="18"/>
                <w:szCs w:val="18"/>
              </w:rPr>
            </w:pPr>
          </w:p>
        </w:tc>
        <w:tc>
          <w:tcPr>
            <w:tcW w:w="259" w:type="pct"/>
          </w:tcPr>
          <w:p w14:paraId="1AAA4BFD" w14:textId="77777777" w:rsidR="00140408" w:rsidRPr="00090B15" w:rsidRDefault="00140408" w:rsidP="00140408">
            <w:pPr>
              <w:spacing w:line="276" w:lineRule="auto"/>
              <w:jc w:val="both"/>
              <w:rPr>
                <w:sz w:val="18"/>
                <w:szCs w:val="18"/>
              </w:rPr>
            </w:pPr>
          </w:p>
        </w:tc>
      </w:tr>
    </w:tbl>
    <w:p w14:paraId="73C4CEFB" w14:textId="25969FCE" w:rsidR="00140408" w:rsidRPr="00090B15" w:rsidRDefault="00140408">
      <w:pPr>
        <w:rPr>
          <w:lang w:eastAsia="en-US"/>
        </w:rPr>
      </w:pPr>
      <w:r w:rsidRPr="00090B15">
        <w:rPr>
          <w:lang w:eastAsia="en-US"/>
        </w:rPr>
        <w:br w:type="page"/>
      </w:r>
    </w:p>
    <w:p w14:paraId="44279330" w14:textId="23393E37" w:rsidR="00140408" w:rsidRPr="008F2F5E" w:rsidRDefault="00140408" w:rsidP="008F2F5E">
      <w:pPr>
        <w:pStyle w:val="Heading1"/>
        <w:jc w:val="both"/>
        <w:rPr>
          <w:rFonts w:asciiTheme="minorHAnsi" w:hAnsiTheme="minorHAnsi" w:cstheme="minorHAnsi"/>
          <w:b/>
          <w:color w:val="auto"/>
          <w:sz w:val="24"/>
          <w:szCs w:val="24"/>
          <w:lang w:val="ro-RO"/>
        </w:rPr>
      </w:pPr>
      <w:bookmarkStart w:id="76" w:name="_Toc172625537"/>
      <w:r w:rsidRPr="008F2F5E">
        <w:rPr>
          <w:rFonts w:asciiTheme="minorHAnsi" w:hAnsiTheme="minorHAnsi" w:cstheme="minorHAnsi"/>
          <w:b/>
          <w:color w:val="auto"/>
          <w:sz w:val="24"/>
          <w:szCs w:val="24"/>
          <w:lang w:val="ro-RO"/>
        </w:rPr>
        <w:lastRenderedPageBreak/>
        <w:t>ANEXA 2</w:t>
      </w:r>
      <w:r w:rsidR="001014D3">
        <w:rPr>
          <w:rFonts w:asciiTheme="minorHAnsi" w:hAnsiTheme="minorHAnsi" w:cstheme="minorHAnsi"/>
          <w:b/>
          <w:color w:val="auto"/>
          <w:sz w:val="24"/>
          <w:szCs w:val="24"/>
          <w:lang w:val="ro-RO"/>
        </w:rPr>
        <w:t>1</w:t>
      </w:r>
      <w:r w:rsidRPr="008F2F5E">
        <w:rPr>
          <w:rFonts w:asciiTheme="minorHAnsi" w:hAnsiTheme="minorHAnsi" w:cstheme="minorHAnsi"/>
          <w:b/>
          <w:color w:val="auto"/>
          <w:sz w:val="24"/>
          <w:szCs w:val="24"/>
          <w:lang w:val="ro-RO"/>
        </w:rPr>
        <w:t xml:space="preserve"> – Grilă de evaluare a conformității administrative și a eligibilității privind „</w:t>
      </w:r>
      <w:r w:rsidR="008F2F5E" w:rsidRPr="008F2F5E">
        <w:rPr>
          <w:rFonts w:asciiTheme="minorHAnsi" w:hAnsiTheme="minorHAnsi" w:cstheme="minorHAnsi"/>
          <w:b/>
          <w:color w:val="auto"/>
          <w:sz w:val="24"/>
          <w:szCs w:val="24"/>
          <w:lang w:val="ro-RO"/>
        </w:rPr>
        <w:t>Utilizarea Infrastructurii luminii extreme – Fizică nucleară</w:t>
      </w:r>
      <w:r w:rsidRPr="008F2F5E">
        <w:rPr>
          <w:rFonts w:asciiTheme="minorHAnsi" w:hAnsiTheme="minorHAnsi" w:cstheme="minorHAnsi"/>
          <w:b/>
          <w:color w:val="auto"/>
          <w:sz w:val="24"/>
          <w:szCs w:val="24"/>
          <w:lang w:val="ro-RO"/>
        </w:rPr>
        <w:t>”</w:t>
      </w:r>
      <w:bookmarkEnd w:id="76"/>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95"/>
        <w:gridCol w:w="3513"/>
        <w:gridCol w:w="3974"/>
        <w:gridCol w:w="467"/>
        <w:gridCol w:w="467"/>
      </w:tblGrid>
      <w:tr w:rsidR="00140408" w:rsidRPr="00090B15" w14:paraId="08A800C8" w14:textId="77777777" w:rsidTr="00140408">
        <w:trPr>
          <w:trHeight w:val="50"/>
        </w:trPr>
        <w:tc>
          <w:tcPr>
            <w:tcW w:w="2278" w:type="pct"/>
            <w:gridSpan w:val="2"/>
            <w:vMerge w:val="restart"/>
            <w:shd w:val="clear" w:color="auto" w:fill="FFFFFF" w:themeFill="background1"/>
            <w:vAlign w:val="center"/>
          </w:tcPr>
          <w:p w14:paraId="473253B2" w14:textId="77777777" w:rsidR="00140408" w:rsidRPr="00090B15" w:rsidRDefault="00140408" w:rsidP="00140408">
            <w:pPr>
              <w:spacing w:line="276" w:lineRule="auto"/>
              <w:jc w:val="center"/>
              <w:rPr>
                <w:b/>
                <w:bCs/>
                <w:sz w:val="18"/>
                <w:szCs w:val="18"/>
              </w:rPr>
            </w:pPr>
            <w:r w:rsidRPr="00090B15">
              <w:rPr>
                <w:b/>
                <w:bCs/>
                <w:sz w:val="18"/>
                <w:szCs w:val="18"/>
              </w:rPr>
              <w:t>Criterii</w:t>
            </w:r>
          </w:p>
        </w:tc>
        <w:tc>
          <w:tcPr>
            <w:tcW w:w="2204" w:type="pct"/>
            <w:vMerge w:val="restart"/>
            <w:shd w:val="clear" w:color="auto" w:fill="FFFFFF" w:themeFill="background1"/>
            <w:vAlign w:val="center"/>
          </w:tcPr>
          <w:p w14:paraId="70C1A389" w14:textId="77777777" w:rsidR="00140408" w:rsidRPr="00090B15" w:rsidRDefault="00140408" w:rsidP="00140408">
            <w:pPr>
              <w:spacing w:line="276" w:lineRule="auto"/>
              <w:jc w:val="center"/>
              <w:rPr>
                <w:b/>
                <w:bCs/>
                <w:sz w:val="18"/>
                <w:szCs w:val="18"/>
              </w:rPr>
            </w:pPr>
            <w:r w:rsidRPr="00090B15">
              <w:rPr>
                <w:b/>
                <w:bCs/>
                <w:sz w:val="18"/>
                <w:szCs w:val="18"/>
              </w:rPr>
              <w:t>Elemente verificate</w:t>
            </w:r>
          </w:p>
        </w:tc>
        <w:tc>
          <w:tcPr>
            <w:tcW w:w="518" w:type="pct"/>
            <w:gridSpan w:val="2"/>
            <w:shd w:val="clear" w:color="auto" w:fill="FFFFFF" w:themeFill="background1"/>
          </w:tcPr>
          <w:p w14:paraId="4FABB0BC" w14:textId="77777777" w:rsidR="00140408" w:rsidRPr="00090B15" w:rsidRDefault="00140408" w:rsidP="00140408">
            <w:pPr>
              <w:spacing w:line="276" w:lineRule="auto"/>
              <w:jc w:val="center"/>
              <w:rPr>
                <w:b/>
                <w:bCs/>
                <w:sz w:val="18"/>
                <w:szCs w:val="18"/>
              </w:rPr>
            </w:pPr>
          </w:p>
        </w:tc>
      </w:tr>
      <w:tr w:rsidR="00140408" w:rsidRPr="00090B15" w14:paraId="111FA420" w14:textId="77777777" w:rsidTr="00140408">
        <w:trPr>
          <w:trHeight w:val="50"/>
        </w:trPr>
        <w:tc>
          <w:tcPr>
            <w:tcW w:w="2278" w:type="pct"/>
            <w:gridSpan w:val="2"/>
            <w:vMerge/>
            <w:shd w:val="clear" w:color="auto" w:fill="FFFFFF" w:themeFill="background1"/>
            <w:vAlign w:val="center"/>
          </w:tcPr>
          <w:p w14:paraId="30329C06" w14:textId="77777777" w:rsidR="00140408" w:rsidRPr="00090B15" w:rsidRDefault="00140408" w:rsidP="00140408">
            <w:pPr>
              <w:spacing w:line="276" w:lineRule="auto"/>
              <w:jc w:val="center"/>
              <w:rPr>
                <w:b/>
                <w:bCs/>
                <w:sz w:val="18"/>
                <w:szCs w:val="18"/>
              </w:rPr>
            </w:pPr>
          </w:p>
        </w:tc>
        <w:tc>
          <w:tcPr>
            <w:tcW w:w="2204" w:type="pct"/>
            <w:vMerge/>
            <w:shd w:val="clear" w:color="auto" w:fill="FFFFFF" w:themeFill="background1"/>
            <w:vAlign w:val="center"/>
          </w:tcPr>
          <w:p w14:paraId="209861D5" w14:textId="77777777" w:rsidR="00140408" w:rsidRPr="00090B15" w:rsidRDefault="00140408" w:rsidP="00140408">
            <w:pPr>
              <w:spacing w:line="276" w:lineRule="auto"/>
              <w:jc w:val="center"/>
              <w:rPr>
                <w:b/>
                <w:bCs/>
                <w:sz w:val="18"/>
                <w:szCs w:val="18"/>
              </w:rPr>
            </w:pPr>
          </w:p>
        </w:tc>
        <w:tc>
          <w:tcPr>
            <w:tcW w:w="259" w:type="pct"/>
            <w:shd w:val="clear" w:color="auto" w:fill="FFFFFF" w:themeFill="background1"/>
          </w:tcPr>
          <w:p w14:paraId="10EDDF14" w14:textId="77777777" w:rsidR="00140408" w:rsidRPr="00090B15" w:rsidRDefault="00140408" w:rsidP="00140408">
            <w:pPr>
              <w:spacing w:line="276" w:lineRule="auto"/>
              <w:jc w:val="center"/>
              <w:rPr>
                <w:b/>
                <w:bCs/>
                <w:sz w:val="18"/>
                <w:szCs w:val="18"/>
              </w:rPr>
            </w:pPr>
            <w:r w:rsidRPr="00090B15">
              <w:rPr>
                <w:b/>
                <w:bCs/>
                <w:sz w:val="18"/>
                <w:szCs w:val="18"/>
              </w:rPr>
              <w:t>DA</w:t>
            </w:r>
          </w:p>
        </w:tc>
        <w:tc>
          <w:tcPr>
            <w:tcW w:w="259" w:type="pct"/>
            <w:shd w:val="clear" w:color="auto" w:fill="FFFFFF" w:themeFill="background1"/>
          </w:tcPr>
          <w:p w14:paraId="1093CCAC" w14:textId="77777777" w:rsidR="00140408" w:rsidRPr="00090B15" w:rsidRDefault="00140408" w:rsidP="00140408">
            <w:pPr>
              <w:spacing w:line="276" w:lineRule="auto"/>
              <w:jc w:val="center"/>
              <w:rPr>
                <w:b/>
                <w:bCs/>
                <w:sz w:val="18"/>
                <w:szCs w:val="18"/>
              </w:rPr>
            </w:pPr>
            <w:r w:rsidRPr="00090B15">
              <w:rPr>
                <w:b/>
                <w:bCs/>
                <w:sz w:val="18"/>
                <w:szCs w:val="18"/>
              </w:rPr>
              <w:t>NU</w:t>
            </w:r>
          </w:p>
        </w:tc>
      </w:tr>
      <w:tr w:rsidR="00140408" w:rsidRPr="00090B15" w14:paraId="7EF2B745" w14:textId="77777777" w:rsidTr="00140408">
        <w:trPr>
          <w:trHeight w:val="50"/>
        </w:trPr>
        <w:tc>
          <w:tcPr>
            <w:tcW w:w="4482" w:type="pct"/>
            <w:gridSpan w:val="3"/>
            <w:shd w:val="clear" w:color="auto" w:fill="FFFFFF" w:themeFill="background1"/>
            <w:vAlign w:val="center"/>
          </w:tcPr>
          <w:p w14:paraId="05E8179A" w14:textId="77777777" w:rsidR="00140408" w:rsidRPr="00090B15" w:rsidRDefault="00140408" w:rsidP="00140408">
            <w:pPr>
              <w:spacing w:line="276" w:lineRule="auto"/>
              <w:rPr>
                <w:b/>
                <w:bCs/>
                <w:sz w:val="18"/>
                <w:szCs w:val="18"/>
              </w:rPr>
            </w:pPr>
            <w:r w:rsidRPr="00090B15">
              <w:rPr>
                <w:b/>
                <w:bCs/>
                <w:sz w:val="18"/>
                <w:szCs w:val="18"/>
              </w:rPr>
              <w:t>A. Formatul și completitudinea Cererii de finanțare</w:t>
            </w:r>
          </w:p>
        </w:tc>
        <w:tc>
          <w:tcPr>
            <w:tcW w:w="259" w:type="pct"/>
            <w:shd w:val="clear" w:color="auto" w:fill="FFFFFF" w:themeFill="background1"/>
          </w:tcPr>
          <w:p w14:paraId="33DE165C" w14:textId="77777777" w:rsidR="00140408" w:rsidRPr="00090B15" w:rsidRDefault="00140408" w:rsidP="00140408">
            <w:pPr>
              <w:spacing w:line="276" w:lineRule="auto"/>
              <w:rPr>
                <w:sz w:val="18"/>
                <w:szCs w:val="18"/>
              </w:rPr>
            </w:pPr>
          </w:p>
        </w:tc>
        <w:tc>
          <w:tcPr>
            <w:tcW w:w="259" w:type="pct"/>
            <w:shd w:val="clear" w:color="auto" w:fill="FFFFFF" w:themeFill="background1"/>
          </w:tcPr>
          <w:p w14:paraId="6A0C8FBA" w14:textId="77777777" w:rsidR="00140408" w:rsidRPr="00090B15" w:rsidRDefault="00140408" w:rsidP="00140408">
            <w:pPr>
              <w:spacing w:line="276" w:lineRule="auto"/>
              <w:rPr>
                <w:sz w:val="18"/>
                <w:szCs w:val="18"/>
              </w:rPr>
            </w:pPr>
          </w:p>
        </w:tc>
      </w:tr>
      <w:tr w:rsidR="00140408" w:rsidRPr="00090B15" w14:paraId="3989DC44" w14:textId="77777777" w:rsidTr="00140408">
        <w:tc>
          <w:tcPr>
            <w:tcW w:w="330" w:type="pct"/>
            <w:shd w:val="clear" w:color="auto" w:fill="auto"/>
          </w:tcPr>
          <w:p w14:paraId="406DD710" w14:textId="77777777" w:rsidR="00140408" w:rsidRPr="00090B15" w:rsidRDefault="00140408" w:rsidP="00140408">
            <w:pPr>
              <w:spacing w:line="276" w:lineRule="auto"/>
              <w:rPr>
                <w:bCs/>
                <w:sz w:val="18"/>
                <w:szCs w:val="18"/>
              </w:rPr>
            </w:pPr>
            <w:r w:rsidRPr="00090B15">
              <w:rPr>
                <w:bCs/>
                <w:sz w:val="18"/>
                <w:szCs w:val="18"/>
              </w:rPr>
              <w:t>A1.</w:t>
            </w:r>
          </w:p>
        </w:tc>
        <w:tc>
          <w:tcPr>
            <w:tcW w:w="1948" w:type="pct"/>
            <w:shd w:val="clear" w:color="auto" w:fill="auto"/>
          </w:tcPr>
          <w:p w14:paraId="50E06A89" w14:textId="77777777" w:rsidR="00140408" w:rsidRPr="00090B15" w:rsidRDefault="00140408" w:rsidP="00140408">
            <w:pPr>
              <w:suppressAutoHyphens/>
              <w:spacing w:line="276" w:lineRule="auto"/>
              <w:jc w:val="both"/>
              <w:rPr>
                <w:sz w:val="18"/>
                <w:szCs w:val="18"/>
                <w:lang w:eastAsia="ar-SA"/>
              </w:rPr>
            </w:pPr>
            <w:r w:rsidRPr="00090B15">
              <w:rPr>
                <w:sz w:val="18"/>
                <w:szCs w:val="18"/>
                <w:lang w:eastAsia="ar-SA"/>
              </w:rPr>
              <w:t>Cererea de finanțare respectă formatul standard din Ghidul aplicantului.</w:t>
            </w:r>
          </w:p>
        </w:tc>
        <w:tc>
          <w:tcPr>
            <w:tcW w:w="2204" w:type="pct"/>
            <w:shd w:val="clear" w:color="auto" w:fill="auto"/>
          </w:tcPr>
          <w:p w14:paraId="4C63EEEC" w14:textId="77777777" w:rsidR="00140408" w:rsidRPr="00090B15" w:rsidRDefault="00140408" w:rsidP="00140408">
            <w:pPr>
              <w:spacing w:line="276" w:lineRule="auto"/>
              <w:jc w:val="both"/>
              <w:rPr>
                <w:bCs/>
                <w:sz w:val="18"/>
                <w:szCs w:val="18"/>
              </w:rPr>
            </w:pPr>
            <w:r w:rsidRPr="00090B15">
              <w:rPr>
                <w:bCs/>
                <w:sz w:val="18"/>
                <w:szCs w:val="18"/>
              </w:rPr>
              <w:t>Se verifică formatul Cererii de finanțare (număr maxim de pagini pentru fiecare secțiune, cerințele privind tipul de font și mărimea acestuia, spațiere).</w:t>
            </w:r>
          </w:p>
        </w:tc>
        <w:tc>
          <w:tcPr>
            <w:tcW w:w="259" w:type="pct"/>
          </w:tcPr>
          <w:p w14:paraId="30D1B5D1" w14:textId="77777777" w:rsidR="00140408" w:rsidRPr="00090B15" w:rsidRDefault="00140408" w:rsidP="00140408">
            <w:pPr>
              <w:spacing w:line="276" w:lineRule="auto"/>
              <w:jc w:val="both"/>
              <w:rPr>
                <w:bCs/>
                <w:sz w:val="18"/>
                <w:szCs w:val="18"/>
              </w:rPr>
            </w:pPr>
          </w:p>
        </w:tc>
        <w:tc>
          <w:tcPr>
            <w:tcW w:w="259" w:type="pct"/>
          </w:tcPr>
          <w:p w14:paraId="7838E3D8" w14:textId="77777777" w:rsidR="00140408" w:rsidRPr="00090B15" w:rsidRDefault="00140408" w:rsidP="00140408">
            <w:pPr>
              <w:spacing w:line="276" w:lineRule="auto"/>
              <w:jc w:val="both"/>
              <w:rPr>
                <w:bCs/>
                <w:sz w:val="18"/>
                <w:szCs w:val="18"/>
              </w:rPr>
            </w:pPr>
          </w:p>
        </w:tc>
      </w:tr>
      <w:tr w:rsidR="00140408" w:rsidRPr="00090B15" w14:paraId="5634F8D8" w14:textId="77777777" w:rsidTr="00140408">
        <w:trPr>
          <w:trHeight w:val="1270"/>
        </w:trPr>
        <w:tc>
          <w:tcPr>
            <w:tcW w:w="330" w:type="pct"/>
            <w:shd w:val="clear" w:color="auto" w:fill="auto"/>
          </w:tcPr>
          <w:p w14:paraId="78D3EDD9" w14:textId="77777777" w:rsidR="00140408" w:rsidRPr="00090B15" w:rsidRDefault="00140408" w:rsidP="00140408">
            <w:pPr>
              <w:spacing w:line="276" w:lineRule="auto"/>
              <w:rPr>
                <w:bCs/>
                <w:sz w:val="18"/>
                <w:szCs w:val="18"/>
              </w:rPr>
            </w:pPr>
            <w:r w:rsidRPr="00090B15">
              <w:rPr>
                <w:bCs/>
                <w:sz w:val="18"/>
                <w:szCs w:val="18"/>
              </w:rPr>
              <w:t>A2.</w:t>
            </w:r>
          </w:p>
        </w:tc>
        <w:tc>
          <w:tcPr>
            <w:tcW w:w="1948" w:type="pct"/>
            <w:shd w:val="clear" w:color="auto" w:fill="auto"/>
          </w:tcPr>
          <w:p w14:paraId="7558932B" w14:textId="77777777" w:rsidR="00140408" w:rsidRPr="00090B15" w:rsidRDefault="00140408" w:rsidP="00140408">
            <w:pPr>
              <w:suppressAutoHyphens/>
              <w:spacing w:line="276" w:lineRule="auto"/>
              <w:jc w:val="both"/>
              <w:rPr>
                <w:sz w:val="18"/>
                <w:szCs w:val="18"/>
                <w:lang w:eastAsia="ar-SA"/>
              </w:rPr>
            </w:pPr>
            <w:r w:rsidRPr="00090B15">
              <w:rPr>
                <w:sz w:val="18"/>
                <w:szCs w:val="18"/>
                <w:lang w:eastAsia="ar-SA"/>
              </w:rPr>
              <w:t>Cererea de finanțare este însoțită de toate anexele obligatorii solicitate.</w:t>
            </w:r>
          </w:p>
        </w:tc>
        <w:tc>
          <w:tcPr>
            <w:tcW w:w="2204" w:type="pct"/>
            <w:shd w:val="clear" w:color="auto" w:fill="auto"/>
          </w:tcPr>
          <w:p w14:paraId="6212C3D7" w14:textId="77777777" w:rsidR="00140408" w:rsidRPr="00090B15" w:rsidRDefault="00140408" w:rsidP="00140408">
            <w:pPr>
              <w:spacing w:line="276" w:lineRule="auto"/>
              <w:jc w:val="both"/>
              <w:rPr>
                <w:bCs/>
                <w:sz w:val="18"/>
                <w:szCs w:val="18"/>
              </w:rPr>
            </w:pPr>
            <w:r w:rsidRPr="00090B15">
              <w:rPr>
                <w:bCs/>
                <w:sz w:val="18"/>
                <w:szCs w:val="18"/>
              </w:rPr>
              <w:t>Se verifică existența anexelor obligatorii și conformitatea acestora (dacă respectul formatul din Ghidul aplicantului, dacă sunt semnate electronic)</w:t>
            </w:r>
          </w:p>
          <w:p w14:paraId="04F00C9D" w14:textId="5E8B578C" w:rsidR="00140408" w:rsidRPr="00090B15" w:rsidRDefault="002D3438" w:rsidP="00140408">
            <w:pPr>
              <w:spacing w:line="276" w:lineRule="auto"/>
              <w:jc w:val="both"/>
              <w:rPr>
                <w:bCs/>
                <w:sz w:val="18"/>
                <w:szCs w:val="18"/>
              </w:rPr>
            </w:pPr>
            <w:r>
              <w:rPr>
                <w:bCs/>
                <w:sz w:val="18"/>
                <w:szCs w:val="18"/>
              </w:rPr>
              <w:t>Anexe obligatorii: Anexa 5, Anexa 6, Anexa 7, Anexa 8, Anexa 9, Anexa 10, Anexa 11, Anexa 12, Anexa 13, Anexa 14, Anexa 15</w:t>
            </w:r>
          </w:p>
        </w:tc>
        <w:tc>
          <w:tcPr>
            <w:tcW w:w="259" w:type="pct"/>
          </w:tcPr>
          <w:p w14:paraId="0820A008" w14:textId="77777777" w:rsidR="00140408" w:rsidRPr="00090B15" w:rsidRDefault="00140408" w:rsidP="00140408">
            <w:pPr>
              <w:spacing w:line="276" w:lineRule="auto"/>
              <w:jc w:val="both"/>
              <w:rPr>
                <w:bCs/>
                <w:sz w:val="18"/>
                <w:szCs w:val="18"/>
              </w:rPr>
            </w:pPr>
          </w:p>
        </w:tc>
        <w:tc>
          <w:tcPr>
            <w:tcW w:w="259" w:type="pct"/>
          </w:tcPr>
          <w:p w14:paraId="66A800D6" w14:textId="77777777" w:rsidR="00140408" w:rsidRPr="00090B15" w:rsidRDefault="00140408" w:rsidP="00140408">
            <w:pPr>
              <w:spacing w:line="276" w:lineRule="auto"/>
              <w:jc w:val="both"/>
              <w:rPr>
                <w:bCs/>
                <w:sz w:val="18"/>
                <w:szCs w:val="18"/>
              </w:rPr>
            </w:pPr>
          </w:p>
        </w:tc>
      </w:tr>
      <w:tr w:rsidR="00140408" w:rsidRPr="00090B15" w14:paraId="16A67EA9" w14:textId="77777777" w:rsidTr="00140408">
        <w:trPr>
          <w:trHeight w:val="50"/>
        </w:trPr>
        <w:tc>
          <w:tcPr>
            <w:tcW w:w="4482" w:type="pct"/>
            <w:gridSpan w:val="3"/>
            <w:shd w:val="clear" w:color="auto" w:fill="FFFFFF"/>
            <w:vAlign w:val="center"/>
          </w:tcPr>
          <w:p w14:paraId="493B4DE9" w14:textId="58A1EA6A" w:rsidR="00140408" w:rsidRPr="00090B15" w:rsidRDefault="00140408" w:rsidP="00140408">
            <w:pPr>
              <w:spacing w:line="276" w:lineRule="auto"/>
              <w:jc w:val="both"/>
              <w:rPr>
                <w:rFonts w:eastAsia="Calibri"/>
                <w:b/>
                <w:iCs/>
                <w:sz w:val="18"/>
                <w:szCs w:val="18"/>
              </w:rPr>
            </w:pPr>
            <w:r w:rsidRPr="00090B15">
              <w:rPr>
                <w:rFonts w:eastAsia="Calibri"/>
                <w:b/>
                <w:iCs/>
                <w:sz w:val="18"/>
                <w:szCs w:val="18"/>
              </w:rPr>
              <w:t xml:space="preserve">B. Eligibilitatea </w:t>
            </w:r>
            <w:r w:rsidRPr="001D7091">
              <w:rPr>
                <w:b/>
                <w:sz w:val="18"/>
                <w:szCs w:val="18"/>
              </w:rPr>
              <w:t>Beneficiarului</w:t>
            </w:r>
          </w:p>
        </w:tc>
        <w:tc>
          <w:tcPr>
            <w:tcW w:w="259" w:type="pct"/>
            <w:shd w:val="clear" w:color="auto" w:fill="FFFFFF"/>
          </w:tcPr>
          <w:p w14:paraId="0328BC83" w14:textId="77777777" w:rsidR="00140408" w:rsidRPr="00090B15" w:rsidRDefault="00140408" w:rsidP="00140408">
            <w:pPr>
              <w:spacing w:line="276" w:lineRule="auto"/>
              <w:jc w:val="both"/>
              <w:rPr>
                <w:rFonts w:eastAsia="Calibri"/>
                <w:b/>
                <w:iCs/>
                <w:sz w:val="18"/>
                <w:szCs w:val="18"/>
              </w:rPr>
            </w:pPr>
          </w:p>
        </w:tc>
        <w:tc>
          <w:tcPr>
            <w:tcW w:w="259" w:type="pct"/>
            <w:shd w:val="clear" w:color="auto" w:fill="FFFFFF"/>
          </w:tcPr>
          <w:p w14:paraId="4CD4B166" w14:textId="77777777" w:rsidR="00140408" w:rsidRPr="00090B15" w:rsidRDefault="00140408" w:rsidP="00140408">
            <w:pPr>
              <w:spacing w:line="276" w:lineRule="auto"/>
              <w:jc w:val="both"/>
              <w:rPr>
                <w:rFonts w:eastAsia="Calibri"/>
                <w:b/>
                <w:iCs/>
                <w:sz w:val="18"/>
                <w:szCs w:val="18"/>
              </w:rPr>
            </w:pPr>
          </w:p>
        </w:tc>
      </w:tr>
      <w:tr w:rsidR="00140408" w:rsidRPr="00090B15" w14:paraId="0E91878A" w14:textId="77777777" w:rsidTr="00140408">
        <w:trPr>
          <w:trHeight w:val="499"/>
        </w:trPr>
        <w:tc>
          <w:tcPr>
            <w:tcW w:w="330" w:type="pct"/>
            <w:shd w:val="clear" w:color="auto" w:fill="auto"/>
            <w:vAlign w:val="center"/>
          </w:tcPr>
          <w:p w14:paraId="0C55D364"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B1.</w:t>
            </w:r>
          </w:p>
        </w:tc>
        <w:tc>
          <w:tcPr>
            <w:tcW w:w="1948" w:type="pct"/>
            <w:shd w:val="clear" w:color="auto" w:fill="auto"/>
          </w:tcPr>
          <w:p w14:paraId="539B6D6E" w14:textId="1F0FA6ED" w:rsidR="00140408" w:rsidRPr="00090B15" w:rsidRDefault="00140408" w:rsidP="00140408">
            <w:pPr>
              <w:autoSpaceDE w:val="0"/>
              <w:autoSpaceDN w:val="0"/>
              <w:adjustRightInd w:val="0"/>
              <w:spacing w:line="276" w:lineRule="auto"/>
              <w:jc w:val="both"/>
              <w:rPr>
                <w:rFonts w:eastAsia="Calibri"/>
                <w:sz w:val="18"/>
                <w:szCs w:val="18"/>
              </w:rPr>
            </w:pPr>
            <w:r>
              <w:rPr>
                <w:sz w:val="18"/>
                <w:szCs w:val="18"/>
              </w:rPr>
              <w:t>Beneficiarul</w:t>
            </w:r>
            <w:r w:rsidRPr="00090B15">
              <w:rPr>
                <w:sz w:val="18"/>
                <w:szCs w:val="18"/>
              </w:rPr>
              <w:t xml:space="preserve"> este o organizație CDI </w:t>
            </w:r>
          </w:p>
        </w:tc>
        <w:tc>
          <w:tcPr>
            <w:tcW w:w="2204" w:type="pct"/>
            <w:shd w:val="clear" w:color="auto" w:fill="auto"/>
          </w:tcPr>
          <w:p w14:paraId="0CC20774" w14:textId="77777777" w:rsidR="00140408" w:rsidRPr="00090B15" w:rsidRDefault="00140408" w:rsidP="00140408">
            <w:pPr>
              <w:autoSpaceDE w:val="0"/>
              <w:autoSpaceDN w:val="0"/>
              <w:adjustRightInd w:val="0"/>
              <w:spacing w:line="276" w:lineRule="auto"/>
              <w:jc w:val="both"/>
              <w:rPr>
                <w:sz w:val="18"/>
                <w:szCs w:val="18"/>
              </w:rPr>
            </w:pPr>
            <w:r w:rsidRPr="00090B15">
              <w:rPr>
                <w:sz w:val="18"/>
                <w:szCs w:val="18"/>
              </w:rPr>
              <w:t>Se verifică:</w:t>
            </w:r>
          </w:p>
          <w:p w14:paraId="0AA4B59A" w14:textId="27BBBBDA" w:rsidR="00140408" w:rsidRPr="00090B15" w:rsidRDefault="00140408" w:rsidP="00140408">
            <w:pPr>
              <w:autoSpaceDE w:val="0"/>
              <w:autoSpaceDN w:val="0"/>
              <w:adjustRightInd w:val="0"/>
              <w:spacing w:line="276" w:lineRule="auto"/>
              <w:jc w:val="both"/>
              <w:rPr>
                <w:i/>
                <w:iCs/>
                <w:sz w:val="18"/>
                <w:szCs w:val="18"/>
              </w:rPr>
            </w:pPr>
            <w:r w:rsidRPr="00090B15">
              <w:rPr>
                <w:sz w:val="18"/>
                <w:szCs w:val="18"/>
              </w:rPr>
              <w:t xml:space="preserve">a) documentele depuse de </w:t>
            </w:r>
            <w:r>
              <w:rPr>
                <w:sz w:val="18"/>
                <w:szCs w:val="18"/>
              </w:rPr>
              <w:t>Beneficiar</w:t>
            </w:r>
            <w:r w:rsidR="002D3438">
              <w:rPr>
                <w:sz w:val="18"/>
                <w:szCs w:val="18"/>
              </w:rPr>
              <w:t>; (Anexa 7</w:t>
            </w:r>
            <w:r w:rsidRPr="00090B15">
              <w:rPr>
                <w:sz w:val="18"/>
                <w:szCs w:val="18"/>
              </w:rPr>
              <w:t>)</w:t>
            </w:r>
          </w:p>
        </w:tc>
        <w:tc>
          <w:tcPr>
            <w:tcW w:w="259" w:type="pct"/>
          </w:tcPr>
          <w:p w14:paraId="6BD77ADB" w14:textId="77777777" w:rsidR="00140408" w:rsidRPr="00090B15" w:rsidRDefault="00140408" w:rsidP="00140408">
            <w:pPr>
              <w:autoSpaceDE w:val="0"/>
              <w:autoSpaceDN w:val="0"/>
              <w:adjustRightInd w:val="0"/>
              <w:spacing w:line="276" w:lineRule="auto"/>
              <w:jc w:val="both"/>
              <w:rPr>
                <w:sz w:val="18"/>
                <w:szCs w:val="18"/>
              </w:rPr>
            </w:pPr>
          </w:p>
        </w:tc>
        <w:tc>
          <w:tcPr>
            <w:tcW w:w="259" w:type="pct"/>
          </w:tcPr>
          <w:p w14:paraId="44912050" w14:textId="77777777" w:rsidR="00140408" w:rsidRPr="00090B15" w:rsidRDefault="00140408" w:rsidP="00140408">
            <w:pPr>
              <w:autoSpaceDE w:val="0"/>
              <w:autoSpaceDN w:val="0"/>
              <w:adjustRightInd w:val="0"/>
              <w:spacing w:line="276" w:lineRule="auto"/>
              <w:jc w:val="both"/>
              <w:rPr>
                <w:sz w:val="18"/>
                <w:szCs w:val="18"/>
              </w:rPr>
            </w:pPr>
          </w:p>
        </w:tc>
      </w:tr>
      <w:tr w:rsidR="00140408" w:rsidRPr="00090B15" w14:paraId="604AE170" w14:textId="77777777" w:rsidTr="00140408">
        <w:trPr>
          <w:trHeight w:val="50"/>
        </w:trPr>
        <w:tc>
          <w:tcPr>
            <w:tcW w:w="330" w:type="pct"/>
            <w:shd w:val="clear" w:color="auto" w:fill="auto"/>
            <w:vAlign w:val="center"/>
          </w:tcPr>
          <w:p w14:paraId="000970E2"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B2.</w:t>
            </w:r>
          </w:p>
        </w:tc>
        <w:tc>
          <w:tcPr>
            <w:tcW w:w="1948" w:type="pct"/>
            <w:shd w:val="clear" w:color="auto" w:fill="auto"/>
            <w:vAlign w:val="center"/>
          </w:tcPr>
          <w:p w14:paraId="053C46FA" w14:textId="00ECC5D8" w:rsidR="00140408" w:rsidRPr="00090B15" w:rsidRDefault="00140408" w:rsidP="00140408">
            <w:pPr>
              <w:tabs>
                <w:tab w:val="num" w:pos="567"/>
              </w:tabs>
              <w:autoSpaceDE w:val="0"/>
              <w:autoSpaceDN w:val="0"/>
              <w:adjustRightInd w:val="0"/>
              <w:spacing w:line="276" w:lineRule="auto"/>
              <w:jc w:val="both"/>
              <w:rPr>
                <w:sz w:val="18"/>
                <w:szCs w:val="18"/>
              </w:rPr>
            </w:pPr>
            <w:r>
              <w:rPr>
                <w:sz w:val="18"/>
                <w:szCs w:val="18"/>
              </w:rPr>
              <w:t>Beneficiarul</w:t>
            </w:r>
            <w:r w:rsidRPr="00090B15">
              <w:rPr>
                <w:sz w:val="18"/>
                <w:szCs w:val="18"/>
              </w:rPr>
              <w:t xml:space="preserve"> nu este declarat, conform legii, în stare de incapacitate de plată; nu are conturile blocate conform unei hotărâri judecătoreşti; nu a furnizat declaraţii inexacte cu privire la informaţiile solicitate de către </w:t>
            </w:r>
            <w:r>
              <w:rPr>
                <w:sz w:val="18"/>
                <w:szCs w:val="18"/>
              </w:rPr>
              <w:t>MCID</w:t>
            </w:r>
            <w:r w:rsidRPr="00090B15">
              <w:rPr>
                <w:sz w:val="18"/>
                <w:szCs w:val="18"/>
              </w:rPr>
              <w:t xml:space="preserve"> în vederea selectării contractanţilor; nu a încălcat prevederile unui alt contract de finanţare încheiat anterior cu o autoritate contractantă. Este interzisă depunerea de proiecte care au în vedere activităţi deja finanţate sau în curs de finanţare din alte surse, naţionale sau internaționale. Este interzisă confecţionarea şi folosirea de informaţii falsificate, cu scopul influenţării rezultatelor evaluării propunerii de proiect, a rapoartelor de activitate sau a rezultatelor obținute în urma derulării proiectului. </w:t>
            </w:r>
          </w:p>
        </w:tc>
        <w:tc>
          <w:tcPr>
            <w:tcW w:w="2204" w:type="pct"/>
            <w:shd w:val="clear" w:color="auto" w:fill="auto"/>
          </w:tcPr>
          <w:p w14:paraId="747B9320" w14:textId="62DC8C83"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2D3438">
              <w:rPr>
                <w:bCs/>
                <w:sz w:val="18"/>
                <w:szCs w:val="18"/>
              </w:rPr>
              <w:t>Anexa 5, Anexa 8</w:t>
            </w:r>
            <w:r w:rsidRPr="00090B15">
              <w:rPr>
                <w:sz w:val="18"/>
                <w:szCs w:val="18"/>
              </w:rPr>
              <w:t xml:space="preserve">, </w:t>
            </w:r>
            <w:r w:rsidR="002D3438">
              <w:rPr>
                <w:bCs/>
                <w:sz w:val="18"/>
                <w:szCs w:val="18"/>
              </w:rPr>
              <w:t>Anexa 15</w:t>
            </w:r>
            <w:r w:rsidRPr="00090B15">
              <w:rPr>
                <w:sz w:val="18"/>
                <w:szCs w:val="18"/>
              </w:rPr>
              <w:t xml:space="preserve">. </w:t>
            </w:r>
          </w:p>
        </w:tc>
        <w:tc>
          <w:tcPr>
            <w:tcW w:w="259" w:type="pct"/>
          </w:tcPr>
          <w:p w14:paraId="43C823DC" w14:textId="77777777" w:rsidR="00140408" w:rsidRPr="00090B15" w:rsidRDefault="00140408" w:rsidP="00140408">
            <w:pPr>
              <w:suppressAutoHyphens/>
              <w:spacing w:line="276" w:lineRule="auto"/>
              <w:contextualSpacing/>
              <w:jc w:val="both"/>
              <w:rPr>
                <w:sz w:val="18"/>
                <w:szCs w:val="18"/>
              </w:rPr>
            </w:pPr>
          </w:p>
        </w:tc>
        <w:tc>
          <w:tcPr>
            <w:tcW w:w="259" w:type="pct"/>
          </w:tcPr>
          <w:p w14:paraId="701492A6" w14:textId="77777777" w:rsidR="00140408" w:rsidRPr="00090B15" w:rsidRDefault="00140408" w:rsidP="00140408">
            <w:pPr>
              <w:suppressAutoHyphens/>
              <w:spacing w:line="276" w:lineRule="auto"/>
              <w:contextualSpacing/>
              <w:jc w:val="both"/>
              <w:rPr>
                <w:sz w:val="18"/>
                <w:szCs w:val="18"/>
              </w:rPr>
            </w:pPr>
          </w:p>
        </w:tc>
      </w:tr>
      <w:tr w:rsidR="00140408" w:rsidRPr="00090B15" w14:paraId="43354211" w14:textId="77777777" w:rsidTr="00140408">
        <w:trPr>
          <w:trHeight w:val="50"/>
        </w:trPr>
        <w:tc>
          <w:tcPr>
            <w:tcW w:w="330" w:type="pct"/>
            <w:shd w:val="clear" w:color="auto" w:fill="auto"/>
            <w:vAlign w:val="center"/>
          </w:tcPr>
          <w:p w14:paraId="33B77EB3"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B3.</w:t>
            </w:r>
          </w:p>
        </w:tc>
        <w:tc>
          <w:tcPr>
            <w:tcW w:w="1948" w:type="pct"/>
            <w:shd w:val="clear" w:color="auto" w:fill="auto"/>
            <w:vAlign w:val="center"/>
          </w:tcPr>
          <w:p w14:paraId="218459EB" w14:textId="0141C21C" w:rsidR="00140408" w:rsidRPr="00090B15" w:rsidRDefault="00140408" w:rsidP="00140408">
            <w:pPr>
              <w:spacing w:line="276" w:lineRule="auto"/>
              <w:jc w:val="both"/>
              <w:rPr>
                <w:sz w:val="18"/>
                <w:szCs w:val="18"/>
              </w:rPr>
            </w:pPr>
            <w:r>
              <w:rPr>
                <w:sz w:val="18"/>
                <w:szCs w:val="18"/>
              </w:rPr>
              <w:t>Beneficiarul</w:t>
            </w:r>
            <w:r w:rsidRPr="00090B15">
              <w:rPr>
                <w:sz w:val="18"/>
                <w:szCs w:val="18"/>
              </w:rPr>
              <w:t xml:space="preserve"> se obligă să depună declarația de TVA.</w:t>
            </w:r>
          </w:p>
        </w:tc>
        <w:tc>
          <w:tcPr>
            <w:tcW w:w="2204" w:type="pct"/>
            <w:shd w:val="clear" w:color="auto" w:fill="auto"/>
            <w:vAlign w:val="center"/>
          </w:tcPr>
          <w:p w14:paraId="6D7A4B62" w14:textId="704AAB09" w:rsidR="00140408" w:rsidRPr="00090B15" w:rsidRDefault="00140408" w:rsidP="00140408">
            <w:pPr>
              <w:suppressAutoHyphens/>
              <w:spacing w:line="276" w:lineRule="auto"/>
              <w:contextualSpacing/>
              <w:jc w:val="both"/>
              <w:rPr>
                <w:sz w:val="18"/>
                <w:szCs w:val="18"/>
              </w:rPr>
            </w:pPr>
            <w:r w:rsidRPr="00090B15">
              <w:rPr>
                <w:sz w:val="18"/>
                <w:szCs w:val="18"/>
              </w:rPr>
              <w:t xml:space="preserve">Se verifică </w:t>
            </w:r>
            <w:r w:rsidR="002D3438">
              <w:rPr>
                <w:bCs/>
                <w:sz w:val="18"/>
                <w:szCs w:val="18"/>
              </w:rPr>
              <w:t>Anexa 14</w:t>
            </w:r>
            <w:r w:rsidRPr="00090B15">
              <w:rPr>
                <w:sz w:val="18"/>
                <w:szCs w:val="18"/>
              </w:rPr>
              <w:t>.</w:t>
            </w:r>
          </w:p>
        </w:tc>
        <w:tc>
          <w:tcPr>
            <w:tcW w:w="259" w:type="pct"/>
          </w:tcPr>
          <w:p w14:paraId="07AAE597" w14:textId="77777777" w:rsidR="00140408" w:rsidRPr="00090B15" w:rsidRDefault="00140408" w:rsidP="00140408">
            <w:pPr>
              <w:suppressAutoHyphens/>
              <w:spacing w:line="276" w:lineRule="auto"/>
              <w:contextualSpacing/>
              <w:jc w:val="both"/>
              <w:rPr>
                <w:sz w:val="18"/>
                <w:szCs w:val="18"/>
              </w:rPr>
            </w:pPr>
          </w:p>
        </w:tc>
        <w:tc>
          <w:tcPr>
            <w:tcW w:w="259" w:type="pct"/>
          </w:tcPr>
          <w:p w14:paraId="4236966A" w14:textId="77777777" w:rsidR="00140408" w:rsidRPr="00090B15" w:rsidRDefault="00140408" w:rsidP="00140408">
            <w:pPr>
              <w:suppressAutoHyphens/>
              <w:spacing w:line="276" w:lineRule="auto"/>
              <w:contextualSpacing/>
              <w:jc w:val="both"/>
              <w:rPr>
                <w:sz w:val="18"/>
                <w:szCs w:val="18"/>
              </w:rPr>
            </w:pPr>
          </w:p>
        </w:tc>
      </w:tr>
      <w:tr w:rsidR="00140408" w:rsidRPr="00090B15" w14:paraId="6B1E00C9" w14:textId="77777777" w:rsidTr="00140408">
        <w:trPr>
          <w:trHeight w:val="50"/>
        </w:trPr>
        <w:tc>
          <w:tcPr>
            <w:tcW w:w="330" w:type="pct"/>
            <w:shd w:val="clear" w:color="auto" w:fill="auto"/>
            <w:vAlign w:val="center"/>
          </w:tcPr>
          <w:p w14:paraId="6D344CAE"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B4.</w:t>
            </w:r>
          </w:p>
        </w:tc>
        <w:tc>
          <w:tcPr>
            <w:tcW w:w="1948" w:type="pct"/>
            <w:shd w:val="clear" w:color="auto" w:fill="auto"/>
            <w:vAlign w:val="center"/>
          </w:tcPr>
          <w:p w14:paraId="52DC2C39" w14:textId="5E26DD39" w:rsidR="00140408" w:rsidRPr="00090B15" w:rsidRDefault="00140408" w:rsidP="00140408">
            <w:pPr>
              <w:tabs>
                <w:tab w:val="num" w:pos="567"/>
              </w:tabs>
              <w:autoSpaceDE w:val="0"/>
              <w:autoSpaceDN w:val="0"/>
              <w:adjustRightInd w:val="0"/>
              <w:spacing w:line="276" w:lineRule="auto"/>
              <w:jc w:val="both"/>
              <w:rPr>
                <w:i/>
                <w:iCs/>
                <w:sz w:val="18"/>
                <w:szCs w:val="18"/>
              </w:rPr>
            </w:pPr>
            <w:r>
              <w:rPr>
                <w:sz w:val="18"/>
                <w:szCs w:val="18"/>
              </w:rPr>
              <w:t>Beneficiarul</w:t>
            </w:r>
            <w:r w:rsidRPr="00090B15">
              <w:rPr>
                <w:sz w:val="18"/>
                <w:szCs w:val="18"/>
              </w:rPr>
              <w:t xml:space="preserve"> se angajează să respecte prevederile legale în domeniul conflictului de interese.</w:t>
            </w:r>
          </w:p>
        </w:tc>
        <w:tc>
          <w:tcPr>
            <w:tcW w:w="2204" w:type="pct"/>
            <w:shd w:val="clear" w:color="auto" w:fill="auto"/>
          </w:tcPr>
          <w:p w14:paraId="6399675D" w14:textId="0DC7E363"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2D3438">
              <w:rPr>
                <w:bCs/>
                <w:sz w:val="18"/>
                <w:szCs w:val="18"/>
              </w:rPr>
              <w:t>Anexa 15</w:t>
            </w:r>
            <w:r w:rsidRPr="00090B15">
              <w:rPr>
                <w:sz w:val="18"/>
                <w:szCs w:val="18"/>
              </w:rPr>
              <w:t xml:space="preserve">. </w:t>
            </w:r>
          </w:p>
        </w:tc>
        <w:tc>
          <w:tcPr>
            <w:tcW w:w="259" w:type="pct"/>
          </w:tcPr>
          <w:p w14:paraId="0F1F40C4" w14:textId="77777777" w:rsidR="00140408" w:rsidRPr="00090B15" w:rsidRDefault="00140408" w:rsidP="00140408">
            <w:pPr>
              <w:suppressAutoHyphens/>
              <w:spacing w:line="276" w:lineRule="auto"/>
              <w:contextualSpacing/>
              <w:jc w:val="both"/>
              <w:rPr>
                <w:sz w:val="18"/>
                <w:szCs w:val="18"/>
              </w:rPr>
            </w:pPr>
          </w:p>
        </w:tc>
        <w:tc>
          <w:tcPr>
            <w:tcW w:w="259" w:type="pct"/>
          </w:tcPr>
          <w:p w14:paraId="3D045AD9" w14:textId="77777777" w:rsidR="00140408" w:rsidRPr="00090B15" w:rsidRDefault="00140408" w:rsidP="00140408">
            <w:pPr>
              <w:suppressAutoHyphens/>
              <w:spacing w:line="276" w:lineRule="auto"/>
              <w:contextualSpacing/>
              <w:jc w:val="both"/>
              <w:rPr>
                <w:sz w:val="18"/>
                <w:szCs w:val="18"/>
              </w:rPr>
            </w:pPr>
          </w:p>
        </w:tc>
      </w:tr>
      <w:tr w:rsidR="00140408" w:rsidRPr="00090B15" w14:paraId="6C0F06FA" w14:textId="77777777" w:rsidTr="00140408">
        <w:trPr>
          <w:trHeight w:val="50"/>
        </w:trPr>
        <w:tc>
          <w:tcPr>
            <w:tcW w:w="330" w:type="pct"/>
            <w:shd w:val="clear" w:color="auto" w:fill="auto"/>
            <w:vAlign w:val="center"/>
          </w:tcPr>
          <w:p w14:paraId="79110392"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B5.</w:t>
            </w:r>
          </w:p>
        </w:tc>
        <w:tc>
          <w:tcPr>
            <w:tcW w:w="1948" w:type="pct"/>
            <w:shd w:val="clear" w:color="auto" w:fill="auto"/>
            <w:vAlign w:val="center"/>
          </w:tcPr>
          <w:p w14:paraId="1CC2EF41" w14:textId="06E3B4E0" w:rsidR="00140408" w:rsidRPr="00090B15" w:rsidRDefault="00140408" w:rsidP="00140408">
            <w:pPr>
              <w:spacing w:line="276" w:lineRule="auto"/>
              <w:jc w:val="both"/>
              <w:rPr>
                <w:rFonts w:eastAsia="Calibri"/>
                <w:sz w:val="18"/>
                <w:szCs w:val="18"/>
              </w:rPr>
            </w:pPr>
            <w:r>
              <w:rPr>
                <w:sz w:val="18"/>
                <w:szCs w:val="18"/>
              </w:rPr>
              <w:t>Beneficiarul</w:t>
            </w:r>
            <w:r w:rsidRPr="00090B15">
              <w:rPr>
                <w:sz w:val="18"/>
                <w:szCs w:val="18"/>
              </w:rPr>
              <w:t xml:space="preserve"> va respecta prevederile legale în domeniul prelucrării datelor cu caracter personal.</w:t>
            </w:r>
          </w:p>
        </w:tc>
        <w:tc>
          <w:tcPr>
            <w:tcW w:w="2204" w:type="pct"/>
            <w:shd w:val="clear" w:color="auto" w:fill="auto"/>
          </w:tcPr>
          <w:p w14:paraId="7D6143C9" w14:textId="46D11612" w:rsidR="00140408" w:rsidRPr="00090B15" w:rsidRDefault="00140408" w:rsidP="00140408">
            <w:pPr>
              <w:suppressAutoHyphens/>
              <w:spacing w:line="276" w:lineRule="auto"/>
              <w:contextualSpacing/>
              <w:jc w:val="both"/>
              <w:rPr>
                <w:rFonts w:eastAsia="Calibri"/>
                <w:sz w:val="18"/>
                <w:szCs w:val="18"/>
                <w:lang w:eastAsia="en-US"/>
              </w:rPr>
            </w:pPr>
            <w:r w:rsidRPr="00090B15">
              <w:rPr>
                <w:sz w:val="18"/>
                <w:szCs w:val="18"/>
              </w:rPr>
              <w:t xml:space="preserve">Se verifică </w:t>
            </w:r>
            <w:r w:rsidR="002D3438">
              <w:rPr>
                <w:bCs/>
                <w:sz w:val="18"/>
                <w:szCs w:val="18"/>
              </w:rPr>
              <w:t>Anexa 13</w:t>
            </w:r>
            <w:r w:rsidRPr="00090B15">
              <w:rPr>
                <w:bCs/>
                <w:sz w:val="18"/>
                <w:szCs w:val="18"/>
              </w:rPr>
              <w:t>.</w:t>
            </w:r>
          </w:p>
        </w:tc>
        <w:tc>
          <w:tcPr>
            <w:tcW w:w="259" w:type="pct"/>
          </w:tcPr>
          <w:p w14:paraId="1772788C" w14:textId="77777777" w:rsidR="00140408" w:rsidRPr="00090B15" w:rsidRDefault="00140408" w:rsidP="00140408">
            <w:pPr>
              <w:suppressAutoHyphens/>
              <w:spacing w:line="276" w:lineRule="auto"/>
              <w:contextualSpacing/>
              <w:jc w:val="both"/>
              <w:rPr>
                <w:sz w:val="18"/>
                <w:szCs w:val="18"/>
              </w:rPr>
            </w:pPr>
          </w:p>
        </w:tc>
        <w:tc>
          <w:tcPr>
            <w:tcW w:w="259" w:type="pct"/>
          </w:tcPr>
          <w:p w14:paraId="1D875686" w14:textId="77777777" w:rsidR="00140408" w:rsidRPr="00090B15" w:rsidRDefault="00140408" w:rsidP="00140408">
            <w:pPr>
              <w:suppressAutoHyphens/>
              <w:spacing w:line="276" w:lineRule="auto"/>
              <w:contextualSpacing/>
              <w:jc w:val="both"/>
              <w:rPr>
                <w:sz w:val="18"/>
                <w:szCs w:val="18"/>
              </w:rPr>
            </w:pPr>
          </w:p>
        </w:tc>
      </w:tr>
      <w:tr w:rsidR="00140408" w:rsidRPr="00090B15" w14:paraId="3442184E" w14:textId="77777777" w:rsidTr="00140408">
        <w:tc>
          <w:tcPr>
            <w:tcW w:w="4482" w:type="pct"/>
            <w:gridSpan w:val="3"/>
            <w:shd w:val="clear" w:color="auto" w:fill="auto"/>
            <w:vAlign w:val="center"/>
          </w:tcPr>
          <w:p w14:paraId="178B9CC9"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r w:rsidRPr="00090B15">
              <w:rPr>
                <w:rFonts w:eastAsia="Calibri"/>
                <w:b/>
                <w:iCs/>
                <w:sz w:val="18"/>
                <w:szCs w:val="18"/>
              </w:rPr>
              <w:t>C. Eligibilitatea propunerii de proiect</w:t>
            </w:r>
          </w:p>
        </w:tc>
        <w:tc>
          <w:tcPr>
            <w:tcW w:w="259" w:type="pct"/>
          </w:tcPr>
          <w:p w14:paraId="620A7727"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p>
        </w:tc>
        <w:tc>
          <w:tcPr>
            <w:tcW w:w="259" w:type="pct"/>
          </w:tcPr>
          <w:p w14:paraId="4689EC7B" w14:textId="77777777" w:rsidR="00140408" w:rsidRPr="00090B15" w:rsidRDefault="00140408" w:rsidP="00140408">
            <w:pPr>
              <w:widowControl w:val="0"/>
              <w:tabs>
                <w:tab w:val="left" w:pos="802"/>
                <w:tab w:val="left" w:pos="6525"/>
              </w:tabs>
              <w:spacing w:line="276" w:lineRule="auto"/>
              <w:jc w:val="both"/>
              <w:rPr>
                <w:rFonts w:eastAsia="Calibri"/>
                <w:b/>
                <w:iCs/>
                <w:sz w:val="18"/>
                <w:szCs w:val="18"/>
              </w:rPr>
            </w:pPr>
          </w:p>
        </w:tc>
      </w:tr>
      <w:tr w:rsidR="00140408" w:rsidRPr="00090B15" w14:paraId="78F6821B" w14:textId="77777777" w:rsidTr="00140408">
        <w:tc>
          <w:tcPr>
            <w:tcW w:w="330" w:type="pct"/>
            <w:shd w:val="clear" w:color="auto" w:fill="auto"/>
            <w:vAlign w:val="center"/>
          </w:tcPr>
          <w:p w14:paraId="66AB3835" w14:textId="77777777"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C1.</w:t>
            </w:r>
          </w:p>
        </w:tc>
        <w:tc>
          <w:tcPr>
            <w:tcW w:w="1948" w:type="pct"/>
            <w:shd w:val="clear" w:color="auto" w:fill="auto"/>
          </w:tcPr>
          <w:p w14:paraId="51983B38" w14:textId="77777777" w:rsidR="00140408" w:rsidRPr="00090B15" w:rsidRDefault="00140408" w:rsidP="00140408">
            <w:pPr>
              <w:suppressAutoHyphens/>
              <w:spacing w:line="276" w:lineRule="auto"/>
              <w:jc w:val="both"/>
              <w:rPr>
                <w:rFonts w:eastAsia="Calibri"/>
                <w:sz w:val="18"/>
                <w:szCs w:val="18"/>
              </w:rPr>
            </w:pPr>
            <w:r w:rsidRPr="00090B15">
              <w:rPr>
                <w:rFonts w:eastAsia="Calibri"/>
                <w:sz w:val="18"/>
                <w:szCs w:val="18"/>
              </w:rPr>
              <w:t xml:space="preserve">Valoarea proiectului se înscrie în limitele stabilite în Ghidul aplicantului. </w:t>
            </w:r>
          </w:p>
        </w:tc>
        <w:tc>
          <w:tcPr>
            <w:tcW w:w="2204" w:type="pct"/>
            <w:shd w:val="clear" w:color="auto" w:fill="auto"/>
          </w:tcPr>
          <w:p w14:paraId="5824B7BF" w14:textId="3C72ED1E" w:rsidR="00140408" w:rsidRPr="00090B15" w:rsidRDefault="00140408" w:rsidP="00140408">
            <w:pPr>
              <w:spacing w:line="276" w:lineRule="auto"/>
              <w:jc w:val="both"/>
              <w:rPr>
                <w:sz w:val="18"/>
                <w:szCs w:val="18"/>
              </w:rPr>
            </w:pPr>
            <w:r w:rsidRPr="00090B15">
              <w:rPr>
                <w:rFonts w:eastAsia="Calibri"/>
                <w:sz w:val="18"/>
                <w:szCs w:val="18"/>
                <w:lang w:eastAsia="en-US"/>
              </w:rPr>
              <w:t>Valoarea maximă eligibilă a unui proiect este de maxim 40 000 euro (4 vouchere x 10 000 euro/proiect), echivalent în lei.</w:t>
            </w:r>
          </w:p>
        </w:tc>
        <w:tc>
          <w:tcPr>
            <w:tcW w:w="259" w:type="pct"/>
          </w:tcPr>
          <w:p w14:paraId="13AA0384" w14:textId="77777777" w:rsidR="00140408" w:rsidRPr="00090B15" w:rsidRDefault="00140408" w:rsidP="00140408">
            <w:pPr>
              <w:spacing w:line="276" w:lineRule="auto"/>
              <w:jc w:val="both"/>
              <w:rPr>
                <w:rFonts w:eastAsia="Calibri"/>
                <w:sz w:val="18"/>
                <w:szCs w:val="18"/>
                <w:lang w:eastAsia="en-US"/>
              </w:rPr>
            </w:pPr>
          </w:p>
        </w:tc>
        <w:tc>
          <w:tcPr>
            <w:tcW w:w="259" w:type="pct"/>
          </w:tcPr>
          <w:p w14:paraId="7C558C5B" w14:textId="77777777" w:rsidR="00140408" w:rsidRPr="00090B15" w:rsidRDefault="00140408" w:rsidP="00140408">
            <w:pPr>
              <w:spacing w:line="276" w:lineRule="auto"/>
              <w:jc w:val="both"/>
              <w:rPr>
                <w:rFonts w:eastAsia="Calibri"/>
                <w:sz w:val="18"/>
                <w:szCs w:val="18"/>
                <w:lang w:eastAsia="en-US"/>
              </w:rPr>
            </w:pPr>
          </w:p>
        </w:tc>
      </w:tr>
      <w:tr w:rsidR="00140408" w:rsidRPr="00090B15" w14:paraId="513D7671" w14:textId="77777777" w:rsidTr="00140408">
        <w:tc>
          <w:tcPr>
            <w:tcW w:w="330" w:type="pct"/>
            <w:shd w:val="clear" w:color="auto" w:fill="auto"/>
            <w:vAlign w:val="center"/>
          </w:tcPr>
          <w:p w14:paraId="1BBCF90B" w14:textId="56D3388D" w:rsidR="00140408" w:rsidRPr="00090B15" w:rsidRDefault="00140408" w:rsidP="00140408">
            <w:pPr>
              <w:widowControl w:val="0"/>
              <w:tabs>
                <w:tab w:val="left" w:pos="802"/>
                <w:tab w:val="left" w:pos="6525"/>
              </w:tabs>
              <w:spacing w:line="276" w:lineRule="auto"/>
              <w:jc w:val="both"/>
              <w:rPr>
                <w:rFonts w:eastAsia="Calibri"/>
                <w:sz w:val="18"/>
                <w:szCs w:val="18"/>
              </w:rPr>
            </w:pPr>
            <w:r w:rsidRPr="00090B15">
              <w:rPr>
                <w:rFonts w:eastAsia="Calibri"/>
                <w:sz w:val="18"/>
                <w:szCs w:val="18"/>
              </w:rPr>
              <w:t>C2.</w:t>
            </w:r>
          </w:p>
        </w:tc>
        <w:tc>
          <w:tcPr>
            <w:tcW w:w="1948" w:type="pct"/>
            <w:shd w:val="clear" w:color="auto" w:fill="auto"/>
            <w:vAlign w:val="center"/>
          </w:tcPr>
          <w:p w14:paraId="25382D2E" w14:textId="3C52A634" w:rsidR="00140408" w:rsidRPr="00090B15" w:rsidRDefault="00140408" w:rsidP="00140408">
            <w:pPr>
              <w:autoSpaceDE w:val="0"/>
              <w:autoSpaceDN w:val="0"/>
              <w:adjustRightInd w:val="0"/>
              <w:spacing w:line="276" w:lineRule="auto"/>
              <w:jc w:val="both"/>
              <w:rPr>
                <w:sz w:val="18"/>
                <w:szCs w:val="18"/>
              </w:rPr>
            </w:pPr>
            <w:r w:rsidRPr="00090B15">
              <w:rPr>
                <w:sz w:val="18"/>
                <w:szCs w:val="18"/>
              </w:rPr>
              <w:t xml:space="preserve">Propunerea de proiect este conformă cu Orientările tehnice DNSH (2021/C58/01). </w:t>
            </w:r>
          </w:p>
        </w:tc>
        <w:tc>
          <w:tcPr>
            <w:tcW w:w="2204" w:type="pct"/>
            <w:shd w:val="clear" w:color="auto" w:fill="auto"/>
          </w:tcPr>
          <w:p w14:paraId="7729FED2" w14:textId="108B7CB1" w:rsidR="00140408" w:rsidRPr="00090B15" w:rsidRDefault="00140408" w:rsidP="00140408">
            <w:pPr>
              <w:spacing w:line="276" w:lineRule="auto"/>
              <w:jc w:val="both"/>
              <w:rPr>
                <w:rFonts w:eastAsia="Calibri"/>
                <w:sz w:val="18"/>
                <w:szCs w:val="18"/>
                <w:lang w:eastAsia="en-US"/>
              </w:rPr>
            </w:pPr>
            <w:r w:rsidRPr="00090B15">
              <w:rPr>
                <w:sz w:val="18"/>
                <w:szCs w:val="18"/>
              </w:rPr>
              <w:t xml:space="preserve">Se verifică </w:t>
            </w:r>
            <w:r w:rsidR="002D3438">
              <w:rPr>
                <w:bCs/>
                <w:sz w:val="18"/>
                <w:szCs w:val="18"/>
              </w:rPr>
              <w:t>Anexa 6</w:t>
            </w:r>
            <w:r w:rsidRPr="00090B15">
              <w:rPr>
                <w:bCs/>
                <w:sz w:val="18"/>
                <w:szCs w:val="18"/>
              </w:rPr>
              <w:t>.</w:t>
            </w:r>
          </w:p>
        </w:tc>
        <w:tc>
          <w:tcPr>
            <w:tcW w:w="259" w:type="pct"/>
          </w:tcPr>
          <w:p w14:paraId="2121B893" w14:textId="77777777" w:rsidR="00140408" w:rsidRPr="00090B15" w:rsidRDefault="00140408" w:rsidP="00140408">
            <w:pPr>
              <w:spacing w:line="276" w:lineRule="auto"/>
              <w:jc w:val="both"/>
              <w:rPr>
                <w:sz w:val="18"/>
                <w:szCs w:val="18"/>
              </w:rPr>
            </w:pPr>
          </w:p>
        </w:tc>
        <w:tc>
          <w:tcPr>
            <w:tcW w:w="259" w:type="pct"/>
          </w:tcPr>
          <w:p w14:paraId="25B2A3AA" w14:textId="77777777" w:rsidR="00140408" w:rsidRPr="00090B15" w:rsidRDefault="00140408" w:rsidP="00140408">
            <w:pPr>
              <w:spacing w:line="276" w:lineRule="auto"/>
              <w:jc w:val="both"/>
              <w:rPr>
                <w:sz w:val="18"/>
                <w:szCs w:val="18"/>
              </w:rPr>
            </w:pPr>
          </w:p>
        </w:tc>
      </w:tr>
    </w:tbl>
    <w:p w14:paraId="1422FDCA" w14:textId="5C7FC270" w:rsidR="00140408" w:rsidRDefault="00140408" w:rsidP="00140408">
      <w:pPr>
        <w:spacing w:line="276" w:lineRule="auto"/>
        <w:rPr>
          <w:lang w:eastAsia="en-US"/>
        </w:rPr>
      </w:pPr>
    </w:p>
    <w:p w14:paraId="2C53225F" w14:textId="77777777" w:rsidR="00140408" w:rsidRDefault="00140408">
      <w:pPr>
        <w:rPr>
          <w:lang w:eastAsia="en-US"/>
        </w:rPr>
      </w:pPr>
      <w:r>
        <w:rPr>
          <w:lang w:eastAsia="en-US"/>
        </w:rPr>
        <w:br w:type="page"/>
      </w:r>
    </w:p>
    <w:p w14:paraId="3434B5B8" w14:textId="1BB5ED81" w:rsidR="00140408" w:rsidRPr="008F2F5E" w:rsidRDefault="00140408" w:rsidP="008F2F5E">
      <w:pPr>
        <w:pStyle w:val="Heading1"/>
        <w:jc w:val="both"/>
        <w:rPr>
          <w:rFonts w:asciiTheme="minorHAnsi" w:hAnsiTheme="minorHAnsi" w:cstheme="minorHAnsi"/>
          <w:b/>
          <w:color w:val="auto"/>
          <w:sz w:val="24"/>
          <w:szCs w:val="24"/>
        </w:rPr>
      </w:pPr>
      <w:bookmarkStart w:id="77" w:name="_Toc172625538"/>
      <w:bookmarkStart w:id="78" w:name="_Toc115166011"/>
      <w:r w:rsidRPr="008F2F5E">
        <w:rPr>
          <w:rFonts w:asciiTheme="minorHAnsi" w:hAnsiTheme="minorHAnsi" w:cstheme="minorHAnsi"/>
          <w:b/>
          <w:color w:val="auto"/>
          <w:sz w:val="24"/>
          <w:szCs w:val="24"/>
        </w:rPr>
        <w:lastRenderedPageBreak/>
        <w:t>ANEXA 2</w:t>
      </w:r>
      <w:r w:rsidR="001014D3">
        <w:rPr>
          <w:rFonts w:asciiTheme="minorHAnsi" w:hAnsiTheme="minorHAnsi" w:cstheme="minorHAnsi"/>
          <w:b/>
          <w:color w:val="auto"/>
          <w:sz w:val="24"/>
          <w:szCs w:val="24"/>
        </w:rPr>
        <w:t>2</w:t>
      </w:r>
      <w:r w:rsidRPr="008F2F5E">
        <w:rPr>
          <w:rFonts w:asciiTheme="minorHAnsi" w:hAnsiTheme="minorHAnsi" w:cstheme="minorHAnsi"/>
          <w:b/>
          <w:color w:val="auto"/>
          <w:sz w:val="24"/>
          <w:szCs w:val="24"/>
        </w:rPr>
        <w:t xml:space="preserve"> </w:t>
      </w:r>
      <w:r w:rsidRPr="008F2F5E">
        <w:rPr>
          <w:rFonts w:asciiTheme="minorHAnsi" w:hAnsiTheme="minorHAnsi" w:cstheme="minorHAnsi"/>
          <w:b/>
          <w:color w:val="auto"/>
          <w:sz w:val="24"/>
          <w:szCs w:val="24"/>
          <w:lang w:val="ro-RO"/>
        </w:rPr>
        <w:t>–</w:t>
      </w:r>
      <w:r w:rsidRPr="008F2F5E">
        <w:rPr>
          <w:rFonts w:asciiTheme="minorHAnsi" w:hAnsiTheme="minorHAnsi" w:cstheme="minorHAnsi"/>
          <w:b/>
          <w:color w:val="auto"/>
          <w:sz w:val="24"/>
          <w:szCs w:val="24"/>
        </w:rPr>
        <w:t xml:space="preserve"> Criteriile de acordare a punctajului pentru selecția </w:t>
      </w:r>
      <w:r w:rsidR="00902E10" w:rsidRPr="008F2F5E">
        <w:rPr>
          <w:rFonts w:asciiTheme="minorHAnsi" w:hAnsiTheme="minorHAnsi" w:cstheme="minorHAnsi"/>
          <w:b/>
          <w:color w:val="auto"/>
          <w:sz w:val="24"/>
          <w:szCs w:val="24"/>
        </w:rPr>
        <w:t>propunerilor de proiecte în cadrul Infrastructurii luminii extreme – Fizică nucleară</w:t>
      </w:r>
      <w:bookmarkEnd w:id="77"/>
      <w:r w:rsidR="00902E10" w:rsidRPr="008F2F5E">
        <w:rPr>
          <w:rFonts w:asciiTheme="minorHAnsi" w:hAnsiTheme="minorHAnsi" w:cstheme="minorHAnsi"/>
          <w:b/>
          <w:color w:val="auto"/>
          <w:sz w:val="24"/>
          <w:szCs w:val="24"/>
        </w:rPr>
        <w:t xml:space="preserve"> </w:t>
      </w:r>
      <w:bookmarkEnd w:id="78"/>
    </w:p>
    <w:p w14:paraId="652C2E0E" w14:textId="77777777" w:rsidR="00140408" w:rsidRDefault="00140408" w:rsidP="00140408">
      <w:pPr>
        <w:spacing w:line="276" w:lineRule="auto"/>
        <w:jc w:val="both"/>
        <w:rPr>
          <w:lang w:eastAsia="en-U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4"/>
        <w:gridCol w:w="7616"/>
        <w:gridCol w:w="876"/>
      </w:tblGrid>
      <w:tr w:rsidR="00140408" w:rsidRPr="00304D8A" w14:paraId="1650F828" w14:textId="77777777" w:rsidTr="009A6FAA">
        <w:tc>
          <w:tcPr>
            <w:tcW w:w="514" w:type="dxa"/>
            <w:shd w:val="clear" w:color="auto" w:fill="auto"/>
          </w:tcPr>
          <w:p w14:paraId="6AEFC399" w14:textId="77777777" w:rsidR="00140408" w:rsidRPr="00304D8A" w:rsidRDefault="00140408" w:rsidP="00140408">
            <w:pPr>
              <w:spacing w:line="276" w:lineRule="auto"/>
              <w:rPr>
                <w:b/>
                <w:bCs/>
              </w:rPr>
            </w:pPr>
            <w:r w:rsidRPr="00304D8A">
              <w:rPr>
                <w:b/>
                <w:bCs/>
              </w:rPr>
              <w:t xml:space="preserve">Nr. crt. </w:t>
            </w:r>
          </w:p>
        </w:tc>
        <w:tc>
          <w:tcPr>
            <w:tcW w:w="7616" w:type="dxa"/>
            <w:shd w:val="clear" w:color="auto" w:fill="auto"/>
          </w:tcPr>
          <w:p w14:paraId="0B2FAFBC" w14:textId="77777777" w:rsidR="00140408" w:rsidRPr="00304D8A" w:rsidRDefault="00140408" w:rsidP="00140408">
            <w:pPr>
              <w:spacing w:line="276" w:lineRule="auto"/>
              <w:rPr>
                <w:b/>
                <w:bCs/>
              </w:rPr>
            </w:pPr>
            <w:r w:rsidRPr="00304D8A">
              <w:rPr>
                <w:b/>
                <w:bCs/>
              </w:rPr>
              <w:t xml:space="preserve">Denumirea criteriului </w:t>
            </w:r>
          </w:p>
        </w:tc>
        <w:tc>
          <w:tcPr>
            <w:tcW w:w="0" w:type="auto"/>
            <w:shd w:val="clear" w:color="auto" w:fill="auto"/>
          </w:tcPr>
          <w:p w14:paraId="3F75692F" w14:textId="77777777" w:rsidR="00140408" w:rsidRPr="00304D8A" w:rsidRDefault="00140408" w:rsidP="00140408">
            <w:pPr>
              <w:spacing w:line="276" w:lineRule="auto"/>
              <w:jc w:val="center"/>
              <w:rPr>
                <w:b/>
                <w:bCs/>
              </w:rPr>
            </w:pPr>
            <w:r w:rsidRPr="00304D8A">
              <w:rPr>
                <w:b/>
                <w:bCs/>
              </w:rPr>
              <w:t>Punctaj max</w:t>
            </w:r>
            <w:r>
              <w:rPr>
                <w:b/>
                <w:bCs/>
              </w:rPr>
              <w:t>imal</w:t>
            </w:r>
          </w:p>
        </w:tc>
      </w:tr>
      <w:tr w:rsidR="00140408" w:rsidRPr="00304D8A" w14:paraId="72D32A48" w14:textId="77777777" w:rsidTr="009A6FAA">
        <w:tc>
          <w:tcPr>
            <w:tcW w:w="514" w:type="dxa"/>
            <w:shd w:val="clear" w:color="auto" w:fill="auto"/>
          </w:tcPr>
          <w:p w14:paraId="3B4CE655" w14:textId="77777777" w:rsidR="00140408" w:rsidRPr="00304D8A" w:rsidRDefault="00140408" w:rsidP="00140408">
            <w:pPr>
              <w:spacing w:line="276" w:lineRule="auto"/>
              <w:rPr>
                <w:b/>
                <w:bCs/>
              </w:rPr>
            </w:pPr>
          </w:p>
        </w:tc>
        <w:tc>
          <w:tcPr>
            <w:tcW w:w="7616" w:type="dxa"/>
            <w:shd w:val="clear" w:color="auto" w:fill="auto"/>
          </w:tcPr>
          <w:p w14:paraId="102D0F84" w14:textId="5EE279FE" w:rsidR="00140408" w:rsidRPr="00304D8A" w:rsidRDefault="00140408" w:rsidP="00140408">
            <w:pPr>
              <w:spacing w:line="276" w:lineRule="auto"/>
              <w:rPr>
                <w:b/>
                <w:bCs/>
              </w:rPr>
            </w:pPr>
            <w:r w:rsidRPr="00304D8A">
              <w:rPr>
                <w:b/>
                <w:bCs/>
              </w:rPr>
              <w:t xml:space="preserve">Evaluarea </w:t>
            </w:r>
            <w:r>
              <w:rPr>
                <w:b/>
                <w:bCs/>
              </w:rPr>
              <w:t>Beneficiar</w:t>
            </w:r>
            <w:r w:rsidRPr="00304D8A">
              <w:rPr>
                <w:b/>
                <w:bCs/>
              </w:rPr>
              <w:t>ului</w:t>
            </w:r>
          </w:p>
        </w:tc>
        <w:tc>
          <w:tcPr>
            <w:tcW w:w="0" w:type="auto"/>
            <w:shd w:val="clear" w:color="auto" w:fill="auto"/>
          </w:tcPr>
          <w:p w14:paraId="2BB8FD1E" w14:textId="77777777" w:rsidR="00140408" w:rsidRPr="00304D8A" w:rsidRDefault="00140408" w:rsidP="00140408">
            <w:pPr>
              <w:spacing w:line="276" w:lineRule="auto"/>
              <w:jc w:val="center"/>
              <w:rPr>
                <w:b/>
                <w:bCs/>
              </w:rPr>
            </w:pPr>
            <w:r>
              <w:rPr>
                <w:b/>
                <w:bCs/>
              </w:rPr>
              <w:t>100</w:t>
            </w:r>
          </w:p>
        </w:tc>
      </w:tr>
      <w:tr w:rsidR="00140408" w:rsidRPr="00304D8A" w14:paraId="7FFF1C64" w14:textId="77777777" w:rsidTr="009A6FAA">
        <w:trPr>
          <w:trHeight w:val="50"/>
        </w:trPr>
        <w:tc>
          <w:tcPr>
            <w:tcW w:w="514" w:type="dxa"/>
            <w:shd w:val="clear" w:color="auto" w:fill="auto"/>
          </w:tcPr>
          <w:p w14:paraId="2A0A09D0" w14:textId="77777777" w:rsidR="00140408" w:rsidRPr="00BE0256" w:rsidRDefault="00140408" w:rsidP="00140408">
            <w:pPr>
              <w:spacing w:line="276" w:lineRule="auto"/>
              <w:jc w:val="center"/>
            </w:pPr>
            <w:r w:rsidRPr="00BE0256">
              <w:t>1</w:t>
            </w:r>
          </w:p>
        </w:tc>
        <w:tc>
          <w:tcPr>
            <w:tcW w:w="7616" w:type="dxa"/>
            <w:shd w:val="clear" w:color="auto" w:fill="auto"/>
          </w:tcPr>
          <w:p w14:paraId="5E273B90" w14:textId="77777777" w:rsidR="00140408" w:rsidRPr="00A820AC" w:rsidRDefault="00140408" w:rsidP="00140408">
            <w:pPr>
              <w:spacing w:line="276" w:lineRule="auto"/>
              <w:jc w:val="both"/>
              <w:rPr>
                <w:rFonts w:eastAsia="Calibri"/>
              </w:rPr>
            </w:pPr>
            <w:r w:rsidRPr="00A820AC">
              <w:rPr>
                <w:rFonts w:eastAsia="Calibri"/>
              </w:rPr>
              <w:t>Cât de clar este formulată propunerea și cât de exact sunt formulate întrebările sau ipotezele de cercetare?</w:t>
            </w:r>
          </w:p>
        </w:tc>
        <w:tc>
          <w:tcPr>
            <w:tcW w:w="0" w:type="auto"/>
            <w:shd w:val="clear" w:color="auto" w:fill="auto"/>
          </w:tcPr>
          <w:p w14:paraId="2224FCB3" w14:textId="77777777" w:rsidR="00140408" w:rsidRPr="00A820AC" w:rsidRDefault="00140408" w:rsidP="00140408">
            <w:pPr>
              <w:spacing w:line="276" w:lineRule="auto"/>
              <w:jc w:val="center"/>
            </w:pPr>
            <w:r w:rsidRPr="00A820AC">
              <w:t>10</w:t>
            </w:r>
          </w:p>
        </w:tc>
      </w:tr>
      <w:tr w:rsidR="00140408" w:rsidRPr="00304D8A" w14:paraId="30231160" w14:textId="77777777" w:rsidTr="009A6FAA">
        <w:tc>
          <w:tcPr>
            <w:tcW w:w="514" w:type="dxa"/>
            <w:shd w:val="clear" w:color="auto" w:fill="auto"/>
          </w:tcPr>
          <w:p w14:paraId="78F11F76" w14:textId="77777777" w:rsidR="00140408" w:rsidRPr="00BE0256" w:rsidRDefault="00140408" w:rsidP="00140408">
            <w:pPr>
              <w:spacing w:line="276" w:lineRule="auto"/>
              <w:jc w:val="center"/>
            </w:pPr>
            <w:r w:rsidRPr="00BE0256">
              <w:t>2</w:t>
            </w:r>
          </w:p>
        </w:tc>
        <w:tc>
          <w:tcPr>
            <w:tcW w:w="7616" w:type="dxa"/>
            <w:shd w:val="clear" w:color="auto" w:fill="auto"/>
          </w:tcPr>
          <w:p w14:paraId="5550EAE0" w14:textId="77777777" w:rsidR="00140408" w:rsidRPr="00CD7A38" w:rsidRDefault="00140408" w:rsidP="00140408">
            <w:pPr>
              <w:spacing w:line="276" w:lineRule="auto"/>
              <w:jc w:val="both"/>
              <w:rPr>
                <w:rFonts w:eastAsia="Calibri"/>
              </w:rPr>
            </w:pPr>
            <w:r w:rsidRPr="00A820AC">
              <w:rPr>
                <w:rFonts w:eastAsia="Calibri"/>
              </w:rPr>
              <w:t xml:space="preserve">Care este potențialul propunerii de a crește baza de cunoștințe în domeniile de interes pentru </w:t>
            </w:r>
            <w:r>
              <w:rPr>
                <w:rFonts w:eastAsia="Calibri"/>
              </w:rPr>
              <w:t xml:space="preserve">instituția gazdă unde se vor folosi serviciile CDI ale </w:t>
            </w:r>
            <w:r>
              <w:t>infrastructurii</w:t>
            </w:r>
            <w:r w:rsidRPr="0084015D">
              <w:t xml:space="preserve"> de cercetare din ariile experimentale care utilizează fascicule laser de mare p</w:t>
            </w:r>
            <w:r>
              <w:t>utere și fascicule gama intense</w:t>
            </w:r>
            <w:r w:rsidRPr="00A820AC">
              <w:rPr>
                <w:rFonts w:eastAsia="Calibri"/>
              </w:rPr>
              <w:t>?</w:t>
            </w:r>
          </w:p>
        </w:tc>
        <w:tc>
          <w:tcPr>
            <w:tcW w:w="0" w:type="auto"/>
            <w:shd w:val="clear" w:color="auto" w:fill="auto"/>
          </w:tcPr>
          <w:p w14:paraId="1C4F7AB4" w14:textId="77777777" w:rsidR="00140408" w:rsidRPr="00A820AC" w:rsidRDefault="00140408" w:rsidP="00140408">
            <w:pPr>
              <w:spacing w:line="276" w:lineRule="auto"/>
              <w:jc w:val="center"/>
            </w:pPr>
            <w:r w:rsidRPr="00A820AC">
              <w:t>10</w:t>
            </w:r>
          </w:p>
        </w:tc>
      </w:tr>
      <w:tr w:rsidR="00140408" w:rsidRPr="00304D8A" w14:paraId="01618016" w14:textId="77777777" w:rsidTr="009A6FAA">
        <w:tc>
          <w:tcPr>
            <w:tcW w:w="514" w:type="dxa"/>
            <w:shd w:val="clear" w:color="auto" w:fill="auto"/>
          </w:tcPr>
          <w:p w14:paraId="4C5E5C60" w14:textId="77777777" w:rsidR="00140408" w:rsidRPr="00BE0256" w:rsidRDefault="00140408" w:rsidP="00140408">
            <w:pPr>
              <w:spacing w:line="276" w:lineRule="auto"/>
              <w:jc w:val="center"/>
            </w:pPr>
            <w:r w:rsidRPr="00BE0256">
              <w:t>3</w:t>
            </w:r>
          </w:p>
        </w:tc>
        <w:tc>
          <w:tcPr>
            <w:tcW w:w="7616" w:type="dxa"/>
            <w:shd w:val="clear" w:color="auto" w:fill="auto"/>
          </w:tcPr>
          <w:p w14:paraId="5B0ABA2C" w14:textId="77777777" w:rsidR="00140408" w:rsidRPr="00A820AC" w:rsidRDefault="00140408" w:rsidP="00140408">
            <w:pPr>
              <w:spacing w:line="276" w:lineRule="auto"/>
              <w:jc w:val="both"/>
              <w:rPr>
                <w:rFonts w:eastAsia="Calibri"/>
              </w:rPr>
            </w:pPr>
            <w:r w:rsidRPr="00A820AC">
              <w:rPr>
                <w:rFonts w:eastAsia="Calibri"/>
              </w:rPr>
              <w:t>În ce măsură propunerea reflectă o abordare unică, nouă în domeniu?</w:t>
            </w:r>
          </w:p>
        </w:tc>
        <w:tc>
          <w:tcPr>
            <w:tcW w:w="0" w:type="auto"/>
            <w:shd w:val="clear" w:color="auto" w:fill="auto"/>
          </w:tcPr>
          <w:p w14:paraId="45950805" w14:textId="21E9F8FA" w:rsidR="00140408" w:rsidRPr="00A820AC" w:rsidRDefault="00B267DD" w:rsidP="00140408">
            <w:pPr>
              <w:spacing w:line="276" w:lineRule="auto"/>
              <w:jc w:val="center"/>
            </w:pPr>
            <w:r>
              <w:t>15</w:t>
            </w:r>
          </w:p>
        </w:tc>
      </w:tr>
      <w:tr w:rsidR="00140408" w:rsidRPr="00304D8A" w14:paraId="3BA1524B" w14:textId="77777777" w:rsidTr="009A6FAA">
        <w:tc>
          <w:tcPr>
            <w:tcW w:w="514" w:type="dxa"/>
            <w:shd w:val="clear" w:color="auto" w:fill="auto"/>
          </w:tcPr>
          <w:p w14:paraId="147B7E6C" w14:textId="77777777" w:rsidR="00140408" w:rsidRPr="00BE0256" w:rsidRDefault="00140408" w:rsidP="00140408">
            <w:pPr>
              <w:spacing w:line="276" w:lineRule="auto"/>
              <w:jc w:val="center"/>
            </w:pPr>
            <w:r w:rsidRPr="00BE0256">
              <w:t>4</w:t>
            </w:r>
          </w:p>
        </w:tc>
        <w:tc>
          <w:tcPr>
            <w:tcW w:w="7616" w:type="dxa"/>
            <w:shd w:val="clear" w:color="auto" w:fill="auto"/>
          </w:tcPr>
          <w:p w14:paraId="60ADB213" w14:textId="77777777" w:rsidR="00140408" w:rsidRPr="00A820AC" w:rsidRDefault="00140408" w:rsidP="00140408">
            <w:pPr>
              <w:spacing w:line="276" w:lineRule="auto"/>
              <w:jc w:val="both"/>
              <w:rPr>
                <w:rFonts w:eastAsia="Calibri"/>
              </w:rPr>
            </w:pPr>
            <w:r w:rsidRPr="00A820AC">
              <w:rPr>
                <w:rFonts w:eastAsia="Calibri"/>
              </w:rPr>
              <w:t>Cât de clar sunt conturate rezultatele așteptate și modul în care vor contribui la dezvoltarea domeniilor de interes</w:t>
            </w:r>
            <w:r>
              <w:rPr>
                <w:rFonts w:eastAsia="Calibri"/>
              </w:rPr>
              <w:t xml:space="preserve"> pentru</w:t>
            </w:r>
            <w:r w:rsidRPr="00A820AC">
              <w:rPr>
                <w:rFonts w:eastAsia="Calibri"/>
              </w:rPr>
              <w:t xml:space="preserve"> </w:t>
            </w:r>
            <w:r>
              <w:rPr>
                <w:rFonts w:eastAsia="Calibri"/>
              </w:rPr>
              <w:t xml:space="preserve">instituția gazdă unde se vor folosi serviciile CDI ale </w:t>
            </w:r>
            <w:r>
              <w:t>infrastructurii</w:t>
            </w:r>
            <w:r w:rsidRPr="0084015D">
              <w:t xml:space="preserve"> de cercetare din ariile experimentale care utilizează fascicule laser de mare p</w:t>
            </w:r>
            <w:r>
              <w:t>utere și fascicule gama intense</w:t>
            </w:r>
            <w:r w:rsidRPr="00A820AC">
              <w:rPr>
                <w:rFonts w:eastAsia="Calibri"/>
              </w:rPr>
              <w:t>?</w:t>
            </w:r>
          </w:p>
        </w:tc>
        <w:tc>
          <w:tcPr>
            <w:tcW w:w="0" w:type="auto"/>
            <w:shd w:val="clear" w:color="auto" w:fill="auto"/>
          </w:tcPr>
          <w:p w14:paraId="02957B21" w14:textId="77777777" w:rsidR="00140408" w:rsidRPr="00A820AC" w:rsidRDefault="00140408" w:rsidP="00140408">
            <w:pPr>
              <w:spacing w:line="276" w:lineRule="auto"/>
              <w:jc w:val="center"/>
            </w:pPr>
            <w:r w:rsidRPr="00A820AC">
              <w:t>10</w:t>
            </w:r>
          </w:p>
        </w:tc>
      </w:tr>
      <w:tr w:rsidR="00140408" w:rsidRPr="00304D8A" w14:paraId="289EBB96" w14:textId="77777777" w:rsidTr="009A6FAA">
        <w:tc>
          <w:tcPr>
            <w:tcW w:w="514" w:type="dxa"/>
            <w:shd w:val="clear" w:color="auto" w:fill="auto"/>
          </w:tcPr>
          <w:p w14:paraId="36DECEA8" w14:textId="77777777" w:rsidR="00140408" w:rsidRPr="00BE0256" w:rsidRDefault="00140408" w:rsidP="00140408">
            <w:pPr>
              <w:spacing w:line="276" w:lineRule="auto"/>
              <w:jc w:val="center"/>
            </w:pPr>
            <w:r w:rsidRPr="00BE0256">
              <w:t>5</w:t>
            </w:r>
          </w:p>
        </w:tc>
        <w:tc>
          <w:tcPr>
            <w:tcW w:w="7616" w:type="dxa"/>
            <w:shd w:val="clear" w:color="auto" w:fill="auto"/>
          </w:tcPr>
          <w:p w14:paraId="1CAAD17C" w14:textId="77777777" w:rsidR="00140408" w:rsidRPr="00A820AC" w:rsidRDefault="00140408" w:rsidP="00140408">
            <w:pPr>
              <w:spacing w:line="276" w:lineRule="auto"/>
              <w:jc w:val="both"/>
              <w:rPr>
                <w:rFonts w:eastAsia="Calibri"/>
              </w:rPr>
            </w:pPr>
            <w:r w:rsidRPr="00A820AC">
              <w:rPr>
                <w:rFonts w:eastAsia="Calibri"/>
              </w:rPr>
              <w:t>Obiectivele propunerii par a fi solide și adecvate în raport cu impactul anticipat?</w:t>
            </w:r>
          </w:p>
        </w:tc>
        <w:tc>
          <w:tcPr>
            <w:tcW w:w="0" w:type="auto"/>
            <w:shd w:val="clear" w:color="auto" w:fill="auto"/>
          </w:tcPr>
          <w:p w14:paraId="60333C57" w14:textId="77777777" w:rsidR="00140408" w:rsidRPr="00A820AC" w:rsidRDefault="00140408" w:rsidP="00140408">
            <w:pPr>
              <w:spacing w:line="276" w:lineRule="auto"/>
              <w:jc w:val="center"/>
            </w:pPr>
            <w:r w:rsidRPr="00A820AC">
              <w:t>10</w:t>
            </w:r>
          </w:p>
        </w:tc>
      </w:tr>
      <w:tr w:rsidR="00140408" w:rsidRPr="00304D8A" w14:paraId="2B83926B" w14:textId="77777777" w:rsidTr="009A6FAA">
        <w:tc>
          <w:tcPr>
            <w:tcW w:w="514" w:type="dxa"/>
            <w:shd w:val="clear" w:color="auto" w:fill="auto"/>
          </w:tcPr>
          <w:p w14:paraId="6C8F2522" w14:textId="77777777" w:rsidR="00140408" w:rsidRPr="00BE0256" w:rsidRDefault="00140408" w:rsidP="00140408">
            <w:pPr>
              <w:spacing w:line="276" w:lineRule="auto"/>
              <w:jc w:val="center"/>
              <w:rPr>
                <w:bCs/>
              </w:rPr>
            </w:pPr>
            <w:r w:rsidRPr="00BE0256">
              <w:rPr>
                <w:bCs/>
              </w:rPr>
              <w:t>6</w:t>
            </w:r>
          </w:p>
        </w:tc>
        <w:tc>
          <w:tcPr>
            <w:tcW w:w="7616" w:type="dxa"/>
            <w:shd w:val="clear" w:color="auto" w:fill="auto"/>
          </w:tcPr>
          <w:p w14:paraId="4A9079AB" w14:textId="77777777" w:rsidR="00140408" w:rsidRPr="00A820AC" w:rsidRDefault="00140408" w:rsidP="00140408">
            <w:pPr>
              <w:spacing w:line="276" w:lineRule="auto"/>
              <w:jc w:val="both"/>
              <w:rPr>
                <w:rFonts w:eastAsia="Calibri"/>
              </w:rPr>
            </w:pPr>
            <w:r w:rsidRPr="00A820AC">
              <w:rPr>
                <w:rFonts w:eastAsia="Calibri"/>
              </w:rPr>
              <w:t xml:space="preserve">Propunerea reflectă o cunoaștere solidă a teoriei și practicii actuale și a cercetărilor anterioare sau în curs? </w:t>
            </w:r>
          </w:p>
        </w:tc>
        <w:tc>
          <w:tcPr>
            <w:tcW w:w="0" w:type="auto"/>
            <w:shd w:val="clear" w:color="auto" w:fill="auto"/>
          </w:tcPr>
          <w:p w14:paraId="239879C0" w14:textId="77777777" w:rsidR="00140408" w:rsidRPr="00BE0256" w:rsidRDefault="00140408" w:rsidP="00140408">
            <w:pPr>
              <w:spacing w:line="276" w:lineRule="auto"/>
              <w:jc w:val="center"/>
              <w:rPr>
                <w:bCs/>
              </w:rPr>
            </w:pPr>
            <w:r w:rsidRPr="00BE0256">
              <w:rPr>
                <w:bCs/>
              </w:rPr>
              <w:t>10</w:t>
            </w:r>
          </w:p>
        </w:tc>
      </w:tr>
      <w:tr w:rsidR="00140408" w:rsidRPr="00304D8A" w14:paraId="5DB0F959" w14:textId="77777777" w:rsidTr="009A6FAA">
        <w:tc>
          <w:tcPr>
            <w:tcW w:w="514" w:type="dxa"/>
            <w:shd w:val="clear" w:color="auto" w:fill="auto"/>
          </w:tcPr>
          <w:p w14:paraId="7194DA46" w14:textId="77777777" w:rsidR="00140408" w:rsidRPr="00BE0256" w:rsidRDefault="00140408" w:rsidP="00140408">
            <w:pPr>
              <w:spacing w:line="276" w:lineRule="auto"/>
              <w:jc w:val="center"/>
            </w:pPr>
            <w:r w:rsidRPr="00BE0256">
              <w:t>7</w:t>
            </w:r>
          </w:p>
        </w:tc>
        <w:tc>
          <w:tcPr>
            <w:tcW w:w="7616" w:type="dxa"/>
            <w:shd w:val="clear" w:color="auto" w:fill="auto"/>
          </w:tcPr>
          <w:p w14:paraId="7686B39A" w14:textId="600ED8FB" w:rsidR="00140408" w:rsidRPr="00BE0256" w:rsidRDefault="00140408" w:rsidP="00140408">
            <w:pPr>
              <w:spacing w:line="276" w:lineRule="auto"/>
              <w:jc w:val="both"/>
              <w:rPr>
                <w:rFonts w:eastAsia="Calibri"/>
              </w:rPr>
            </w:pPr>
            <w:r w:rsidRPr="00BE0256">
              <w:rPr>
                <w:rFonts w:eastAsia="Calibri"/>
              </w:rPr>
              <w:t xml:space="preserve">Va conduce propunerea la relații pe termen lung ale </w:t>
            </w:r>
            <w:r>
              <w:rPr>
                <w:rFonts w:eastAsia="Calibri"/>
              </w:rPr>
              <w:t xml:space="preserve">instituției gazdă unde se vor folosi serviciile CDI ale </w:t>
            </w:r>
            <w:r>
              <w:t>infrastructurii</w:t>
            </w:r>
            <w:r w:rsidRPr="0084015D">
              <w:t xml:space="preserve"> de cercetare din ariile experimentale care utilizează fascicule laser de mare p</w:t>
            </w:r>
            <w:r>
              <w:t>utere și fascicule gama intense</w:t>
            </w:r>
            <w:r w:rsidRPr="00BE0256">
              <w:rPr>
                <w:rFonts w:eastAsia="Calibri"/>
              </w:rPr>
              <w:t xml:space="preserve"> cu alte institute de cercetare cu scopul de a îmbunătăți calitatea cercetării sau de a completa resursele disponibile?</w:t>
            </w:r>
          </w:p>
        </w:tc>
        <w:tc>
          <w:tcPr>
            <w:tcW w:w="0" w:type="auto"/>
            <w:shd w:val="clear" w:color="auto" w:fill="auto"/>
          </w:tcPr>
          <w:p w14:paraId="28A504AC" w14:textId="3FBBE98A" w:rsidR="00140408" w:rsidRPr="00BE0256" w:rsidRDefault="00B267DD" w:rsidP="00140408">
            <w:pPr>
              <w:spacing w:line="276" w:lineRule="auto"/>
              <w:jc w:val="center"/>
            </w:pPr>
            <w:r>
              <w:t>15</w:t>
            </w:r>
          </w:p>
        </w:tc>
      </w:tr>
      <w:tr w:rsidR="00140408" w:rsidRPr="00304D8A" w14:paraId="06C46EA0" w14:textId="77777777" w:rsidTr="009A6FAA">
        <w:tc>
          <w:tcPr>
            <w:tcW w:w="514" w:type="dxa"/>
            <w:shd w:val="clear" w:color="auto" w:fill="auto"/>
          </w:tcPr>
          <w:p w14:paraId="695AB461" w14:textId="77777777" w:rsidR="00140408" w:rsidRPr="00BE0256" w:rsidRDefault="00140408" w:rsidP="00140408">
            <w:pPr>
              <w:spacing w:line="276" w:lineRule="auto"/>
              <w:jc w:val="center"/>
            </w:pPr>
            <w:r w:rsidRPr="00BE0256">
              <w:t>8</w:t>
            </w:r>
          </w:p>
        </w:tc>
        <w:tc>
          <w:tcPr>
            <w:tcW w:w="7616" w:type="dxa"/>
            <w:shd w:val="clear" w:color="auto" w:fill="auto"/>
          </w:tcPr>
          <w:p w14:paraId="57C6E067" w14:textId="77777777" w:rsidR="00140408" w:rsidRPr="00BE0256" w:rsidRDefault="00140408" w:rsidP="00140408">
            <w:pPr>
              <w:spacing w:line="276" w:lineRule="auto"/>
              <w:jc w:val="both"/>
              <w:rPr>
                <w:rFonts w:eastAsia="Calibri"/>
              </w:rPr>
            </w:pPr>
            <w:r w:rsidRPr="00BE0256">
              <w:rPr>
                <w:rFonts w:eastAsia="Calibri"/>
              </w:rPr>
              <w:t xml:space="preserve">Proiectul are legătură cu obiectivele pe termen lung și obiectivele prioritare ale </w:t>
            </w:r>
            <w:r>
              <w:rPr>
                <w:rFonts w:eastAsia="Calibri"/>
              </w:rPr>
              <w:t xml:space="preserve">instituției gazdă unde se vor folosi serviciile CDI ale </w:t>
            </w:r>
            <w:r>
              <w:t>infrastructurii</w:t>
            </w:r>
            <w:r w:rsidRPr="0084015D">
              <w:t xml:space="preserve"> de cercetare din ariile experimentale care utilizează fascicule laser de mare p</w:t>
            </w:r>
            <w:r>
              <w:t>utere și fascicule gama intense</w:t>
            </w:r>
            <w:r w:rsidRPr="00BE0256">
              <w:rPr>
                <w:rFonts w:eastAsia="Calibri"/>
              </w:rPr>
              <w:t>?</w:t>
            </w:r>
          </w:p>
        </w:tc>
        <w:tc>
          <w:tcPr>
            <w:tcW w:w="0" w:type="auto"/>
            <w:shd w:val="clear" w:color="auto" w:fill="auto"/>
          </w:tcPr>
          <w:p w14:paraId="039BB03B" w14:textId="77777777" w:rsidR="00140408" w:rsidRPr="00BE0256" w:rsidRDefault="00140408" w:rsidP="00140408">
            <w:pPr>
              <w:spacing w:line="276" w:lineRule="auto"/>
              <w:jc w:val="center"/>
            </w:pPr>
            <w:r w:rsidRPr="00BE0256">
              <w:t>10</w:t>
            </w:r>
          </w:p>
        </w:tc>
      </w:tr>
      <w:tr w:rsidR="00140408" w:rsidRPr="00304D8A" w14:paraId="1EC66D68" w14:textId="77777777" w:rsidTr="009A6FAA">
        <w:tc>
          <w:tcPr>
            <w:tcW w:w="514" w:type="dxa"/>
            <w:shd w:val="clear" w:color="auto" w:fill="auto"/>
          </w:tcPr>
          <w:p w14:paraId="38D4A387" w14:textId="77777777" w:rsidR="00140408" w:rsidRPr="00BE0256" w:rsidRDefault="00140408" w:rsidP="00140408">
            <w:pPr>
              <w:spacing w:line="276" w:lineRule="auto"/>
              <w:jc w:val="center"/>
            </w:pPr>
            <w:r w:rsidRPr="00BE0256">
              <w:t>9</w:t>
            </w:r>
          </w:p>
        </w:tc>
        <w:tc>
          <w:tcPr>
            <w:tcW w:w="7616" w:type="dxa"/>
            <w:shd w:val="clear" w:color="auto" w:fill="auto"/>
          </w:tcPr>
          <w:p w14:paraId="50923CBF" w14:textId="77777777" w:rsidR="00140408" w:rsidRPr="00BE0256" w:rsidRDefault="00140408" w:rsidP="00140408">
            <w:pPr>
              <w:spacing w:line="276" w:lineRule="auto"/>
              <w:jc w:val="both"/>
              <w:rPr>
                <w:rFonts w:eastAsia="Calibri"/>
              </w:rPr>
            </w:pPr>
            <w:r w:rsidRPr="00BE0256">
              <w:rPr>
                <w:rFonts w:eastAsia="Calibri"/>
              </w:rPr>
              <w:t>Numărul și calificarea personalului cheie specificate în propunere sunt suficiente pentru obiectivele propuse?</w:t>
            </w:r>
          </w:p>
        </w:tc>
        <w:tc>
          <w:tcPr>
            <w:tcW w:w="0" w:type="auto"/>
            <w:shd w:val="clear" w:color="auto" w:fill="auto"/>
          </w:tcPr>
          <w:p w14:paraId="153148E6" w14:textId="77777777" w:rsidR="00140408" w:rsidRPr="00BE0256" w:rsidRDefault="00140408" w:rsidP="00140408">
            <w:pPr>
              <w:spacing w:line="276" w:lineRule="auto"/>
              <w:jc w:val="center"/>
            </w:pPr>
            <w:r w:rsidRPr="00BE0256">
              <w:t>10</w:t>
            </w:r>
          </w:p>
        </w:tc>
      </w:tr>
    </w:tbl>
    <w:p w14:paraId="0EE0ADFF" w14:textId="57E259D2" w:rsidR="00140408" w:rsidRDefault="00140408" w:rsidP="00140408">
      <w:pPr>
        <w:spacing w:line="276" w:lineRule="auto"/>
        <w:rPr>
          <w:lang w:eastAsia="en-US"/>
        </w:rPr>
      </w:pPr>
    </w:p>
    <w:p w14:paraId="219CB49E" w14:textId="382F24BC" w:rsidR="00B53E74" w:rsidRDefault="00B53E74" w:rsidP="00140408">
      <w:pPr>
        <w:spacing w:line="276" w:lineRule="auto"/>
        <w:rPr>
          <w:lang w:eastAsia="en-US"/>
        </w:rPr>
      </w:pPr>
    </w:p>
    <w:p w14:paraId="03A11964" w14:textId="4A4468D3" w:rsidR="00B53E74" w:rsidRDefault="00B53E74" w:rsidP="00140408">
      <w:pPr>
        <w:spacing w:line="276" w:lineRule="auto"/>
        <w:rPr>
          <w:lang w:eastAsia="en-US"/>
        </w:rPr>
      </w:pPr>
    </w:p>
    <w:p w14:paraId="3D764271" w14:textId="387826DD" w:rsidR="00B53E74" w:rsidRDefault="00B53E74" w:rsidP="00140408">
      <w:pPr>
        <w:spacing w:line="276" w:lineRule="auto"/>
        <w:rPr>
          <w:lang w:eastAsia="en-US"/>
        </w:rPr>
      </w:pPr>
    </w:p>
    <w:p w14:paraId="7477CF56" w14:textId="6B47FDB2" w:rsidR="00B53E74" w:rsidRDefault="00B53E74" w:rsidP="00140408">
      <w:pPr>
        <w:spacing w:line="276" w:lineRule="auto"/>
        <w:rPr>
          <w:lang w:eastAsia="en-US"/>
        </w:rPr>
      </w:pPr>
    </w:p>
    <w:p w14:paraId="43DC9784" w14:textId="67111092" w:rsidR="00B53E74" w:rsidRDefault="00B53E74" w:rsidP="00140408">
      <w:pPr>
        <w:spacing w:line="276" w:lineRule="auto"/>
        <w:rPr>
          <w:lang w:eastAsia="en-US"/>
        </w:rPr>
      </w:pPr>
    </w:p>
    <w:p w14:paraId="6ABA3B8E" w14:textId="6E692C80" w:rsidR="00B53E74" w:rsidRDefault="00B53E74" w:rsidP="00140408">
      <w:pPr>
        <w:spacing w:line="276" w:lineRule="auto"/>
        <w:rPr>
          <w:lang w:eastAsia="en-US"/>
        </w:rPr>
      </w:pPr>
    </w:p>
    <w:p w14:paraId="53DD1439" w14:textId="2F11DAEC" w:rsidR="00B53E74" w:rsidRDefault="00B53E74" w:rsidP="00B53E74">
      <w:pPr>
        <w:pStyle w:val="Heading1"/>
        <w:rPr>
          <w:rFonts w:asciiTheme="minorHAnsi" w:hAnsiTheme="minorHAnsi"/>
          <w:b/>
          <w:color w:val="auto"/>
          <w:sz w:val="24"/>
          <w:szCs w:val="24"/>
        </w:rPr>
      </w:pPr>
      <w:bookmarkStart w:id="79" w:name="_Toc172625539"/>
      <w:r w:rsidRPr="00B53E74">
        <w:rPr>
          <w:rFonts w:asciiTheme="minorHAnsi" w:hAnsiTheme="minorHAnsi"/>
          <w:b/>
          <w:color w:val="auto"/>
          <w:sz w:val="24"/>
          <w:szCs w:val="24"/>
          <w:lang w:eastAsia="en-US"/>
        </w:rPr>
        <w:lastRenderedPageBreak/>
        <w:t>Anexa 23 -</w:t>
      </w:r>
      <w:r w:rsidRPr="00B53E74">
        <w:rPr>
          <w:rFonts w:asciiTheme="minorHAnsi" w:hAnsiTheme="minorHAnsi"/>
          <w:b/>
          <w:color w:val="auto"/>
          <w:sz w:val="24"/>
          <w:szCs w:val="24"/>
        </w:rPr>
        <w:t xml:space="preserve"> Declarație pe proprie răspundere privind eligibilitatea solicitantului</w:t>
      </w:r>
      <w:bookmarkEnd w:id="79"/>
    </w:p>
    <w:p w14:paraId="5B086A79" w14:textId="51E222B3" w:rsidR="00B53E74" w:rsidRDefault="00B53E74" w:rsidP="00B53E74"/>
    <w:p w14:paraId="764E7483" w14:textId="3496F8D3" w:rsidR="00B53E74" w:rsidRPr="0090647C" w:rsidRDefault="00B53E74" w:rsidP="00B53E74">
      <w:pPr>
        <w:jc w:val="both"/>
      </w:pPr>
      <w:r w:rsidRPr="0090647C">
        <w:t>Subsemnatul (numele şi prenumele reprezentantului legal al instituţiei solicitante) ______________, posesor al CI seria _______, nr. _________, eliberată de _______, CNP _____________/ paşaport nr. ___________, eliberat de ____________, în calitate de (funcţia reprezentantului legal al instituţiei solicitante), cunoscând că falsul în declaraţii este pedepsit de legea penală, declar pe propria răspundere că:</w:t>
      </w:r>
    </w:p>
    <w:p w14:paraId="3AD8B6A8" w14:textId="77777777" w:rsidR="00B53E74" w:rsidRPr="0090647C" w:rsidRDefault="00B53E74" w:rsidP="00B53E74">
      <w:pPr>
        <w:jc w:val="both"/>
      </w:pPr>
    </w:p>
    <w:p w14:paraId="26E4289E" w14:textId="77777777" w:rsidR="00B53E74" w:rsidRPr="0090647C" w:rsidRDefault="00B53E74" w:rsidP="00B53E74">
      <w:pPr>
        <w:jc w:val="both"/>
      </w:pPr>
      <w:r w:rsidRPr="0090647C">
        <w:t>1.</w:t>
      </w:r>
      <w:r w:rsidRPr="0090647C">
        <w:tab/>
        <w:t>Solicitantul nu înregistrează la data depunerii Cererii de finanţare şi la data semnării contractului de finanţare obligaţii bugetare nete (diferenţa dintre obligaţiile de plată restante la buget şi sumele de recuperat de la buget):</w:t>
      </w:r>
    </w:p>
    <w:p w14:paraId="19F70A38" w14:textId="77777777" w:rsidR="00B53E74" w:rsidRPr="0090647C" w:rsidRDefault="00B53E74" w:rsidP="00B53E74">
      <w:pPr>
        <w:pStyle w:val="ListParagraph"/>
        <w:widowControl w:val="0"/>
        <w:numPr>
          <w:ilvl w:val="0"/>
          <w:numId w:val="77"/>
        </w:numPr>
        <w:jc w:val="both"/>
      </w:pPr>
      <w:r w:rsidRPr="0090647C">
        <w:t>mai mari de 1/12 din obligaţiile datorate în ultimele 12 luni - în cazul certificatului de atestare fiscală emis de Agenţia Naţională de Administrare Fiscală;</w:t>
      </w:r>
    </w:p>
    <w:p w14:paraId="354FD17F" w14:textId="77777777" w:rsidR="00B53E74" w:rsidRPr="0090647C" w:rsidRDefault="00B53E74" w:rsidP="00B53E74">
      <w:pPr>
        <w:pStyle w:val="ListParagraph"/>
        <w:widowControl w:val="0"/>
        <w:numPr>
          <w:ilvl w:val="0"/>
          <w:numId w:val="77"/>
        </w:numPr>
        <w:jc w:val="both"/>
      </w:pPr>
      <w:r w:rsidRPr="0090647C">
        <w:t>mai mari de 1/6 din totalul obligaţiilor datorate în ultimul semestru - în cazul certificatului de atestare fiscală emis de către autorităţile publice locale;</w:t>
      </w:r>
    </w:p>
    <w:p w14:paraId="5224D618" w14:textId="77777777" w:rsidR="00B53E74" w:rsidRPr="0090647C" w:rsidRDefault="00B53E74" w:rsidP="00B53E74">
      <w:pPr>
        <w:jc w:val="both"/>
      </w:pPr>
      <w:r w:rsidRPr="0090647C">
        <w:t>2.</w:t>
      </w:r>
      <w:r w:rsidRPr="0090647C">
        <w:tab/>
        <w:t>Solicitantul nu a mai beneficiat de sprijin financiar din fonduri publice, inclusiv fonduri UE, în ultimii 5 ani, sau nu derulează proiecte finanţate în prezent parţial sau în totalitate, din alte surse publice, pentru aceleaşi activităţi. Nu a mai obținut finanțare nici pentru alte proiecte implementate, având același obiectiv, dar care din diverse motive nu și-au atins indicatorii. În acest caz, finanţarea nu va fi acordată sau, dacă acest lucru este descoperit pe parcursul implementării, finanţarea se va retrage, iar sumele deja acordate vor fi recuperate;</w:t>
      </w:r>
    </w:p>
    <w:p w14:paraId="6A363234" w14:textId="77777777" w:rsidR="00B53E74" w:rsidRPr="0090647C" w:rsidRDefault="00B53E74" w:rsidP="00B53E74">
      <w:pPr>
        <w:jc w:val="both"/>
      </w:pPr>
      <w:r w:rsidRPr="0090647C">
        <w:t>3.</w:t>
      </w:r>
      <w:r w:rsidRPr="0090647C">
        <w:tab/>
        <w:t>Solicitantul este direct responsabil de pregătirea, managementul și realizarea proiectului, nu acţionează ca intermediar pentru proiectul propus a fi finanţat şi este responsabil pentru asigurarea sustenabilităţii rezultatelor proiectului;</w:t>
      </w:r>
    </w:p>
    <w:p w14:paraId="3C30ECC7" w14:textId="77777777" w:rsidR="00B53E74" w:rsidRPr="0090647C" w:rsidRDefault="00B53E74" w:rsidP="00B53E74">
      <w:pPr>
        <w:jc w:val="both"/>
      </w:pPr>
      <w:r w:rsidRPr="0090647C">
        <w:t>4.</w:t>
      </w:r>
      <w:r w:rsidRPr="0090647C">
        <w:tab/>
        <w:t>Solicitantul nu face obiectul unui ordin de recuperare în urma unei decizii anterioare a Comisiei Europene, privind declararea unui ajutor ca fiind ilegal şi incompatibil cu piaţa comună sau, în cazul în care instituția a făcut obiectul unei astfel de decizii, aceasta trebuie să fi fost deja executată şi ajutorul integral recuperat, inclusiv dobânda de recuperare aferentă;</w:t>
      </w:r>
    </w:p>
    <w:p w14:paraId="3BF859BF" w14:textId="77777777" w:rsidR="00B53E74" w:rsidRPr="0090647C" w:rsidRDefault="00B53E74" w:rsidP="00B53E74">
      <w:pPr>
        <w:jc w:val="both"/>
      </w:pPr>
      <w:r w:rsidRPr="0090647C">
        <w:t>5.</w:t>
      </w:r>
      <w:r w:rsidRPr="0090647C">
        <w:tab/>
        <w:t>Reprezentantul legal al solicitantului nu a suferit condamnări definitive din cauza unei conduite profesionale îndreptate împotriva legii, decizie formulată de o autoritate de judecată ce are forţă de res judicata (ex. împotriva căreia nu se poate face recurs) în ultimele 36 de luni;</w:t>
      </w:r>
    </w:p>
    <w:p w14:paraId="4197CADB" w14:textId="77777777" w:rsidR="00B53E74" w:rsidRPr="0090647C" w:rsidRDefault="00B53E74" w:rsidP="00B53E74">
      <w:pPr>
        <w:jc w:val="both"/>
      </w:pPr>
      <w:r w:rsidRPr="0090647C">
        <w:t>6.</w:t>
      </w:r>
      <w:r w:rsidRPr="0090647C">
        <w:tab/>
        <w:t>Solicitantul îndeplineşte condiţiile sau cerinţele specifice acţiunii pentru care este lansat apelul;</w:t>
      </w:r>
    </w:p>
    <w:p w14:paraId="774DFE8F" w14:textId="77777777" w:rsidR="00B53E74" w:rsidRPr="0090647C" w:rsidRDefault="00B53E74" w:rsidP="00B53E74">
      <w:pPr>
        <w:jc w:val="both"/>
      </w:pPr>
      <w:r w:rsidRPr="0090647C">
        <w:t>7.</w:t>
      </w:r>
      <w:r w:rsidRPr="0090647C">
        <w:tab/>
        <w:t xml:space="preserve">Solicitantul trebuie să demonstreze existența dreptului invocat asupra imobilului pe care se propune a se realiza investiția în cadrul cererii de finanțare, conform legislației în vigoare*: </w:t>
      </w:r>
    </w:p>
    <w:p w14:paraId="062BAD56" w14:textId="77777777" w:rsidR="00B53E74" w:rsidRPr="0090647C" w:rsidRDefault="00B53E74" w:rsidP="00B53E74">
      <w:pPr>
        <w:jc w:val="both"/>
      </w:pPr>
      <w:r w:rsidRPr="0090647C">
        <w:t xml:space="preserve">a) dreptul de proprietate publică </w:t>
      </w:r>
    </w:p>
    <w:p w14:paraId="54A5799C" w14:textId="77777777" w:rsidR="00B53E74" w:rsidRPr="0090647C" w:rsidRDefault="00B53E74" w:rsidP="00B53E74">
      <w:pPr>
        <w:jc w:val="both"/>
      </w:pPr>
      <w:r w:rsidRPr="0090647C">
        <w:t xml:space="preserve">b) dreptul de administrare a imobilului aflat în proprietate publică </w:t>
      </w:r>
    </w:p>
    <w:p w14:paraId="6B372671" w14:textId="77777777" w:rsidR="00B53E74" w:rsidRPr="0090647C" w:rsidRDefault="00B53E74" w:rsidP="00B53E74">
      <w:pPr>
        <w:jc w:val="both"/>
      </w:pPr>
      <w:r w:rsidRPr="0090647C">
        <w:t>8.</w:t>
      </w:r>
      <w:r w:rsidRPr="0090647C">
        <w:tab/>
        <w:t xml:space="preserve">Solicitantul, în cazul în care va primi finanțare din PNRR pentru investiţii în infrastructură, trebuie ca pe perioada de 5 ani după finalizarea proiectului: să menţină investiţia realizată (asigurând mentenanţa şi serviciile asociate necesare); să nu realizeze o modificare asupra calităţii de proprietar/administrator al infrastructurii, decât în condițiile prevăzute în contractul de finanțare; să nu realizeze o modificare substanțială care afectează </w:t>
      </w:r>
      <w:r w:rsidRPr="0090647C">
        <w:lastRenderedPageBreak/>
        <w:t>natura, obiectivele sau condițiile de realizare și care ar determina subminarea obiectivelor inițiale ale investiţiei. Nerespectarea acestor elemente constituie cauze de reziliere a contractelor de finanțare;</w:t>
      </w:r>
    </w:p>
    <w:p w14:paraId="3DCAB5E9" w14:textId="77777777" w:rsidR="00B53E74" w:rsidRPr="0090647C" w:rsidRDefault="00B53E74" w:rsidP="00B53E74">
      <w:pPr>
        <w:jc w:val="both"/>
      </w:pPr>
      <w:r w:rsidRPr="0090647C">
        <w:t>9.</w:t>
      </w:r>
      <w:r w:rsidRPr="0090647C">
        <w:tab/>
        <w:t>Reprezentantul legal al solicitantului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organizaţii criminale sau în alte activităţi ilegale, în detrimentul intereselor financiare ale Uniunii Europene;</w:t>
      </w:r>
    </w:p>
    <w:p w14:paraId="24B18509" w14:textId="77777777" w:rsidR="00B53E74" w:rsidRPr="0090647C" w:rsidRDefault="00B53E74" w:rsidP="00B53E74">
      <w:pPr>
        <w:jc w:val="both"/>
      </w:pPr>
      <w:r w:rsidRPr="0090647C">
        <w:t>10.</w:t>
      </w:r>
      <w:r w:rsidRPr="0090647C">
        <w:tab/>
        <w:t>Reprezentantul legal al solicitantului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4949787F" w14:textId="77777777" w:rsidR="00B53E74" w:rsidRPr="0090647C" w:rsidRDefault="00B53E74" w:rsidP="00B53E74">
      <w:pPr>
        <w:jc w:val="both"/>
      </w:pPr>
      <w:r w:rsidRPr="0090647C">
        <w:t>11.</w:t>
      </w:r>
      <w:r w:rsidRPr="0090647C">
        <w:tab/>
        <w:t>Reprezentantul legal al solicitantului nu a comis în conduita profesională greşeli grave, demonstrate prin orice mijloace pe care autoritatea contractantă le poate dovedi;</w:t>
      </w:r>
    </w:p>
    <w:p w14:paraId="22A06BE4" w14:textId="77777777" w:rsidR="00B53E74" w:rsidRPr="0090647C" w:rsidRDefault="00B53E74" w:rsidP="00B53E74">
      <w:pPr>
        <w:jc w:val="both"/>
      </w:pPr>
      <w:r w:rsidRPr="0090647C">
        <w:t>12.</w:t>
      </w:r>
      <w:r w:rsidRPr="0090647C">
        <w:tab/>
        <w:t>Reprezentantul legal al solicitantului nu este subiectul unui conflict de interese, definit în conformitate cu prevederile naționale/comunitare în vigoare;</w:t>
      </w:r>
    </w:p>
    <w:p w14:paraId="7F57D5CD" w14:textId="77777777" w:rsidR="00B53E74" w:rsidRPr="0090647C" w:rsidRDefault="00B53E74" w:rsidP="00B53E74">
      <w:pPr>
        <w:jc w:val="both"/>
      </w:pPr>
      <w:r w:rsidRPr="0090647C">
        <w:t>13.</w:t>
      </w:r>
      <w:r w:rsidRPr="0090647C">
        <w:tab/>
        <w:t>Reprezentantul legal al solicitantului nu furnizează informaţii incorecte care pot genera inducerea gravă în eroare a MCID în cursul participării la cererea de propuneri de proiecte.</w:t>
      </w:r>
    </w:p>
    <w:p w14:paraId="67B220B7" w14:textId="77777777" w:rsidR="00B53E74" w:rsidRPr="0090647C" w:rsidRDefault="00B53E74" w:rsidP="00B53E74"/>
    <w:p w14:paraId="379E0770" w14:textId="77777777" w:rsidR="00B53E74" w:rsidRPr="0090647C" w:rsidRDefault="00B53E74" w:rsidP="00B53E74"/>
    <w:p w14:paraId="4490304D" w14:textId="77777777" w:rsidR="00B53E74" w:rsidRPr="0090647C" w:rsidRDefault="00B53E74" w:rsidP="00B53E74"/>
    <w:p w14:paraId="6A99C0ED" w14:textId="77777777" w:rsidR="00B53E74" w:rsidRPr="0090647C" w:rsidRDefault="00B53E74" w:rsidP="00B53E74">
      <w:r w:rsidRPr="0090647C">
        <w:t xml:space="preserve"> </w:t>
      </w:r>
    </w:p>
    <w:p w14:paraId="278B44D4" w14:textId="77777777" w:rsidR="00B53E74" w:rsidRPr="0090647C" w:rsidRDefault="00B53E74" w:rsidP="00B53E74"/>
    <w:p w14:paraId="2F4C29BA" w14:textId="77777777" w:rsidR="00B53E74" w:rsidRDefault="00B53E74" w:rsidP="00B53E74">
      <w:pPr>
        <w:ind w:right="-70"/>
        <w:rPr>
          <w:b/>
          <w:bCs/>
          <w:sz w:val="22"/>
          <w:szCs w:val="22"/>
        </w:rPr>
      </w:pPr>
      <w:r>
        <w:rPr>
          <w:b/>
          <w:bCs/>
          <w:sz w:val="22"/>
          <w:szCs w:val="22"/>
        </w:rPr>
        <w:t>Reprezentant legal:</w:t>
      </w:r>
    </w:p>
    <w:p w14:paraId="32DC7BD3" w14:textId="6786893F" w:rsidR="00B53E74" w:rsidRDefault="00B53E74" w:rsidP="00B53E74">
      <w:pPr>
        <w:ind w:right="-70"/>
        <w:rPr>
          <w:b/>
          <w:bCs/>
          <w:sz w:val="22"/>
          <w:szCs w:val="22"/>
        </w:rPr>
      </w:pPr>
      <w:r w:rsidRPr="0090647C">
        <w:rPr>
          <w:b/>
          <w:bCs/>
          <w:sz w:val="22"/>
          <w:szCs w:val="22"/>
        </w:rPr>
        <w:t xml:space="preserve">Funcția: </w:t>
      </w:r>
    </w:p>
    <w:p w14:paraId="63AAF1BF" w14:textId="6AE010F9" w:rsidR="00B53E74" w:rsidRPr="00B53E74" w:rsidRDefault="00B53E74" w:rsidP="00B53E74">
      <w:pPr>
        <w:ind w:right="-70"/>
        <w:rPr>
          <w:b/>
          <w:bCs/>
          <w:sz w:val="22"/>
          <w:szCs w:val="22"/>
        </w:rPr>
      </w:pPr>
      <w:r w:rsidRPr="0090647C">
        <w:rPr>
          <w:b/>
          <w:bCs/>
          <w:sz w:val="22"/>
          <w:szCs w:val="22"/>
        </w:rPr>
        <w:t>Numele și prenumele:</w:t>
      </w:r>
    </w:p>
    <w:p w14:paraId="180C85C4" w14:textId="77777777" w:rsidR="00B53E74" w:rsidRDefault="00B53E74" w:rsidP="00B53E74">
      <w:pPr>
        <w:ind w:right="-70"/>
        <w:rPr>
          <w:b/>
          <w:bCs/>
          <w:i/>
          <w:sz w:val="22"/>
          <w:szCs w:val="22"/>
        </w:rPr>
      </w:pPr>
    </w:p>
    <w:p w14:paraId="657D84D8" w14:textId="059DF6AA" w:rsidR="00B53E74" w:rsidRPr="0090647C" w:rsidRDefault="00B53E74" w:rsidP="00B53E74">
      <w:pPr>
        <w:ind w:right="-70"/>
        <w:rPr>
          <w:b/>
          <w:bCs/>
          <w:i/>
          <w:sz w:val="22"/>
          <w:szCs w:val="22"/>
        </w:rPr>
      </w:pPr>
      <w:r w:rsidRPr="0090647C">
        <w:rPr>
          <w:b/>
          <w:bCs/>
          <w:i/>
          <w:sz w:val="22"/>
          <w:szCs w:val="22"/>
        </w:rPr>
        <w:t>Semnătura</w:t>
      </w:r>
    </w:p>
    <w:p w14:paraId="6B5A1447" w14:textId="18685CD2" w:rsidR="00B53E74" w:rsidRDefault="00B53E74" w:rsidP="00B53E74"/>
    <w:p w14:paraId="76BDA014" w14:textId="1537FC72" w:rsidR="00615F0E" w:rsidRDefault="00615F0E" w:rsidP="00B53E74"/>
    <w:p w14:paraId="1FDC569E" w14:textId="5CA686F0" w:rsidR="00615F0E" w:rsidRDefault="00615F0E" w:rsidP="00B53E74"/>
    <w:p w14:paraId="7B93877D" w14:textId="07D26030" w:rsidR="00615F0E" w:rsidRDefault="00615F0E" w:rsidP="00B53E74"/>
    <w:p w14:paraId="2CC0D446" w14:textId="69E3A8B3" w:rsidR="00615F0E" w:rsidRDefault="00615F0E" w:rsidP="00B53E74"/>
    <w:p w14:paraId="5DCBCCEB" w14:textId="03CF7FC5" w:rsidR="00615F0E" w:rsidRDefault="00615F0E" w:rsidP="00B53E74"/>
    <w:p w14:paraId="4A6550F4" w14:textId="6B8A6F0E" w:rsidR="00615F0E" w:rsidRDefault="00615F0E" w:rsidP="00B53E74"/>
    <w:p w14:paraId="38D34A6C" w14:textId="550D0027" w:rsidR="00615F0E" w:rsidRDefault="00615F0E" w:rsidP="00B53E74"/>
    <w:p w14:paraId="6ECBC749" w14:textId="30D1A097" w:rsidR="00615F0E" w:rsidRDefault="00615F0E" w:rsidP="00B53E74"/>
    <w:p w14:paraId="750A9CDD" w14:textId="5FA68A84" w:rsidR="00615F0E" w:rsidRDefault="00615F0E" w:rsidP="00B53E74"/>
    <w:p w14:paraId="131CDDDF" w14:textId="4B2D6C3D" w:rsidR="00615F0E" w:rsidRDefault="00615F0E" w:rsidP="00B53E74"/>
    <w:p w14:paraId="289E4863" w14:textId="58AA01F4" w:rsidR="00615F0E" w:rsidRDefault="00615F0E" w:rsidP="00B53E74"/>
    <w:p w14:paraId="0D19D605" w14:textId="37A4DE2F" w:rsidR="00615F0E" w:rsidRDefault="00615F0E" w:rsidP="00B53E74"/>
    <w:p w14:paraId="4AEC7F86" w14:textId="283A70D4" w:rsidR="00615F0E" w:rsidRDefault="00615F0E" w:rsidP="00B53E74"/>
    <w:p w14:paraId="650736CD" w14:textId="2D8F7901" w:rsidR="00615F0E" w:rsidRDefault="00615F0E" w:rsidP="00B53E74"/>
    <w:p w14:paraId="7421E8B0" w14:textId="6579A27C" w:rsidR="00615F0E" w:rsidRDefault="00615F0E" w:rsidP="00B53E74"/>
    <w:p w14:paraId="065B5F25" w14:textId="40F8F465" w:rsidR="00615F0E" w:rsidRDefault="00615F0E" w:rsidP="00615F0E">
      <w:pPr>
        <w:pStyle w:val="Heading1"/>
        <w:rPr>
          <w:rFonts w:asciiTheme="minorHAnsi" w:hAnsiTheme="minorHAnsi"/>
          <w:b/>
          <w:color w:val="auto"/>
          <w:sz w:val="24"/>
          <w:szCs w:val="24"/>
          <w:lang w:val="ro-RO"/>
        </w:rPr>
      </w:pPr>
      <w:bookmarkStart w:id="80" w:name="_Toc172625540"/>
      <w:r w:rsidRPr="00615F0E">
        <w:rPr>
          <w:rFonts w:asciiTheme="minorHAnsi" w:hAnsiTheme="minorHAnsi"/>
          <w:b/>
          <w:color w:val="auto"/>
          <w:sz w:val="24"/>
          <w:szCs w:val="24"/>
        </w:rPr>
        <w:lastRenderedPageBreak/>
        <w:t>Anexa 24 – Declara</w:t>
      </w:r>
      <w:r w:rsidRPr="00615F0E">
        <w:rPr>
          <w:rFonts w:asciiTheme="minorHAnsi" w:hAnsiTheme="minorHAnsi"/>
          <w:b/>
          <w:color w:val="auto"/>
          <w:sz w:val="24"/>
          <w:szCs w:val="24"/>
          <w:lang w:val="ro-RO"/>
        </w:rPr>
        <w:t>ție de angajament</w:t>
      </w:r>
      <w:bookmarkEnd w:id="80"/>
    </w:p>
    <w:p w14:paraId="29C4A720" w14:textId="1213E265" w:rsidR="00615F0E" w:rsidRDefault="00615F0E" w:rsidP="00615F0E">
      <w:pPr>
        <w:rPr>
          <w:lang w:val="ro-RO"/>
        </w:rPr>
      </w:pPr>
    </w:p>
    <w:p w14:paraId="114987AF" w14:textId="7D4802FD" w:rsidR="00615F0E" w:rsidRPr="0090647C" w:rsidRDefault="00615F0E" w:rsidP="00615F0E">
      <w:r w:rsidRPr="0090647C">
        <w:t>Subsemnatul (numele şi prenumele reprezentantului legal al instituţiei solicitante) ______________, posesor al CI seria _______, nr. _________, eliberată de _______, CNP _____________/ paşaport nr. ___________, eliberat de ____________, în calitate de [funcţia reprezentantului legal al instituţiei solicitante], cunoscând că falsul în declaraţii este pedepsit de legea penală, mă angajez ca eu și instituția pe care o reprezint:</w:t>
      </w:r>
    </w:p>
    <w:p w14:paraId="4CE70948" w14:textId="77777777" w:rsidR="00615F0E" w:rsidRPr="0090647C" w:rsidRDefault="00615F0E" w:rsidP="00615F0E">
      <w:r w:rsidRPr="0090647C">
        <w:t>1.</w:t>
      </w:r>
      <w:r w:rsidRPr="0090647C">
        <w:tab/>
        <w:t>să asigurăm condițiile de desfășurare optimă a activităților proiectului;</w:t>
      </w:r>
    </w:p>
    <w:p w14:paraId="565BFEA6" w14:textId="77777777" w:rsidR="00615F0E" w:rsidRPr="0090647C" w:rsidRDefault="00615F0E" w:rsidP="00615F0E">
      <w:r w:rsidRPr="0090647C">
        <w:t>2.</w:t>
      </w:r>
      <w:r w:rsidRPr="0090647C">
        <w:tab/>
        <w:t>să asigurăm folosința echipamentelor și aplicațiilor pentru scopul declarat în proiect;</w:t>
      </w:r>
    </w:p>
    <w:p w14:paraId="22450AEF" w14:textId="77777777" w:rsidR="00615F0E" w:rsidRPr="0090647C" w:rsidRDefault="00615F0E" w:rsidP="00615F0E">
      <w:r w:rsidRPr="0090647C">
        <w:t>3.</w:t>
      </w:r>
      <w:r w:rsidRPr="0090647C">
        <w:tab/>
        <w:t>să menținem proprietatea facilităților renovate (unde este cazul), a bunurilor achiziționate și natura activității pentru care s-a acordat finanțare până la cel puțin expirarea perioadei de sustenabilitate;</w:t>
      </w:r>
    </w:p>
    <w:p w14:paraId="4DC14A7D" w14:textId="77777777" w:rsidR="00615F0E" w:rsidRPr="0090647C" w:rsidRDefault="00615F0E" w:rsidP="00615F0E">
      <w:r w:rsidRPr="0090647C">
        <w:t>4.</w:t>
      </w:r>
      <w:r w:rsidRPr="0090647C">
        <w:tab/>
        <w:t>să asigurăm capacitatea operațională și administrativă necesare implementării proiectului (resurse umane suficiente și resurse materiale necesare);</w:t>
      </w:r>
    </w:p>
    <w:p w14:paraId="0B538B2F" w14:textId="77777777" w:rsidR="00615F0E" w:rsidRPr="0090647C" w:rsidRDefault="00615F0E" w:rsidP="00615F0E">
      <w:r w:rsidRPr="0090647C">
        <w:t>5.</w:t>
      </w:r>
      <w:r w:rsidRPr="0090647C">
        <w:tab/>
        <w:t>să asigurăm obligatoriu garanția și mentenanța  echipamentelor achiziționate, prin contractul/contractele încheiate pe perioada implementării cu diverși furnizori sau prin surse proprii;</w:t>
      </w:r>
    </w:p>
    <w:p w14:paraId="1F0F4186" w14:textId="77777777" w:rsidR="00615F0E" w:rsidRPr="0090647C" w:rsidRDefault="00615F0E" w:rsidP="00615F0E">
      <w:r w:rsidRPr="0090647C">
        <w:t>6.</w:t>
      </w:r>
      <w:r w:rsidRPr="0090647C">
        <w:tab/>
        <w:t>să nu aducem nici o modificare substanțială în ce privește proiectul aprobat, iar în cazul în care aceasta se produce să informeze MCID în termen de maxim 10 zile lucrătoare de la data apariției acesteia. Modificările substanțiale la un proiect sunt acelea care, cumulativ:</w:t>
      </w:r>
    </w:p>
    <w:p w14:paraId="2751750B" w14:textId="77777777" w:rsidR="00615F0E" w:rsidRPr="0090647C" w:rsidRDefault="00615F0E" w:rsidP="00615F0E">
      <w:r w:rsidRPr="0090647C">
        <w:t>- afectează major natura și condițiile de implementare sau oferă unui terț un avantaj necuvenit și</w:t>
      </w:r>
    </w:p>
    <w:p w14:paraId="7B03E5C8" w14:textId="77777777" w:rsidR="00615F0E" w:rsidRPr="0090647C" w:rsidRDefault="00615F0E" w:rsidP="00615F0E">
      <w:r w:rsidRPr="0090647C">
        <w:t>- rezultă dintr-o schimbare a naturii proprietății unui articol de infrastructură, o încetare sau schimbare în localizare a investiției sau încetarea unei activități de producție (după caz, unde se aplică);</w:t>
      </w:r>
    </w:p>
    <w:p w14:paraId="5F933219" w14:textId="77777777" w:rsidR="00615F0E" w:rsidRPr="0090647C" w:rsidRDefault="00615F0E" w:rsidP="00615F0E">
      <w:r w:rsidRPr="0090647C">
        <w:t>Modificările substanțiale conduc la rezilierea de drept a contractelor de finanțare.</w:t>
      </w:r>
    </w:p>
    <w:p w14:paraId="2CF5E072" w14:textId="77777777" w:rsidR="00615F0E" w:rsidRPr="0090647C" w:rsidRDefault="00615F0E" w:rsidP="00615F0E">
      <w:r w:rsidRPr="0090647C">
        <w:t>7.</w:t>
      </w:r>
      <w:r w:rsidRPr="0090647C">
        <w:tab/>
        <w:t>să respectăm pe durata pregătirii și implementării proiectului, prevederile legislației comunitare și naționale în domeniul dezvoltării durabile, neutralității tehnologice, egalității de șanse și nediscriminării și egalității de gen, protecția mediului, achiziții publice, informare și publicitate);</w:t>
      </w:r>
    </w:p>
    <w:p w14:paraId="6FB03673" w14:textId="77777777" w:rsidR="00615F0E" w:rsidRPr="0090647C" w:rsidRDefault="00615F0E" w:rsidP="00615F0E">
      <w:r w:rsidRPr="0090647C">
        <w:t>8.</w:t>
      </w:r>
      <w:r w:rsidRPr="0090647C">
        <w:tab/>
        <w:t>să nu furnizăm informații false.</w:t>
      </w:r>
    </w:p>
    <w:p w14:paraId="5625CD17" w14:textId="77777777" w:rsidR="00615F0E" w:rsidRPr="0090647C" w:rsidRDefault="00615F0E" w:rsidP="00615F0E"/>
    <w:p w14:paraId="5D73BCA0" w14:textId="533B7E31" w:rsidR="00615F0E" w:rsidRPr="0090647C" w:rsidRDefault="00615F0E" w:rsidP="00615F0E"/>
    <w:p w14:paraId="3C181C85" w14:textId="77777777" w:rsidR="00615F0E" w:rsidRPr="0090647C" w:rsidRDefault="00615F0E" w:rsidP="00615F0E"/>
    <w:p w14:paraId="33737223" w14:textId="3130E61F" w:rsidR="00615F0E" w:rsidRPr="0090647C" w:rsidRDefault="00615F0E" w:rsidP="00615F0E">
      <w:pPr>
        <w:ind w:right="-70"/>
        <w:rPr>
          <w:b/>
          <w:bCs/>
          <w:sz w:val="22"/>
          <w:szCs w:val="22"/>
        </w:rPr>
      </w:pPr>
      <w:r w:rsidRPr="0090647C">
        <w:rPr>
          <w:b/>
          <w:bCs/>
          <w:sz w:val="22"/>
          <w:szCs w:val="22"/>
        </w:rPr>
        <w:t>Reprezentant legal</w:t>
      </w:r>
    </w:p>
    <w:p w14:paraId="6EEE6687" w14:textId="77777777" w:rsidR="00615F0E" w:rsidRPr="0090647C" w:rsidRDefault="00615F0E" w:rsidP="00615F0E">
      <w:pPr>
        <w:ind w:right="-70"/>
        <w:rPr>
          <w:b/>
          <w:bCs/>
          <w:sz w:val="22"/>
          <w:szCs w:val="22"/>
        </w:rPr>
      </w:pPr>
      <w:r w:rsidRPr="0090647C">
        <w:rPr>
          <w:b/>
          <w:bCs/>
          <w:sz w:val="22"/>
          <w:szCs w:val="22"/>
        </w:rPr>
        <w:t xml:space="preserve">Funcția: </w:t>
      </w:r>
    </w:p>
    <w:p w14:paraId="4AE043A0" w14:textId="494E31FB" w:rsidR="00615F0E" w:rsidRPr="0090647C" w:rsidRDefault="00615F0E" w:rsidP="00615F0E">
      <w:pPr>
        <w:ind w:right="-70"/>
        <w:rPr>
          <w:b/>
          <w:bCs/>
          <w:sz w:val="22"/>
          <w:szCs w:val="22"/>
        </w:rPr>
      </w:pPr>
      <w:r w:rsidRPr="0090647C">
        <w:rPr>
          <w:b/>
          <w:bCs/>
          <w:sz w:val="22"/>
          <w:szCs w:val="22"/>
        </w:rPr>
        <w:t>Numele și prenumele:</w:t>
      </w:r>
    </w:p>
    <w:p w14:paraId="188F3143" w14:textId="77777777" w:rsidR="00615F0E" w:rsidRPr="0090647C" w:rsidRDefault="00615F0E" w:rsidP="00615F0E">
      <w:pPr>
        <w:ind w:right="-70"/>
        <w:rPr>
          <w:b/>
          <w:bCs/>
          <w:i/>
          <w:sz w:val="22"/>
          <w:szCs w:val="22"/>
        </w:rPr>
      </w:pPr>
      <w:r w:rsidRPr="0090647C">
        <w:rPr>
          <w:b/>
          <w:bCs/>
          <w:i/>
          <w:sz w:val="22"/>
          <w:szCs w:val="22"/>
        </w:rPr>
        <w:t>Semnătura</w:t>
      </w:r>
    </w:p>
    <w:p w14:paraId="1FE0FB69" w14:textId="77777777" w:rsidR="00615F0E" w:rsidRPr="00615F0E" w:rsidRDefault="00615F0E" w:rsidP="00615F0E">
      <w:pPr>
        <w:rPr>
          <w:lang w:val="ro-RO"/>
        </w:rPr>
      </w:pPr>
    </w:p>
    <w:sectPr w:rsidR="00615F0E" w:rsidRPr="00615F0E" w:rsidSect="00073D96">
      <w:headerReference w:type="default" r:id="rId11"/>
      <w:footerReference w:type="even" r:id="rId12"/>
      <w:footerReference w:type="default" r:id="rId13"/>
      <w:pgSz w:w="11906" w:h="16838"/>
      <w:pgMar w:top="1985" w:right="1440" w:bottom="1440" w:left="1440" w:header="540"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715C2" w14:textId="77777777" w:rsidR="00997221" w:rsidRDefault="00997221">
      <w:r>
        <w:separator/>
      </w:r>
    </w:p>
  </w:endnote>
  <w:endnote w:type="continuationSeparator" w:id="0">
    <w:p w14:paraId="717D27CD" w14:textId="77777777" w:rsidR="00997221" w:rsidRDefault="009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273BD" w14:textId="77777777" w:rsidR="00372DD6" w:rsidRDefault="00372DD6">
    <w:pPr>
      <w:pBdr>
        <w:top w:val="nil"/>
        <w:left w:val="nil"/>
        <w:bottom w:val="nil"/>
        <w:right w:val="nil"/>
        <w:between w:val="nil"/>
      </w:pBdr>
      <w:tabs>
        <w:tab w:val="center" w:pos="4536"/>
        <w:tab w:val="right" w:pos="9072"/>
      </w:tabs>
      <w:jc w:val="right"/>
      <w:rPr>
        <w:color w:val="000000"/>
      </w:rPr>
    </w:pPr>
  </w:p>
  <w:p w14:paraId="286F0915" w14:textId="5B4EEBC3" w:rsidR="00372DD6" w:rsidRDefault="00372DD6">
    <w:pPr>
      <w:pBdr>
        <w:top w:val="nil"/>
        <w:left w:val="nil"/>
        <w:bottom w:val="nil"/>
        <w:right w:val="nil"/>
        <w:between w:val="nil"/>
      </w:pBdr>
      <w:tabs>
        <w:tab w:val="center" w:pos="4536"/>
        <w:tab w:val="right" w:pos="9072"/>
      </w:tabs>
      <w:ind w:right="360"/>
      <w:rPr>
        <w:color w:val="000000"/>
      </w:rPr>
    </w:pPr>
    <w:r>
      <w:rPr>
        <w:color w:val="000000"/>
      </w:rPr>
      <w:fldChar w:fldCharType="begin"/>
    </w:r>
    <w:r>
      <w:rPr>
        <w:color w:val="000000"/>
      </w:rPr>
      <w:instrText>PAGE</w:instrText>
    </w:r>
    <w:r>
      <w:rPr>
        <w:color w:val="000000"/>
      </w:rPr>
      <w:fldChar w:fldCharType="separate"/>
    </w:r>
    <w:r w:rsidR="007A0D68">
      <w:rPr>
        <w:noProof/>
        <w:color w:val="000000"/>
      </w:rPr>
      <w:t>94</w:t>
    </w:r>
    <w:r>
      <w:rPr>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90214"/>
      <w:docPartObj>
        <w:docPartGallery w:val="Page Numbers (Bottom of Page)"/>
        <w:docPartUnique/>
      </w:docPartObj>
    </w:sdtPr>
    <w:sdtEndPr>
      <w:rPr>
        <w:noProof/>
      </w:rPr>
    </w:sdtEndPr>
    <w:sdtContent>
      <w:p w14:paraId="686B80E3" w14:textId="369C2CC5" w:rsidR="00372DD6" w:rsidRDefault="00372DD6">
        <w:pPr>
          <w:pStyle w:val="Footer"/>
          <w:jc w:val="right"/>
        </w:pPr>
        <w:r>
          <w:fldChar w:fldCharType="begin"/>
        </w:r>
        <w:r>
          <w:instrText xml:space="preserve"> PAGE   \* MERGEFORMAT </w:instrText>
        </w:r>
        <w:r>
          <w:fldChar w:fldCharType="separate"/>
        </w:r>
        <w:r w:rsidR="00CB28E1">
          <w:rPr>
            <w:noProof/>
          </w:rPr>
          <w:t>3</w:t>
        </w:r>
        <w:r>
          <w:rPr>
            <w:noProof/>
          </w:rPr>
          <w:fldChar w:fldCharType="end"/>
        </w:r>
      </w:p>
    </w:sdtContent>
  </w:sdt>
  <w:p w14:paraId="36EE377F" w14:textId="77777777" w:rsidR="00372DD6" w:rsidRDefault="00372DD6">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5597" w14:textId="77777777" w:rsidR="00372DD6" w:rsidRDefault="00372DD6">
    <w:pPr>
      <w:pBdr>
        <w:top w:val="nil"/>
        <w:left w:val="nil"/>
        <w:bottom w:val="nil"/>
        <w:right w:val="nil"/>
        <w:between w:val="nil"/>
      </w:pBdr>
      <w:tabs>
        <w:tab w:val="center" w:pos="4536"/>
        <w:tab w:val="right" w:pos="9072"/>
      </w:tabs>
      <w:jc w:val="right"/>
      <w:rPr>
        <w:color w:val="000000"/>
      </w:rPr>
    </w:pPr>
  </w:p>
  <w:p w14:paraId="48A03495" w14:textId="1FB3E5DB" w:rsidR="00372DD6" w:rsidRDefault="00372DD6">
    <w:pPr>
      <w:pBdr>
        <w:top w:val="nil"/>
        <w:left w:val="nil"/>
        <w:bottom w:val="nil"/>
        <w:right w:val="nil"/>
        <w:between w:val="nil"/>
      </w:pBdr>
      <w:tabs>
        <w:tab w:val="center" w:pos="4536"/>
        <w:tab w:val="right" w:pos="9072"/>
      </w:tabs>
      <w:ind w:right="360"/>
      <w:rPr>
        <w:color w:val="000000"/>
      </w:rPr>
    </w:pPr>
    <w:r>
      <w:rPr>
        <w:color w:val="000000"/>
      </w:rPr>
      <w:fldChar w:fldCharType="begin"/>
    </w:r>
    <w:r>
      <w:rPr>
        <w:color w:val="000000"/>
      </w:rPr>
      <w:instrText>PAGE</w:instrText>
    </w:r>
    <w:r>
      <w:rPr>
        <w:color w:val="000000"/>
      </w:rPr>
      <w:fldChar w:fldCharType="separate"/>
    </w:r>
    <w:r>
      <w:rPr>
        <w:noProof/>
        <w:color w:val="000000"/>
      </w:rPr>
      <w:t>83</w:t>
    </w:r>
    <w:r>
      <w:rPr>
        <w:color w:val="00000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90AB5" w14:textId="4D8A65E4" w:rsidR="00372DD6" w:rsidRDefault="00372DD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CB28E1">
      <w:rPr>
        <w:noProof/>
        <w:color w:val="000000"/>
      </w:rPr>
      <w:t>76</w:t>
    </w:r>
    <w:r>
      <w:rPr>
        <w:color w:val="000000"/>
      </w:rPr>
      <w:fldChar w:fldCharType="end"/>
    </w:r>
  </w:p>
  <w:p w14:paraId="3B0C8C3C" w14:textId="77777777" w:rsidR="00372DD6" w:rsidRDefault="00372DD6">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D763A" w14:textId="77777777" w:rsidR="00997221" w:rsidRDefault="00997221">
      <w:r>
        <w:separator/>
      </w:r>
    </w:p>
  </w:footnote>
  <w:footnote w:type="continuationSeparator" w:id="0">
    <w:p w14:paraId="00E2A991" w14:textId="77777777" w:rsidR="00997221" w:rsidRDefault="00997221">
      <w:r>
        <w:continuationSeparator/>
      </w:r>
    </w:p>
  </w:footnote>
  <w:footnote w:id="1">
    <w:p w14:paraId="69F002DB" w14:textId="42EBC3D2" w:rsidR="00372DD6" w:rsidRPr="00FD0EA2" w:rsidRDefault="00372DD6" w:rsidP="00140408">
      <w:pPr>
        <w:jc w:val="both"/>
        <w:rPr>
          <w:sz w:val="16"/>
          <w:szCs w:val="16"/>
          <w:lang w:eastAsia="en-US"/>
        </w:rPr>
      </w:pPr>
      <w:r w:rsidRPr="00FD0EA2">
        <w:rPr>
          <w:rFonts w:eastAsia="MS Mincho"/>
          <w:sz w:val="16"/>
          <w:szCs w:val="16"/>
        </w:rPr>
        <w:footnoteRef/>
      </w:r>
      <w:r w:rsidRPr="00FD0EA2">
        <w:rPr>
          <w:sz w:val="16"/>
          <w:szCs w:val="16"/>
        </w:rPr>
        <w:t xml:space="preserve"> </w:t>
      </w:r>
      <w:r w:rsidRPr="00FD0EA2">
        <w:rPr>
          <w:sz w:val="16"/>
          <w:szCs w:val="16"/>
          <w:lang w:eastAsia="en-US"/>
        </w:rPr>
        <w:t>Se consideră ultimii 3 ani: anul fiscal în curs şi 2 ani anteriori solicitării cererii de finanţare</w:t>
      </w:r>
      <w:r>
        <w:rPr>
          <w:sz w:val="16"/>
          <w:szCs w:val="16"/>
          <w:lang w:eastAsia="en-US"/>
        </w:rPr>
        <w:t>.</w:t>
      </w:r>
    </w:p>
  </w:footnote>
  <w:footnote w:id="2">
    <w:p w14:paraId="7E98F2A3" w14:textId="77777777" w:rsidR="00372DD6" w:rsidRPr="00F14C36" w:rsidRDefault="00372DD6" w:rsidP="00140408">
      <w:pPr>
        <w:jc w:val="both"/>
        <w:rPr>
          <w:rFonts w:ascii="Calibri" w:hAnsi="Calibri"/>
          <w:sz w:val="16"/>
          <w:szCs w:val="16"/>
        </w:rPr>
      </w:pPr>
      <w:r w:rsidRPr="00F14C36">
        <w:rPr>
          <w:rFonts w:ascii="Calibri" w:hAnsi="Calibri"/>
          <w:sz w:val="16"/>
          <w:szCs w:val="16"/>
        </w:rPr>
        <w:footnoteRef/>
      </w:r>
      <w:r w:rsidRPr="00F14C36">
        <w:rPr>
          <w:rFonts w:ascii="Calibri" w:hAnsi="Calibri"/>
          <w:sz w:val="16"/>
          <w:szCs w:val="16"/>
        </w:rPr>
        <w:t xml:space="preserve"> </w:t>
      </w:r>
      <w:r w:rsidRPr="00F14C36">
        <w:rPr>
          <w:sz w:val="16"/>
          <w:szCs w:val="16"/>
        </w:rPr>
        <w:t>Atenție! Se va completa cu aceleași informații corespunzătoare din cererea de finanțare.</w:t>
      </w:r>
    </w:p>
  </w:footnote>
  <w:footnote w:id="3">
    <w:p w14:paraId="23864349" w14:textId="77777777" w:rsidR="00372DD6" w:rsidRPr="00A70406" w:rsidRDefault="00372DD6" w:rsidP="000C3634">
      <w:pPr>
        <w:rPr>
          <w:color w:val="000000"/>
          <w:sz w:val="20"/>
          <w:szCs w:val="20"/>
        </w:rPr>
      </w:pPr>
      <w:r w:rsidRPr="00A70406">
        <w:footnoteRef/>
      </w:r>
      <w:r w:rsidRPr="00A70406">
        <w:rPr>
          <w:sz w:val="20"/>
          <w:szCs w:val="20"/>
        </w:rPr>
        <w:t xml:space="preserve"> </w:t>
      </w:r>
      <w:r w:rsidRPr="00A70406">
        <w:rPr>
          <w:rFonts w:eastAsia="Calibri"/>
          <w:sz w:val="20"/>
          <w:szCs w:val="20"/>
        </w:rPr>
        <w:t>A</w:t>
      </w:r>
      <w:r w:rsidRPr="00A70406">
        <w:rPr>
          <w:sz w:val="20"/>
          <w:szCs w:val="20"/>
        </w:rPr>
        <w:t>ceste costuri sunt eligibile doar în cazuri specifice, unde cercetătorul are obligații familiale. În acest context, familia este definită ca persoane care au legătură față de cercetător prin:</w:t>
      </w:r>
      <w:r w:rsidRPr="00A70406">
        <w:rPr>
          <w:color w:val="333333"/>
          <w:sz w:val="20"/>
          <w:szCs w:val="20"/>
          <w:highlight w:val="white"/>
        </w:rPr>
        <w:t xml:space="preserve"> </w:t>
      </w:r>
      <w:r w:rsidRPr="00A70406">
        <w:rPr>
          <w:color w:val="000000"/>
          <w:sz w:val="20"/>
          <w:szCs w:val="20"/>
          <w:highlight w:val="white"/>
        </w:rPr>
        <w:t>căsătorie, o relație cu status echivalent unei căsătorii, recunoscută de către legislația europeană, națională sau regională din țara unde această relație a fost recunoscută sau copii care sunt sub întreținerea cercetătorului.</w:t>
      </w:r>
    </w:p>
  </w:footnote>
  <w:footnote w:id="4">
    <w:p w14:paraId="70CFFE84" w14:textId="77777777" w:rsidR="00372DD6" w:rsidRDefault="00372DD6" w:rsidP="000C3634">
      <w:pPr>
        <w:pStyle w:val="FootnoteText"/>
        <w:ind w:left="360" w:hanging="360"/>
        <w:jc w:val="both"/>
      </w:pPr>
      <w:r>
        <w:rPr>
          <w:rStyle w:val="FootnoteCharacters"/>
          <w:rFonts w:ascii="Trebuchet MS" w:hAnsi="Trebuchet MS"/>
        </w:rPr>
        <w:footnoteRef/>
      </w:r>
      <w:r>
        <w:tab/>
        <w:t xml:space="preserve"> </w:t>
      </w:r>
      <w:r>
        <w:tab/>
        <w:t>Regulamentul (UE, Euratom) nr. 883/2013 al Parlamentului European și al Consiliului din 11 septembrie 2013 privind investigațiile efectuate de Oficiul European de Luptă Antifraudă (OLAF) și de abrogare a Regulamentul (CE) nr. 1073/1999 al Parlamentului European și al Consiliului și a Regulamentul (Euratom) nr. 1074/1999 al Consiliului (JO L 248, 18/09/2013, p. 1).</w:t>
      </w:r>
    </w:p>
  </w:footnote>
  <w:footnote w:id="5">
    <w:p w14:paraId="7663F43A" w14:textId="77777777" w:rsidR="00372DD6" w:rsidRDefault="00372DD6" w:rsidP="000C3634">
      <w:pPr>
        <w:pStyle w:val="P68B1DB1-FootnoteText38"/>
        <w:ind w:left="360" w:hanging="360"/>
        <w:jc w:val="both"/>
      </w:pPr>
      <w:r>
        <w:rPr>
          <w:rStyle w:val="FootnoteCharacters"/>
          <w:rFonts w:ascii="Trebuchet MS" w:hAnsi="Trebuchet MS"/>
        </w:rPr>
        <w:footnoteRef/>
      </w:r>
      <w:r>
        <w:tab/>
        <w:t>Regulamentul (Euratom, CE) nr. 2185/1996 al Consiliului din 11 noiembrie 1996 privind controalele și inspecțiile la fața locului efectuate de Comisie în scopul protejării intereselor financiare ale Comunităților Europene împotriva fraudei și al altor abateri (JO L 292, 15/11/1996, p. 2).</w:t>
      </w:r>
    </w:p>
  </w:footnote>
  <w:footnote w:id="6">
    <w:p w14:paraId="739D5306" w14:textId="77777777" w:rsidR="00372DD6" w:rsidRPr="00157934" w:rsidRDefault="00372DD6" w:rsidP="000C3634">
      <w:pPr>
        <w:pStyle w:val="CommentText"/>
        <w:rPr>
          <w:rFonts w:ascii="Trebuchet MS" w:hAnsi="Trebuchet MS"/>
          <w:sz w:val="16"/>
          <w:szCs w:val="16"/>
        </w:rPr>
      </w:pPr>
      <w:r>
        <w:rPr>
          <w:rStyle w:val="FootnoteReference"/>
        </w:rPr>
        <w:footnoteRef/>
      </w:r>
      <w:r>
        <w:t xml:space="preserve"> </w:t>
      </w:r>
      <w:r>
        <w:rPr>
          <w:lang w:val="ro-RO"/>
        </w:rPr>
        <w:t xml:space="preserve">În conformitate cu prevederile </w:t>
      </w:r>
      <w:r w:rsidRPr="00157934">
        <w:rPr>
          <w:rFonts w:ascii="Trebuchet MS" w:hAnsi="Trebuchet MS" w:cs="Trebuchet MS"/>
          <w:sz w:val="16"/>
          <w:szCs w:val="16"/>
          <w:lang w:val="ro-RO"/>
        </w:rPr>
        <w:t>art. 1351 alin</w:t>
      </w:r>
      <w:r>
        <w:rPr>
          <w:rFonts w:ascii="Trebuchet MS" w:hAnsi="Trebuchet MS" w:cs="Trebuchet MS"/>
          <w:sz w:val="16"/>
          <w:szCs w:val="16"/>
          <w:lang w:val="ro-RO"/>
        </w:rPr>
        <w:t>.</w:t>
      </w:r>
      <w:r w:rsidRPr="00157934">
        <w:rPr>
          <w:rFonts w:ascii="Trebuchet MS" w:hAnsi="Trebuchet MS" w:cs="Trebuchet MS"/>
          <w:sz w:val="16"/>
          <w:szCs w:val="16"/>
          <w:lang w:val="ro-RO"/>
        </w:rPr>
        <w:t xml:space="preserve"> </w:t>
      </w:r>
      <w:r w:rsidRPr="00157934">
        <w:rPr>
          <w:rFonts w:ascii="Trebuchet MS" w:hAnsi="Trebuchet MS" w:cs="Trebuchet MS"/>
          <w:sz w:val="16"/>
          <w:szCs w:val="16"/>
        </w:rPr>
        <w:t>(3)</w:t>
      </w:r>
      <w:r w:rsidRPr="00157934">
        <w:rPr>
          <w:rFonts w:ascii="Trebuchet MS" w:hAnsi="Trebuchet MS" w:cs="Trebuchet MS"/>
          <w:sz w:val="16"/>
          <w:szCs w:val="16"/>
          <w:lang w:val="ro-RO"/>
        </w:rPr>
        <w:t xml:space="preserve"> din Legea nr. 287/2009 Codul civil</w:t>
      </w:r>
      <w:r>
        <w:rPr>
          <w:lang w:val="ro-RO"/>
        </w:rPr>
        <w:t xml:space="preserve"> </w:t>
      </w:r>
      <w:r>
        <w:t>“</w:t>
      </w:r>
      <w:r w:rsidRPr="00157934">
        <w:rPr>
          <w:rFonts w:ascii="Trebuchet MS" w:hAnsi="Trebuchet MS" w:cs="Trebuchet MS"/>
          <w:i/>
          <w:sz w:val="16"/>
          <w:szCs w:val="16"/>
          <w:lang w:val="ro-RO"/>
        </w:rPr>
        <w:t>cazul fortuit este un eveniment care nu poate fi prevăzut şi nici împiedicat de către cel care ar fi fost chemat să răspundă dacă evenimentul nu s-ar fi produs”</w:t>
      </w:r>
      <w:r>
        <w:rPr>
          <w:rFonts w:ascii="Trebuchet MS" w:hAnsi="Trebuchet MS" w:cs="Trebuchet MS"/>
          <w:i/>
          <w:sz w:val="16"/>
          <w:szCs w:val="16"/>
          <w:lang w:val="ro-RO"/>
        </w:rPr>
        <w:t>.</w:t>
      </w:r>
    </w:p>
    <w:p w14:paraId="7586F40E" w14:textId="77777777" w:rsidR="00372DD6" w:rsidRPr="00157934" w:rsidRDefault="00372DD6" w:rsidP="000C3634">
      <w:pPr>
        <w:pStyle w:val="FootnoteText"/>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A60F" w14:textId="77777777" w:rsidR="00372DD6" w:rsidRDefault="00372DD6">
    <w:pPr>
      <w:rPr>
        <w:color w:val="000000"/>
      </w:rPr>
    </w:pPr>
    <w:r>
      <w:rPr>
        <w:noProof/>
        <w:lang w:eastAsia="en-US"/>
      </w:rPr>
      <w:drawing>
        <wp:anchor distT="0" distB="0" distL="114300" distR="114300" simplePos="0" relativeHeight="251662336" behindDoc="0" locked="0" layoutInCell="1" hidden="0" allowOverlap="1" wp14:anchorId="3AF0A78F" wp14:editId="3D58FC61">
          <wp:simplePos x="0" y="0"/>
          <wp:positionH relativeFrom="column">
            <wp:posOffset>3859235</wp:posOffset>
          </wp:positionH>
          <wp:positionV relativeFrom="paragraph">
            <wp:posOffset>-127634</wp:posOffset>
          </wp:positionV>
          <wp:extent cx="2301875" cy="948690"/>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1875" cy="948690"/>
                  </a:xfrm>
                  <a:prstGeom prst="rect">
                    <a:avLst/>
                  </a:prstGeom>
                  <a:ln/>
                </pic:spPr>
              </pic:pic>
            </a:graphicData>
          </a:graphic>
        </wp:anchor>
      </w:drawing>
    </w:r>
    <w:r>
      <w:rPr>
        <w:noProof/>
        <w:lang w:eastAsia="en-US"/>
      </w:rPr>
      <w:drawing>
        <wp:anchor distT="0" distB="0" distL="114300" distR="114300" simplePos="0" relativeHeight="251663360" behindDoc="0" locked="0" layoutInCell="1" hidden="0" allowOverlap="1" wp14:anchorId="19D6F081" wp14:editId="65D5417A">
          <wp:simplePos x="0" y="0"/>
          <wp:positionH relativeFrom="column">
            <wp:posOffset>1</wp:posOffset>
          </wp:positionH>
          <wp:positionV relativeFrom="paragraph">
            <wp:posOffset>6144</wp:posOffset>
          </wp:positionV>
          <wp:extent cx="2470179" cy="617516"/>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70179" cy="617516"/>
                  </a:xfrm>
                  <a:prstGeom prst="rect">
                    <a:avLst/>
                  </a:prstGeom>
                  <a:ln/>
                </pic:spPr>
              </pic:pic>
            </a:graphicData>
          </a:graphic>
        </wp:anchor>
      </w:drawing>
    </w:r>
    <w:r>
      <w:rPr>
        <w:noProof/>
        <w:lang w:eastAsia="en-US"/>
      </w:rPr>
      <w:drawing>
        <wp:anchor distT="0" distB="0" distL="114300" distR="114300" simplePos="0" relativeHeight="251664384" behindDoc="0" locked="0" layoutInCell="1" hidden="0" allowOverlap="1" wp14:anchorId="413DE380" wp14:editId="7E4D7AD7">
          <wp:simplePos x="0" y="0"/>
          <wp:positionH relativeFrom="column">
            <wp:posOffset>2728595</wp:posOffset>
          </wp:positionH>
          <wp:positionV relativeFrom="paragraph">
            <wp:posOffset>-22224</wp:posOffset>
          </wp:positionV>
          <wp:extent cx="662940" cy="626110"/>
          <wp:effectExtent l="0" t="0" r="0" b="0"/>
          <wp:wrapSquare wrapText="bothSides" distT="0" distB="0" distL="114300" distR="11430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62940" cy="6261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3888" w14:textId="77777777" w:rsidR="00372DD6" w:rsidRDefault="00372DD6">
    <w:pPr>
      <w:rPr>
        <w:color w:val="000000"/>
      </w:rPr>
    </w:pPr>
    <w:r>
      <w:rPr>
        <w:noProof/>
        <w:lang w:eastAsia="en-US"/>
      </w:rPr>
      <w:drawing>
        <wp:anchor distT="0" distB="0" distL="114300" distR="114300" simplePos="0" relativeHeight="251658240" behindDoc="0" locked="0" layoutInCell="1" hidden="0" allowOverlap="1" wp14:anchorId="1126CC01" wp14:editId="186D0726">
          <wp:simplePos x="0" y="0"/>
          <wp:positionH relativeFrom="column">
            <wp:posOffset>3859235</wp:posOffset>
          </wp:positionH>
          <wp:positionV relativeFrom="paragraph">
            <wp:posOffset>-127634</wp:posOffset>
          </wp:positionV>
          <wp:extent cx="2301875" cy="94869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1875" cy="948690"/>
                  </a:xfrm>
                  <a:prstGeom prst="rect">
                    <a:avLst/>
                  </a:prstGeom>
                  <a:ln/>
                </pic:spPr>
              </pic:pic>
            </a:graphicData>
          </a:graphic>
        </wp:anchor>
      </w:drawing>
    </w:r>
    <w:r>
      <w:rPr>
        <w:noProof/>
        <w:lang w:eastAsia="en-US"/>
      </w:rPr>
      <w:drawing>
        <wp:anchor distT="0" distB="0" distL="114300" distR="114300" simplePos="0" relativeHeight="251659264" behindDoc="0" locked="0" layoutInCell="1" hidden="0" allowOverlap="1" wp14:anchorId="29B80CE8" wp14:editId="14D3DA6E">
          <wp:simplePos x="0" y="0"/>
          <wp:positionH relativeFrom="column">
            <wp:posOffset>1</wp:posOffset>
          </wp:positionH>
          <wp:positionV relativeFrom="paragraph">
            <wp:posOffset>6144</wp:posOffset>
          </wp:positionV>
          <wp:extent cx="2470179" cy="617516"/>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70179" cy="617516"/>
                  </a:xfrm>
                  <a:prstGeom prst="rect">
                    <a:avLst/>
                  </a:prstGeom>
                  <a:ln/>
                </pic:spPr>
              </pic:pic>
            </a:graphicData>
          </a:graphic>
        </wp:anchor>
      </w:drawing>
    </w:r>
    <w:r>
      <w:rPr>
        <w:noProof/>
        <w:lang w:eastAsia="en-US"/>
      </w:rPr>
      <w:drawing>
        <wp:anchor distT="0" distB="0" distL="114300" distR="114300" simplePos="0" relativeHeight="251660288" behindDoc="0" locked="0" layoutInCell="1" hidden="0" allowOverlap="1" wp14:anchorId="1E6F5FA4" wp14:editId="31B4DA77">
          <wp:simplePos x="0" y="0"/>
          <wp:positionH relativeFrom="column">
            <wp:posOffset>2728595</wp:posOffset>
          </wp:positionH>
          <wp:positionV relativeFrom="paragraph">
            <wp:posOffset>-22224</wp:posOffset>
          </wp:positionV>
          <wp:extent cx="662940" cy="626110"/>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62940" cy="6261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A50EAA64"/>
    <w:name w:val="WW8Num2022"/>
    <w:lvl w:ilvl="0">
      <w:start w:val="1"/>
      <w:numFmt w:val="decimal"/>
      <w:lvlText w:val="(%1)"/>
      <w:lvlJc w:val="left"/>
      <w:pPr>
        <w:ind w:left="720" w:hanging="360"/>
      </w:pPr>
      <w:rPr>
        <w:rFonts w:cs="Trebuchet MS" w:hint="default"/>
        <w:b w:val="0"/>
        <w:bCs/>
        <w:i w:val="0"/>
        <w:sz w:val="22"/>
        <w:szCs w:val="22"/>
        <w:lang w:val="ro-RO"/>
      </w:rPr>
    </w:lvl>
  </w:abstractNum>
  <w:abstractNum w:abstractNumId="1" w15:restartNumberingAfterBreak="0">
    <w:nsid w:val="00000004"/>
    <w:multiLevelType w:val="multilevel"/>
    <w:tmpl w:val="844CE95E"/>
    <w:name w:val="WW8Num4"/>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BCE8A39C"/>
    <w:name w:val="WW8Num6"/>
    <w:lvl w:ilvl="0">
      <w:start w:val="1"/>
      <w:numFmt w:val="decimal"/>
      <w:lvlText w:val="(%1)"/>
      <w:lvlJc w:val="left"/>
      <w:pPr>
        <w:tabs>
          <w:tab w:val="num" w:pos="0"/>
        </w:tabs>
        <w:ind w:left="720" w:hanging="360"/>
      </w:pPr>
      <w:rPr>
        <w:rFonts w:ascii="Trebuchet MS" w:eastAsia="Times New Roman" w:hAnsi="Trebuchet MS" w:cs="Times New Roman" w:hint="default"/>
        <w:b/>
        <w:bCs/>
        <w:sz w:val="24"/>
        <w:szCs w:val="24"/>
        <w:lang w:val="ro-RO"/>
      </w:rPr>
    </w:lvl>
    <w:lvl w:ilvl="1">
      <w:start w:val="1"/>
      <w:numFmt w:val="lowerLetter"/>
      <w:lvlText w:val="%2)"/>
      <w:lvlJc w:val="left"/>
      <w:pPr>
        <w:tabs>
          <w:tab w:val="num" w:pos="0"/>
        </w:tabs>
        <w:ind w:left="1440" w:hanging="360"/>
      </w:pPr>
      <w:rPr>
        <w:rFonts w:ascii="Trebuchet MS" w:hAnsi="Trebuchet MS" w:hint="default"/>
        <w:sz w:val="22"/>
        <w:szCs w:val="22"/>
      </w:rPr>
    </w:lvl>
    <w:lvl w:ilvl="2">
      <w:start w:val="1"/>
      <w:numFmt w:val="lowerLetter"/>
      <w:lvlText w:val="%3)"/>
      <w:lvlJc w:val="left"/>
      <w:pPr>
        <w:tabs>
          <w:tab w:val="num" w:pos="-1838"/>
        </w:tabs>
        <w:ind w:left="322" w:hanging="180"/>
      </w:pPr>
      <w:rPr>
        <w:b w:val="0"/>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singleLevel"/>
    <w:tmpl w:val="9538261A"/>
    <w:name w:val="WW8Num12"/>
    <w:lvl w:ilvl="0">
      <w:start w:val="1"/>
      <w:numFmt w:val="decimal"/>
      <w:lvlText w:val="(%1)"/>
      <w:lvlJc w:val="left"/>
      <w:pPr>
        <w:tabs>
          <w:tab w:val="num" w:pos="1530"/>
        </w:tabs>
        <w:ind w:left="2250" w:hanging="360"/>
      </w:pPr>
      <w:rPr>
        <w:rFonts w:ascii="Trebuchet MS" w:hAnsi="Trebuchet MS" w:cs="Times New Roman" w:hint="default"/>
        <w:b w:val="0"/>
        <w:bCs w:val="0"/>
        <w:color w:val="auto"/>
        <w:sz w:val="22"/>
        <w:szCs w:val="22"/>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1440" w:hanging="360"/>
      </w:pPr>
      <w:rPr>
        <w:rFonts w:ascii="Times New Roman" w:hAnsi="Times New Roman" w:cs="Times New Roman" w:hint="default"/>
        <w:sz w:val="22"/>
        <w:szCs w:val="22"/>
        <w:lang w:val="ro-RO"/>
      </w:rPr>
    </w:lvl>
  </w:abstractNum>
  <w:abstractNum w:abstractNumId="5" w15:restartNumberingAfterBreak="0">
    <w:nsid w:val="027A2F9B"/>
    <w:multiLevelType w:val="hybridMultilevel"/>
    <w:tmpl w:val="F69ECCAA"/>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02C45B28"/>
    <w:multiLevelType w:val="hybridMultilevel"/>
    <w:tmpl w:val="C072789C"/>
    <w:lvl w:ilvl="0" w:tplc="02748B76">
      <w:numFmt w:val="bullet"/>
      <w:lvlText w:val=""/>
      <w:lvlJc w:val="left"/>
      <w:pPr>
        <w:ind w:left="720" w:hanging="360"/>
      </w:pPr>
      <w:rPr>
        <w:rFonts w:ascii="Symbol" w:eastAsia="Symbol" w:hAnsi="Symbol" w:cs="Symbol" w:hint="default"/>
        <w:w w:val="100"/>
        <w:sz w:val="24"/>
        <w:szCs w:val="24"/>
        <w:lang w:val="ro-RO" w:eastAsia="ro-RO" w:bidi="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72552C"/>
    <w:multiLevelType w:val="hybridMultilevel"/>
    <w:tmpl w:val="AA46B1E6"/>
    <w:lvl w:ilvl="0" w:tplc="0CC66C1C">
      <w:start w:val="1"/>
      <w:numFmt w:val="decimal"/>
      <w:lvlText w:val="%1."/>
      <w:lvlJc w:val="left"/>
      <w:pPr>
        <w:ind w:left="720" w:hanging="360"/>
      </w:pPr>
      <w:rPr>
        <w:b/>
        <w:bCs/>
      </w:rPr>
    </w:lvl>
    <w:lvl w:ilvl="1" w:tplc="476C8FDA">
      <w:start w:val="1"/>
      <w:numFmt w:val="decimal"/>
      <w:lvlText w:val="(%2)"/>
      <w:lvlJc w:val="left"/>
      <w:pPr>
        <w:ind w:left="1440" w:hanging="360"/>
      </w:pPr>
      <w:rPr>
        <w:rFonts w:cs="Trebuchet M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572091"/>
    <w:multiLevelType w:val="hybridMultilevel"/>
    <w:tmpl w:val="49A226AE"/>
    <w:lvl w:ilvl="0" w:tplc="0B3A319A">
      <w:start w:val="1"/>
      <w:numFmt w:val="lowerRoman"/>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9" w15:restartNumberingAfterBreak="0">
    <w:nsid w:val="05634BC7"/>
    <w:multiLevelType w:val="hybridMultilevel"/>
    <w:tmpl w:val="95F67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FF3DB4"/>
    <w:multiLevelType w:val="hybridMultilevel"/>
    <w:tmpl w:val="C67A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B5426"/>
    <w:multiLevelType w:val="hybridMultilevel"/>
    <w:tmpl w:val="073E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CB5A48"/>
    <w:multiLevelType w:val="multilevel"/>
    <w:tmpl w:val="8A2C40AC"/>
    <w:lvl w:ilvl="0">
      <w:start w:val="1"/>
      <w:numFmt w:val="lowerRoman"/>
      <w:lvlText w:val="%1)"/>
      <w:lvlJc w:val="left"/>
      <w:pPr>
        <w:tabs>
          <w:tab w:val="num" w:pos="720"/>
        </w:tabs>
        <w:ind w:left="720" w:hanging="720"/>
      </w:pPr>
      <w:rPr>
        <w:rFonts w:asciiTheme="minorHAnsi" w:eastAsiaTheme="minorEastAsia" w:hAnsiTheme="minorHAnsi" w:cstheme="minorBidi"/>
      </w:rPr>
    </w:lvl>
    <w:lvl w:ilvl="1">
      <w:start w:val="1"/>
      <w:numFmt w:val="bullet"/>
      <w:lvlText w:val=""/>
      <w:lvlJc w:val="left"/>
      <w:pPr>
        <w:tabs>
          <w:tab w:val="num" w:pos="862"/>
        </w:tabs>
        <w:ind w:left="862" w:hanging="720"/>
      </w:pPr>
      <w:rPr>
        <w:rFonts w:ascii="Wingdings" w:hAnsi="Wingdings" w:hint="default"/>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090256F"/>
    <w:multiLevelType w:val="multilevel"/>
    <w:tmpl w:val="CBC00476"/>
    <w:lvl w:ilvl="0">
      <w:start w:val="1"/>
      <w:numFmt w:val="decimal"/>
      <w:lvlText w:val="%1."/>
      <w:lvlJc w:val="left"/>
      <w:pPr>
        <w:tabs>
          <w:tab w:val="num" w:pos="720"/>
        </w:tabs>
        <w:ind w:left="720" w:hanging="720"/>
      </w:pPr>
      <w:rPr>
        <w:b w:val="0"/>
        <w:strike w:val="0"/>
      </w:rPr>
    </w:lvl>
    <w:lvl w:ilvl="1">
      <w:start w:val="1"/>
      <w:numFmt w:val="decimal"/>
      <w:lvlText w:val="%2."/>
      <w:lvlJc w:val="left"/>
      <w:pPr>
        <w:tabs>
          <w:tab w:val="num" w:pos="11"/>
        </w:tabs>
        <w:ind w:left="11" w:hanging="720"/>
      </w:pPr>
      <w:rPr>
        <w:b w:val="0"/>
      </w:rPr>
    </w:lvl>
    <w:lvl w:ilvl="2">
      <w:start w:val="1"/>
      <w:numFmt w:val="decimal"/>
      <w:lvlText w:val="%3."/>
      <w:lvlJc w:val="left"/>
      <w:pPr>
        <w:tabs>
          <w:tab w:val="num" w:pos="1451"/>
        </w:tabs>
        <w:ind w:left="1451" w:hanging="720"/>
      </w:pPr>
    </w:lvl>
    <w:lvl w:ilvl="3">
      <w:start w:val="1"/>
      <w:numFmt w:val="decimal"/>
      <w:lvlText w:val="%4."/>
      <w:lvlJc w:val="left"/>
      <w:pPr>
        <w:tabs>
          <w:tab w:val="num" w:pos="2171"/>
        </w:tabs>
        <w:ind w:left="2171" w:hanging="720"/>
      </w:pPr>
    </w:lvl>
    <w:lvl w:ilvl="4">
      <w:start w:val="1"/>
      <w:numFmt w:val="decimal"/>
      <w:lvlText w:val="%5."/>
      <w:lvlJc w:val="left"/>
      <w:pPr>
        <w:tabs>
          <w:tab w:val="num" w:pos="11"/>
        </w:tabs>
        <w:ind w:left="11" w:hanging="720"/>
      </w:pPr>
    </w:lvl>
    <w:lvl w:ilvl="5">
      <w:start w:val="1"/>
      <w:numFmt w:val="decimal"/>
      <w:lvlText w:val="%6."/>
      <w:lvlJc w:val="left"/>
      <w:pPr>
        <w:tabs>
          <w:tab w:val="num" w:pos="3611"/>
        </w:tabs>
        <w:ind w:left="3611" w:hanging="720"/>
      </w:pPr>
    </w:lvl>
    <w:lvl w:ilvl="6">
      <w:start w:val="1"/>
      <w:numFmt w:val="decimal"/>
      <w:lvlText w:val="%7."/>
      <w:lvlJc w:val="left"/>
      <w:pPr>
        <w:tabs>
          <w:tab w:val="num" w:pos="4331"/>
        </w:tabs>
        <w:ind w:left="4331" w:hanging="720"/>
      </w:pPr>
    </w:lvl>
    <w:lvl w:ilvl="7">
      <w:start w:val="1"/>
      <w:numFmt w:val="decimal"/>
      <w:lvlText w:val="%8."/>
      <w:lvlJc w:val="left"/>
      <w:pPr>
        <w:tabs>
          <w:tab w:val="num" w:pos="5051"/>
        </w:tabs>
        <w:ind w:left="5051" w:hanging="720"/>
      </w:pPr>
    </w:lvl>
    <w:lvl w:ilvl="8">
      <w:start w:val="1"/>
      <w:numFmt w:val="decimal"/>
      <w:lvlText w:val="%9."/>
      <w:lvlJc w:val="left"/>
      <w:pPr>
        <w:tabs>
          <w:tab w:val="num" w:pos="5771"/>
        </w:tabs>
        <w:ind w:left="5771" w:hanging="720"/>
      </w:pPr>
    </w:lvl>
  </w:abstractNum>
  <w:abstractNum w:abstractNumId="14" w15:restartNumberingAfterBreak="0">
    <w:nsid w:val="14123336"/>
    <w:multiLevelType w:val="hybridMultilevel"/>
    <w:tmpl w:val="0F8A6AB6"/>
    <w:lvl w:ilvl="0" w:tplc="66E26D28">
      <w:start w:val="1"/>
      <w:numFmt w:val="decimal"/>
      <w:lvlText w:val="(%1)"/>
      <w:lvlJc w:val="left"/>
      <w:pPr>
        <w:ind w:left="720" w:hanging="360"/>
      </w:pPr>
      <w:rPr>
        <w:rFonts w:ascii="Trebuchet MS" w:hAnsi="Trebuchet MS" w:cs="Times New Roman"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731DF7"/>
    <w:multiLevelType w:val="hybridMultilevel"/>
    <w:tmpl w:val="1236094A"/>
    <w:lvl w:ilvl="0" w:tplc="CDB8B178">
      <w:start w:val="3"/>
      <w:numFmt w:val="decimal"/>
      <w:lvlText w:val="(%1)"/>
      <w:lvlJc w:val="left"/>
      <w:pPr>
        <w:ind w:left="720" w:hanging="360"/>
      </w:pPr>
      <w:rPr>
        <w:rFonts w:cs="Trebuchet MS" w:hint="default"/>
        <w:b w:val="0"/>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534874"/>
    <w:multiLevelType w:val="hybridMultilevel"/>
    <w:tmpl w:val="7B5E5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8E73E0"/>
    <w:multiLevelType w:val="hybridMultilevel"/>
    <w:tmpl w:val="4094DCC8"/>
    <w:lvl w:ilvl="0" w:tplc="7A3E096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BA586F"/>
    <w:multiLevelType w:val="multilevel"/>
    <w:tmpl w:val="AB6CCBF6"/>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CF64B5C"/>
    <w:multiLevelType w:val="hybridMultilevel"/>
    <w:tmpl w:val="B4CA4E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0E4871"/>
    <w:multiLevelType w:val="hybridMultilevel"/>
    <w:tmpl w:val="614E7876"/>
    <w:lvl w:ilvl="0" w:tplc="A1C0AAF8">
      <w:start w:val="1"/>
      <w:numFmt w:val="decimal"/>
      <w:lvlText w:val="(%1)"/>
      <w:lvlJc w:val="left"/>
      <w:pPr>
        <w:ind w:left="720" w:hanging="360"/>
      </w:pPr>
      <w:rPr>
        <w:rFonts w:cs="Trebuchet MS" w:hint="default"/>
        <w:b w:val="0"/>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BF4091"/>
    <w:multiLevelType w:val="hybridMultilevel"/>
    <w:tmpl w:val="C3447FF2"/>
    <w:lvl w:ilvl="0" w:tplc="C8481A6C">
      <w:start w:val="1"/>
      <w:numFmt w:val="decimal"/>
      <w:lvlText w:val="(%1)"/>
      <w:lvlJc w:val="left"/>
      <w:pPr>
        <w:ind w:left="720" w:hanging="360"/>
      </w:pPr>
      <w:rPr>
        <w:rFonts w:cs="Trebuchet MS" w:hint="default"/>
        <w:b w:val="0"/>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865460"/>
    <w:multiLevelType w:val="hybridMultilevel"/>
    <w:tmpl w:val="35489A50"/>
    <w:lvl w:ilvl="0" w:tplc="99CCAA0C">
      <w:start w:val="2"/>
      <w:numFmt w:val="bullet"/>
      <w:lvlText w:val="-"/>
      <w:lvlJc w:val="left"/>
      <w:pPr>
        <w:ind w:left="643" w:hanging="360"/>
      </w:pPr>
      <w:rPr>
        <w:rFonts w:ascii="Calibri" w:eastAsiaTheme="minorEastAsia" w:hAnsi="Calibri" w:cs="Calibri"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3" w15:restartNumberingAfterBreak="0">
    <w:nsid w:val="28D64200"/>
    <w:multiLevelType w:val="multilevel"/>
    <w:tmpl w:val="5D7A6D28"/>
    <w:lvl w:ilvl="0">
      <w:start w:val="1"/>
      <w:numFmt w:val="decimal"/>
      <w:lvlText w:val="%1."/>
      <w:lvlJc w:val="left"/>
      <w:pPr>
        <w:tabs>
          <w:tab w:val="num" w:pos="720"/>
        </w:tabs>
        <w:ind w:left="720" w:hanging="720"/>
      </w:pPr>
    </w:lvl>
    <w:lvl w:ilvl="1">
      <w:start w:val="1"/>
      <w:numFmt w:val="bullet"/>
      <w:lvlText w:val=""/>
      <w:lvlJc w:val="left"/>
      <w:pPr>
        <w:tabs>
          <w:tab w:val="num" w:pos="720"/>
        </w:tabs>
        <w:ind w:left="720" w:hanging="720"/>
      </w:pPr>
      <w:rPr>
        <w:rFonts w:ascii="Wingdings" w:hAnsi="Wingdings" w:hint="default"/>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E216E4D"/>
    <w:multiLevelType w:val="hybridMultilevel"/>
    <w:tmpl w:val="38E28D8E"/>
    <w:lvl w:ilvl="0" w:tplc="10C6F056">
      <w:start w:val="1"/>
      <w:numFmt w:val="decimal"/>
      <w:lvlText w:val="(%1)"/>
      <w:lvlJc w:val="left"/>
      <w:pPr>
        <w:ind w:left="720" w:hanging="360"/>
      </w:pPr>
      <w:rPr>
        <w:rFonts w:cs="Trebuchet MS" w:hint="default"/>
        <w:b w:val="0"/>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4405B5"/>
    <w:multiLevelType w:val="multilevel"/>
    <w:tmpl w:val="1D8624F4"/>
    <w:lvl w:ilvl="0">
      <w:start w:val="4"/>
      <w:numFmt w:val="upperRoman"/>
      <w:lvlText w:val="%1"/>
      <w:lvlJc w:val="left"/>
      <w:pPr>
        <w:ind w:left="1206" w:hanging="514"/>
      </w:pPr>
      <w:rPr>
        <w:rFonts w:hint="default"/>
        <w:lang w:val="ro-RO" w:eastAsia="en-US" w:bidi="ar-SA"/>
      </w:rPr>
    </w:lvl>
    <w:lvl w:ilvl="1">
      <w:start w:val="1"/>
      <w:numFmt w:val="decimal"/>
      <w:lvlText w:val="%1.%2"/>
      <w:lvlJc w:val="left"/>
      <w:pPr>
        <w:ind w:left="1206" w:hanging="514"/>
      </w:pPr>
      <w:rPr>
        <w:rFonts w:ascii="Times New Roman" w:eastAsia="Trebuchet MS" w:hAnsi="Times New Roman" w:cs="Times New Roman" w:hint="default"/>
        <w:b/>
        <w:bCs/>
        <w:spacing w:val="-2"/>
        <w:w w:val="100"/>
        <w:sz w:val="24"/>
        <w:szCs w:val="24"/>
        <w:lang w:val="ro-RO" w:eastAsia="en-US" w:bidi="ar-SA"/>
      </w:rPr>
    </w:lvl>
    <w:lvl w:ilvl="2">
      <w:numFmt w:val="bullet"/>
      <w:lvlText w:val="•"/>
      <w:lvlJc w:val="left"/>
      <w:pPr>
        <w:ind w:left="3185" w:hanging="514"/>
      </w:pPr>
      <w:rPr>
        <w:rFonts w:hint="default"/>
        <w:lang w:val="ro-RO" w:eastAsia="en-US" w:bidi="ar-SA"/>
      </w:rPr>
    </w:lvl>
    <w:lvl w:ilvl="3">
      <w:numFmt w:val="bullet"/>
      <w:lvlText w:val="•"/>
      <w:lvlJc w:val="left"/>
      <w:pPr>
        <w:ind w:left="4178" w:hanging="514"/>
      </w:pPr>
      <w:rPr>
        <w:rFonts w:hint="default"/>
        <w:lang w:val="ro-RO" w:eastAsia="en-US" w:bidi="ar-SA"/>
      </w:rPr>
    </w:lvl>
    <w:lvl w:ilvl="4">
      <w:numFmt w:val="bullet"/>
      <w:lvlText w:val="•"/>
      <w:lvlJc w:val="left"/>
      <w:pPr>
        <w:ind w:left="5171" w:hanging="514"/>
      </w:pPr>
      <w:rPr>
        <w:rFonts w:hint="default"/>
        <w:lang w:val="ro-RO" w:eastAsia="en-US" w:bidi="ar-SA"/>
      </w:rPr>
    </w:lvl>
    <w:lvl w:ilvl="5">
      <w:numFmt w:val="bullet"/>
      <w:lvlText w:val="•"/>
      <w:lvlJc w:val="left"/>
      <w:pPr>
        <w:ind w:left="6164" w:hanging="514"/>
      </w:pPr>
      <w:rPr>
        <w:rFonts w:hint="default"/>
        <w:lang w:val="ro-RO" w:eastAsia="en-US" w:bidi="ar-SA"/>
      </w:rPr>
    </w:lvl>
    <w:lvl w:ilvl="6">
      <w:numFmt w:val="bullet"/>
      <w:lvlText w:val="•"/>
      <w:lvlJc w:val="left"/>
      <w:pPr>
        <w:ind w:left="7157" w:hanging="514"/>
      </w:pPr>
      <w:rPr>
        <w:rFonts w:hint="default"/>
        <w:lang w:val="ro-RO" w:eastAsia="en-US" w:bidi="ar-SA"/>
      </w:rPr>
    </w:lvl>
    <w:lvl w:ilvl="7">
      <w:numFmt w:val="bullet"/>
      <w:lvlText w:val="•"/>
      <w:lvlJc w:val="left"/>
      <w:pPr>
        <w:ind w:left="8150" w:hanging="514"/>
      </w:pPr>
      <w:rPr>
        <w:rFonts w:hint="default"/>
        <w:lang w:val="ro-RO" w:eastAsia="en-US" w:bidi="ar-SA"/>
      </w:rPr>
    </w:lvl>
    <w:lvl w:ilvl="8">
      <w:numFmt w:val="bullet"/>
      <w:lvlText w:val="•"/>
      <w:lvlJc w:val="left"/>
      <w:pPr>
        <w:ind w:left="9143" w:hanging="514"/>
      </w:pPr>
      <w:rPr>
        <w:rFonts w:hint="default"/>
        <w:lang w:val="ro-RO" w:eastAsia="en-US" w:bidi="ar-SA"/>
      </w:rPr>
    </w:lvl>
  </w:abstractNum>
  <w:abstractNum w:abstractNumId="26" w15:restartNumberingAfterBreak="0">
    <w:nsid w:val="382B0E47"/>
    <w:multiLevelType w:val="hybridMultilevel"/>
    <w:tmpl w:val="63A40176"/>
    <w:lvl w:ilvl="0" w:tplc="AEFC78A2">
      <w:start w:val="4"/>
      <w:numFmt w:val="bullet"/>
      <w:lvlText w:val="-"/>
      <w:lvlJc w:val="left"/>
      <w:pPr>
        <w:ind w:left="643" w:hanging="360"/>
      </w:pPr>
      <w:rPr>
        <w:rFonts w:ascii="Calibri" w:eastAsiaTheme="minorEastAsia" w:hAnsi="Calibri" w:cs="Calibri" w:hint="default"/>
        <w:color w:val="000000" w:themeColor="text1"/>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7" w15:restartNumberingAfterBreak="0">
    <w:nsid w:val="39AA6CD0"/>
    <w:multiLevelType w:val="hybridMultilevel"/>
    <w:tmpl w:val="D722AF8C"/>
    <w:lvl w:ilvl="0" w:tplc="BAB0A35E">
      <w:start w:val="10"/>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A8429F7"/>
    <w:multiLevelType w:val="hybridMultilevel"/>
    <w:tmpl w:val="0D42FEC0"/>
    <w:lvl w:ilvl="0" w:tplc="AB9046D6">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98118D"/>
    <w:multiLevelType w:val="hybridMultilevel"/>
    <w:tmpl w:val="D9E27330"/>
    <w:lvl w:ilvl="0" w:tplc="67A6BEB4">
      <w:start w:val="1"/>
      <w:numFmt w:val="lowerLetter"/>
      <w:lvlText w:val="%1)"/>
      <w:lvlJc w:val="left"/>
      <w:pPr>
        <w:ind w:left="720" w:hanging="360"/>
      </w:pPr>
      <w:rPr>
        <w:b w:val="0"/>
        <w:bCs/>
      </w:rPr>
    </w:lvl>
    <w:lvl w:ilvl="1" w:tplc="E6C804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B85496"/>
    <w:multiLevelType w:val="multilevel"/>
    <w:tmpl w:val="B6E2A84E"/>
    <w:lvl w:ilvl="0">
      <w:start w:val="1"/>
      <w:numFmt w:val="lowerRoman"/>
      <w:lvlText w:val="%1)"/>
      <w:lvlJc w:val="left"/>
      <w:pPr>
        <w:tabs>
          <w:tab w:val="num" w:pos="720"/>
        </w:tabs>
        <w:ind w:left="720" w:hanging="720"/>
      </w:pPr>
      <w:rPr>
        <w:rFonts w:asciiTheme="minorHAnsi" w:eastAsiaTheme="minorEastAsia" w:hAnsiTheme="minorHAnsi" w:cstheme="minorBidi"/>
      </w:rPr>
    </w:lvl>
    <w:lvl w:ilvl="1">
      <w:start w:val="1"/>
      <w:numFmt w:val="bullet"/>
      <w:lvlText w:val=""/>
      <w:lvlJc w:val="left"/>
      <w:pPr>
        <w:tabs>
          <w:tab w:val="num" w:pos="720"/>
        </w:tabs>
        <w:ind w:left="720" w:hanging="720"/>
      </w:pPr>
      <w:rPr>
        <w:rFonts w:ascii="Wingdings" w:hAnsi="Wingdings" w:hint="default"/>
        <w:b w:val="0"/>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26E49C4"/>
    <w:multiLevelType w:val="hybridMultilevel"/>
    <w:tmpl w:val="2BF00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77BF3"/>
    <w:multiLevelType w:val="hybridMultilevel"/>
    <w:tmpl w:val="D76490F0"/>
    <w:lvl w:ilvl="0" w:tplc="B3E01FC4">
      <w:numFmt w:val="bullet"/>
      <w:lvlText w:val=""/>
      <w:lvlJc w:val="left"/>
      <w:pPr>
        <w:ind w:left="398" w:hanging="288"/>
      </w:pPr>
      <w:rPr>
        <w:rFonts w:ascii="Wingdings" w:eastAsia="Wingdings" w:hAnsi="Wingdings" w:cs="Wingdings" w:hint="default"/>
        <w:w w:val="100"/>
        <w:sz w:val="24"/>
        <w:szCs w:val="24"/>
        <w:lang w:val="ro-RO" w:eastAsia="en-US" w:bidi="ar-SA"/>
      </w:rPr>
    </w:lvl>
    <w:lvl w:ilvl="1" w:tplc="12384740">
      <w:numFmt w:val="bullet"/>
      <w:lvlText w:val="•"/>
      <w:lvlJc w:val="left"/>
      <w:pPr>
        <w:ind w:left="1370" w:hanging="288"/>
      </w:pPr>
      <w:rPr>
        <w:rFonts w:hint="default"/>
        <w:lang w:val="ro-RO" w:eastAsia="en-US" w:bidi="ar-SA"/>
      </w:rPr>
    </w:lvl>
    <w:lvl w:ilvl="2" w:tplc="FA461D1C">
      <w:numFmt w:val="bullet"/>
      <w:lvlText w:val="•"/>
      <w:lvlJc w:val="left"/>
      <w:pPr>
        <w:ind w:left="2340" w:hanging="288"/>
      </w:pPr>
      <w:rPr>
        <w:rFonts w:hint="default"/>
        <w:lang w:val="ro-RO" w:eastAsia="en-US" w:bidi="ar-SA"/>
      </w:rPr>
    </w:lvl>
    <w:lvl w:ilvl="3" w:tplc="1D98AB2A">
      <w:numFmt w:val="bullet"/>
      <w:lvlText w:val="•"/>
      <w:lvlJc w:val="left"/>
      <w:pPr>
        <w:ind w:left="3310" w:hanging="288"/>
      </w:pPr>
      <w:rPr>
        <w:rFonts w:hint="default"/>
        <w:lang w:val="ro-RO" w:eastAsia="en-US" w:bidi="ar-SA"/>
      </w:rPr>
    </w:lvl>
    <w:lvl w:ilvl="4" w:tplc="D7046E12">
      <w:numFmt w:val="bullet"/>
      <w:lvlText w:val="•"/>
      <w:lvlJc w:val="left"/>
      <w:pPr>
        <w:ind w:left="4281" w:hanging="288"/>
      </w:pPr>
      <w:rPr>
        <w:rFonts w:hint="default"/>
        <w:lang w:val="ro-RO" w:eastAsia="en-US" w:bidi="ar-SA"/>
      </w:rPr>
    </w:lvl>
    <w:lvl w:ilvl="5" w:tplc="1F2AF4C6">
      <w:numFmt w:val="bullet"/>
      <w:lvlText w:val="•"/>
      <w:lvlJc w:val="left"/>
      <w:pPr>
        <w:ind w:left="5251" w:hanging="288"/>
      </w:pPr>
      <w:rPr>
        <w:rFonts w:hint="default"/>
        <w:lang w:val="ro-RO" w:eastAsia="en-US" w:bidi="ar-SA"/>
      </w:rPr>
    </w:lvl>
    <w:lvl w:ilvl="6" w:tplc="FB465DD8">
      <w:numFmt w:val="bullet"/>
      <w:lvlText w:val="•"/>
      <w:lvlJc w:val="left"/>
      <w:pPr>
        <w:ind w:left="6221" w:hanging="288"/>
      </w:pPr>
      <w:rPr>
        <w:rFonts w:hint="default"/>
        <w:lang w:val="ro-RO" w:eastAsia="en-US" w:bidi="ar-SA"/>
      </w:rPr>
    </w:lvl>
    <w:lvl w:ilvl="7" w:tplc="89DE79CA">
      <w:numFmt w:val="bullet"/>
      <w:lvlText w:val="•"/>
      <w:lvlJc w:val="left"/>
      <w:pPr>
        <w:ind w:left="7192" w:hanging="288"/>
      </w:pPr>
      <w:rPr>
        <w:rFonts w:hint="default"/>
        <w:lang w:val="ro-RO" w:eastAsia="en-US" w:bidi="ar-SA"/>
      </w:rPr>
    </w:lvl>
    <w:lvl w:ilvl="8" w:tplc="A3662358">
      <w:numFmt w:val="bullet"/>
      <w:lvlText w:val="•"/>
      <w:lvlJc w:val="left"/>
      <w:pPr>
        <w:ind w:left="8162" w:hanging="288"/>
      </w:pPr>
      <w:rPr>
        <w:rFonts w:hint="default"/>
        <w:lang w:val="ro-RO" w:eastAsia="en-US" w:bidi="ar-SA"/>
      </w:rPr>
    </w:lvl>
  </w:abstractNum>
  <w:abstractNum w:abstractNumId="33" w15:restartNumberingAfterBreak="0">
    <w:nsid w:val="46E74807"/>
    <w:multiLevelType w:val="hybridMultilevel"/>
    <w:tmpl w:val="938253C2"/>
    <w:lvl w:ilvl="0" w:tplc="AD9238C8">
      <w:start w:val="1"/>
      <w:numFmt w:val="decimal"/>
      <w:lvlText w:val="(%1)"/>
      <w:lvlJc w:val="left"/>
      <w:pPr>
        <w:ind w:left="720" w:hanging="360"/>
      </w:pPr>
      <w:rPr>
        <w:rFonts w:cs="Trebuchet MS" w:hint="default"/>
        <w:b w:val="0"/>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5B184C"/>
    <w:multiLevelType w:val="hybridMultilevel"/>
    <w:tmpl w:val="8FBA4BE0"/>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875" w:hanging="360"/>
      </w:pPr>
      <w:rPr>
        <w:rFonts w:ascii="Courier New" w:hAnsi="Courier New" w:cs="Courier New" w:hint="default"/>
      </w:rPr>
    </w:lvl>
    <w:lvl w:ilvl="2" w:tplc="04090005">
      <w:start w:val="1"/>
      <w:numFmt w:val="bullet"/>
      <w:lvlText w:val=""/>
      <w:lvlJc w:val="left"/>
      <w:pPr>
        <w:ind w:left="1595" w:hanging="360"/>
      </w:pPr>
      <w:rPr>
        <w:rFonts w:ascii="Wingdings" w:hAnsi="Wingdings" w:hint="default"/>
      </w:rPr>
    </w:lvl>
    <w:lvl w:ilvl="3" w:tplc="04090001" w:tentative="1">
      <w:start w:val="1"/>
      <w:numFmt w:val="bullet"/>
      <w:lvlText w:val=""/>
      <w:lvlJc w:val="left"/>
      <w:pPr>
        <w:ind w:left="2315" w:hanging="360"/>
      </w:pPr>
      <w:rPr>
        <w:rFonts w:ascii="Symbol" w:hAnsi="Symbol" w:hint="default"/>
      </w:rPr>
    </w:lvl>
    <w:lvl w:ilvl="4" w:tplc="04090003" w:tentative="1">
      <w:start w:val="1"/>
      <w:numFmt w:val="bullet"/>
      <w:lvlText w:val="o"/>
      <w:lvlJc w:val="left"/>
      <w:pPr>
        <w:ind w:left="3035" w:hanging="360"/>
      </w:pPr>
      <w:rPr>
        <w:rFonts w:ascii="Courier New" w:hAnsi="Courier New" w:cs="Courier New" w:hint="default"/>
      </w:rPr>
    </w:lvl>
    <w:lvl w:ilvl="5" w:tplc="04090005" w:tentative="1">
      <w:start w:val="1"/>
      <w:numFmt w:val="bullet"/>
      <w:lvlText w:val=""/>
      <w:lvlJc w:val="left"/>
      <w:pPr>
        <w:ind w:left="3755" w:hanging="360"/>
      </w:pPr>
      <w:rPr>
        <w:rFonts w:ascii="Wingdings" w:hAnsi="Wingdings" w:hint="default"/>
      </w:rPr>
    </w:lvl>
    <w:lvl w:ilvl="6" w:tplc="04090001" w:tentative="1">
      <w:start w:val="1"/>
      <w:numFmt w:val="bullet"/>
      <w:lvlText w:val=""/>
      <w:lvlJc w:val="left"/>
      <w:pPr>
        <w:ind w:left="4475" w:hanging="360"/>
      </w:pPr>
      <w:rPr>
        <w:rFonts w:ascii="Symbol" w:hAnsi="Symbol" w:hint="default"/>
      </w:rPr>
    </w:lvl>
    <w:lvl w:ilvl="7" w:tplc="04090003" w:tentative="1">
      <w:start w:val="1"/>
      <w:numFmt w:val="bullet"/>
      <w:lvlText w:val="o"/>
      <w:lvlJc w:val="left"/>
      <w:pPr>
        <w:ind w:left="5195" w:hanging="360"/>
      </w:pPr>
      <w:rPr>
        <w:rFonts w:ascii="Courier New" w:hAnsi="Courier New" w:cs="Courier New" w:hint="default"/>
      </w:rPr>
    </w:lvl>
    <w:lvl w:ilvl="8" w:tplc="04090005" w:tentative="1">
      <w:start w:val="1"/>
      <w:numFmt w:val="bullet"/>
      <w:lvlText w:val=""/>
      <w:lvlJc w:val="left"/>
      <w:pPr>
        <w:ind w:left="5915" w:hanging="360"/>
      </w:pPr>
      <w:rPr>
        <w:rFonts w:ascii="Wingdings" w:hAnsi="Wingdings" w:hint="default"/>
      </w:rPr>
    </w:lvl>
  </w:abstractNum>
  <w:abstractNum w:abstractNumId="35" w15:restartNumberingAfterBreak="0">
    <w:nsid w:val="497E1A46"/>
    <w:multiLevelType w:val="hybridMultilevel"/>
    <w:tmpl w:val="0D42FEC0"/>
    <w:lvl w:ilvl="0" w:tplc="AB9046D6">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F2B51"/>
    <w:multiLevelType w:val="hybridMultilevel"/>
    <w:tmpl w:val="4F7A595C"/>
    <w:lvl w:ilvl="0" w:tplc="50EAAFBC">
      <w:start w:val="1"/>
      <w:numFmt w:val="decimal"/>
      <w:lvlText w:val="(%1)"/>
      <w:lvlJc w:val="left"/>
      <w:pPr>
        <w:ind w:left="450"/>
      </w:pPr>
      <w:rPr>
        <w:rFonts w:ascii="Trebuchet MS" w:eastAsia="Times New Roman" w:hAnsi="Trebuchet MS" w:cs="Times New Roman" w:hint="default"/>
        <w:b w:val="0"/>
        <w:bCs/>
        <w:i w:val="0"/>
        <w:strike w:val="0"/>
        <w:dstrike w:val="0"/>
        <w:color w:val="000000"/>
        <w:sz w:val="22"/>
        <w:szCs w:val="22"/>
        <w:u w:val="none" w:color="000000"/>
        <w:bdr w:val="none" w:sz="0" w:space="0" w:color="auto"/>
        <w:shd w:val="clear" w:color="auto" w:fill="auto"/>
        <w:vertAlign w:val="baseline"/>
      </w:rPr>
    </w:lvl>
    <w:lvl w:ilvl="1" w:tplc="8D2A27BA">
      <w:start w:val="1"/>
      <w:numFmt w:val="lowerLetter"/>
      <w:lvlText w:val="(%2)"/>
      <w:lvlJc w:val="left"/>
      <w:pPr>
        <w:ind w:left="749"/>
      </w:pPr>
      <w:rPr>
        <w:rFonts w:ascii="Trebuchet MS" w:eastAsia="Times New Roman" w:hAnsi="Trebuchet MS" w:cs="Times New Roman" w:hint="default"/>
        <w:b w:val="0"/>
        <w:bCs/>
        <w:i w:val="0"/>
        <w:strike w:val="0"/>
        <w:dstrike w:val="0"/>
        <w:color w:val="000000"/>
        <w:sz w:val="22"/>
        <w:szCs w:val="22"/>
        <w:u w:val="none" w:color="000000"/>
        <w:bdr w:val="none" w:sz="0" w:space="0" w:color="auto"/>
        <w:shd w:val="clear" w:color="auto" w:fill="auto"/>
        <w:vertAlign w:val="baseline"/>
      </w:rPr>
    </w:lvl>
    <w:lvl w:ilvl="2" w:tplc="0E1816E6">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C0AF4">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26E62">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0AD46C">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8243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C5816">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C3EBA">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63B505C"/>
    <w:multiLevelType w:val="hybridMultilevel"/>
    <w:tmpl w:val="2F180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DC2D6B"/>
    <w:multiLevelType w:val="multilevel"/>
    <w:tmpl w:val="9F282878"/>
    <w:lvl w:ilvl="0">
      <w:start w:val="1"/>
      <w:numFmt w:val="bullet"/>
      <w:lvlText w:val=""/>
      <w:lvlJc w:val="left"/>
      <w:pPr>
        <w:tabs>
          <w:tab w:val="num" w:pos="1145"/>
        </w:tabs>
        <w:ind w:left="1145" w:hanging="720"/>
      </w:pPr>
      <w:rPr>
        <w:rFonts w:asciiTheme="minorHAnsi" w:hAnsiTheme="minorHAnsi" w:cstheme="minorHAnsi" w:hint="default"/>
        <w:sz w:val="24"/>
        <w:szCs w:val="24"/>
      </w:rPr>
    </w:lvl>
    <w:lvl w:ilvl="1">
      <w:start w:val="1"/>
      <w:numFmt w:val="decimal"/>
      <w:lvlText w:val="%2."/>
      <w:lvlJc w:val="left"/>
      <w:pPr>
        <w:tabs>
          <w:tab w:val="num" w:pos="1865"/>
        </w:tabs>
        <w:ind w:left="1865" w:hanging="720"/>
      </w:pPr>
    </w:lvl>
    <w:lvl w:ilvl="2">
      <w:start w:val="1"/>
      <w:numFmt w:val="decimal"/>
      <w:lvlText w:val="%3."/>
      <w:lvlJc w:val="left"/>
      <w:pPr>
        <w:tabs>
          <w:tab w:val="num" w:pos="2585"/>
        </w:tabs>
        <w:ind w:left="2585" w:hanging="720"/>
      </w:pPr>
    </w:lvl>
    <w:lvl w:ilvl="3">
      <w:start w:val="1"/>
      <w:numFmt w:val="decimal"/>
      <w:lvlText w:val="%4."/>
      <w:lvlJc w:val="left"/>
      <w:pPr>
        <w:tabs>
          <w:tab w:val="num" w:pos="3305"/>
        </w:tabs>
        <w:ind w:left="3305" w:hanging="720"/>
      </w:pPr>
    </w:lvl>
    <w:lvl w:ilvl="4">
      <w:start w:val="1"/>
      <w:numFmt w:val="decimal"/>
      <w:lvlText w:val="%5."/>
      <w:lvlJc w:val="left"/>
      <w:pPr>
        <w:tabs>
          <w:tab w:val="num" w:pos="4025"/>
        </w:tabs>
        <w:ind w:left="4025" w:hanging="720"/>
      </w:pPr>
    </w:lvl>
    <w:lvl w:ilvl="5">
      <w:start w:val="1"/>
      <w:numFmt w:val="decimal"/>
      <w:lvlText w:val="%6."/>
      <w:lvlJc w:val="left"/>
      <w:pPr>
        <w:tabs>
          <w:tab w:val="num" w:pos="4745"/>
        </w:tabs>
        <w:ind w:left="4745" w:hanging="720"/>
      </w:pPr>
    </w:lvl>
    <w:lvl w:ilvl="6">
      <w:start w:val="1"/>
      <w:numFmt w:val="decimal"/>
      <w:lvlText w:val="%7."/>
      <w:lvlJc w:val="left"/>
      <w:pPr>
        <w:tabs>
          <w:tab w:val="num" w:pos="5465"/>
        </w:tabs>
        <w:ind w:left="5465" w:hanging="720"/>
      </w:pPr>
    </w:lvl>
    <w:lvl w:ilvl="7">
      <w:start w:val="1"/>
      <w:numFmt w:val="decimal"/>
      <w:lvlText w:val="%8."/>
      <w:lvlJc w:val="left"/>
      <w:pPr>
        <w:tabs>
          <w:tab w:val="num" w:pos="6185"/>
        </w:tabs>
        <w:ind w:left="6185" w:hanging="720"/>
      </w:pPr>
    </w:lvl>
    <w:lvl w:ilvl="8">
      <w:start w:val="1"/>
      <w:numFmt w:val="decimal"/>
      <w:lvlText w:val="%9."/>
      <w:lvlJc w:val="left"/>
      <w:pPr>
        <w:tabs>
          <w:tab w:val="num" w:pos="6905"/>
        </w:tabs>
        <w:ind w:left="6905" w:hanging="720"/>
      </w:pPr>
    </w:lvl>
  </w:abstractNum>
  <w:abstractNum w:abstractNumId="39" w15:restartNumberingAfterBreak="0">
    <w:nsid w:val="59E86318"/>
    <w:multiLevelType w:val="hybridMultilevel"/>
    <w:tmpl w:val="B11CFB4E"/>
    <w:lvl w:ilvl="0" w:tplc="AEFC78A2">
      <w:start w:val="4"/>
      <w:numFmt w:val="bullet"/>
      <w:lvlText w:val="-"/>
      <w:lvlJc w:val="left"/>
      <w:pPr>
        <w:ind w:left="720" w:hanging="360"/>
      </w:pPr>
      <w:rPr>
        <w:rFonts w:ascii="Calibri" w:eastAsiaTheme="minorEastAsia"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137C6C"/>
    <w:multiLevelType w:val="multilevel"/>
    <w:tmpl w:val="4E88416A"/>
    <w:lvl w:ilvl="0">
      <w:start w:val="1"/>
      <w:numFmt w:val="lowerRoman"/>
      <w:lvlText w:val="%1)"/>
      <w:lvlJc w:val="left"/>
      <w:pPr>
        <w:tabs>
          <w:tab w:val="num" w:pos="720"/>
        </w:tabs>
        <w:ind w:left="720" w:hanging="720"/>
      </w:pPr>
      <w:rPr>
        <w:rFonts w:asciiTheme="minorHAnsi" w:eastAsiaTheme="minorEastAsia" w:hAnsiTheme="minorHAnsi" w:cstheme="minorBidi"/>
        <w:b w:val="0"/>
        <w:strike w:val="0"/>
      </w:rPr>
    </w:lvl>
    <w:lvl w:ilvl="1">
      <w:start w:val="1"/>
      <w:numFmt w:val="decimal"/>
      <w:lvlText w:val="%2."/>
      <w:lvlJc w:val="left"/>
      <w:pPr>
        <w:tabs>
          <w:tab w:val="num" w:pos="11"/>
        </w:tabs>
        <w:ind w:left="11" w:hanging="720"/>
      </w:pPr>
      <w:rPr>
        <w:b w:val="0"/>
      </w:rPr>
    </w:lvl>
    <w:lvl w:ilvl="2">
      <w:start w:val="1"/>
      <w:numFmt w:val="decimal"/>
      <w:lvlText w:val="%3."/>
      <w:lvlJc w:val="left"/>
      <w:pPr>
        <w:tabs>
          <w:tab w:val="num" w:pos="1451"/>
        </w:tabs>
        <w:ind w:left="1451" w:hanging="720"/>
      </w:pPr>
    </w:lvl>
    <w:lvl w:ilvl="3">
      <w:start w:val="1"/>
      <w:numFmt w:val="decimal"/>
      <w:lvlText w:val="%4."/>
      <w:lvlJc w:val="left"/>
      <w:pPr>
        <w:tabs>
          <w:tab w:val="num" w:pos="2171"/>
        </w:tabs>
        <w:ind w:left="2171" w:hanging="720"/>
      </w:pPr>
    </w:lvl>
    <w:lvl w:ilvl="4">
      <w:start w:val="1"/>
      <w:numFmt w:val="decimal"/>
      <w:lvlText w:val="%5."/>
      <w:lvlJc w:val="left"/>
      <w:pPr>
        <w:tabs>
          <w:tab w:val="num" w:pos="11"/>
        </w:tabs>
        <w:ind w:left="11" w:hanging="720"/>
      </w:pPr>
    </w:lvl>
    <w:lvl w:ilvl="5">
      <w:start w:val="1"/>
      <w:numFmt w:val="decimal"/>
      <w:lvlText w:val="%6."/>
      <w:lvlJc w:val="left"/>
      <w:pPr>
        <w:tabs>
          <w:tab w:val="num" w:pos="3611"/>
        </w:tabs>
        <w:ind w:left="3611" w:hanging="720"/>
      </w:pPr>
    </w:lvl>
    <w:lvl w:ilvl="6">
      <w:start w:val="1"/>
      <w:numFmt w:val="decimal"/>
      <w:lvlText w:val="%7."/>
      <w:lvlJc w:val="left"/>
      <w:pPr>
        <w:tabs>
          <w:tab w:val="num" w:pos="4331"/>
        </w:tabs>
        <w:ind w:left="4331" w:hanging="720"/>
      </w:pPr>
    </w:lvl>
    <w:lvl w:ilvl="7">
      <w:start w:val="1"/>
      <w:numFmt w:val="decimal"/>
      <w:lvlText w:val="%8."/>
      <w:lvlJc w:val="left"/>
      <w:pPr>
        <w:tabs>
          <w:tab w:val="num" w:pos="5051"/>
        </w:tabs>
        <w:ind w:left="5051" w:hanging="720"/>
      </w:pPr>
    </w:lvl>
    <w:lvl w:ilvl="8">
      <w:start w:val="1"/>
      <w:numFmt w:val="decimal"/>
      <w:lvlText w:val="%9."/>
      <w:lvlJc w:val="left"/>
      <w:pPr>
        <w:tabs>
          <w:tab w:val="num" w:pos="5771"/>
        </w:tabs>
        <w:ind w:left="5771" w:hanging="720"/>
      </w:pPr>
    </w:lvl>
  </w:abstractNum>
  <w:abstractNum w:abstractNumId="41" w15:restartNumberingAfterBreak="0">
    <w:nsid w:val="5C207378"/>
    <w:multiLevelType w:val="hybridMultilevel"/>
    <w:tmpl w:val="EBC0CF60"/>
    <w:lvl w:ilvl="0" w:tplc="1A6847C0">
      <w:start w:val="1"/>
      <w:numFmt w:val="decimal"/>
      <w:lvlText w:val="(%1)"/>
      <w:lvlJc w:val="left"/>
      <w:pPr>
        <w:ind w:left="720" w:hanging="360"/>
      </w:pPr>
      <w:rPr>
        <w:rFonts w:cs="Trebuchet MS" w:hint="default"/>
        <w:b w:val="0"/>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2902CA"/>
    <w:multiLevelType w:val="hybridMultilevel"/>
    <w:tmpl w:val="D5DAA25C"/>
    <w:lvl w:ilvl="0" w:tplc="24FE86A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39217E"/>
    <w:multiLevelType w:val="multilevel"/>
    <w:tmpl w:val="BF746B86"/>
    <w:lvl w:ilvl="0">
      <w:start w:val="1"/>
      <w:numFmt w:val="decimal"/>
      <w:lvlText w:val="%1."/>
      <w:lvlJc w:val="left"/>
      <w:pPr>
        <w:ind w:left="720" w:hanging="360"/>
      </w:pPr>
      <w:rPr>
        <w:rFonts w:hint="default"/>
      </w:rPr>
    </w:lvl>
    <w:lvl w:ilvl="1">
      <w:start w:val="5"/>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4CC419E"/>
    <w:multiLevelType w:val="hybridMultilevel"/>
    <w:tmpl w:val="B2BEC806"/>
    <w:lvl w:ilvl="0" w:tplc="270AF4E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5D4038"/>
    <w:multiLevelType w:val="multilevel"/>
    <w:tmpl w:val="C916006E"/>
    <w:lvl w:ilvl="0">
      <w:start w:val="1"/>
      <w:numFmt w:val="decimal"/>
      <w:lvlText w:val="%1."/>
      <w:lvlJc w:val="left"/>
      <w:pPr>
        <w:tabs>
          <w:tab w:val="num" w:pos="720"/>
        </w:tabs>
        <w:ind w:left="720" w:hanging="720"/>
      </w:pPr>
    </w:lvl>
    <w:lvl w:ilvl="1">
      <w:start w:val="1"/>
      <w:numFmt w:val="bullet"/>
      <w:lvlText w:val=""/>
      <w:lvlJc w:val="left"/>
      <w:pPr>
        <w:tabs>
          <w:tab w:val="num" w:pos="862"/>
        </w:tabs>
        <w:ind w:left="862" w:hanging="720"/>
      </w:pPr>
      <w:rPr>
        <w:rFonts w:ascii="Wingdings" w:hAnsi="Wingdings" w:hint="default"/>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6F34B7D"/>
    <w:multiLevelType w:val="hybridMultilevel"/>
    <w:tmpl w:val="92F8AE48"/>
    <w:lvl w:ilvl="0" w:tplc="8E860D20">
      <w:numFmt w:val="bullet"/>
      <w:lvlText w:val=""/>
      <w:lvlJc w:val="left"/>
      <w:pPr>
        <w:ind w:left="398" w:hanging="288"/>
      </w:pPr>
      <w:rPr>
        <w:rFonts w:ascii="Wingdings" w:eastAsia="Wingdings" w:hAnsi="Wingdings" w:cs="Wingdings" w:hint="default"/>
        <w:w w:val="100"/>
        <w:sz w:val="24"/>
        <w:szCs w:val="24"/>
        <w:lang w:val="ro-RO" w:eastAsia="en-US" w:bidi="ar-SA"/>
      </w:rPr>
    </w:lvl>
    <w:lvl w:ilvl="1" w:tplc="033C9640">
      <w:numFmt w:val="bullet"/>
      <w:lvlText w:val="•"/>
      <w:lvlJc w:val="left"/>
      <w:pPr>
        <w:ind w:left="1370" w:hanging="288"/>
      </w:pPr>
      <w:rPr>
        <w:rFonts w:hint="default"/>
        <w:lang w:val="ro-RO" w:eastAsia="en-US" w:bidi="ar-SA"/>
      </w:rPr>
    </w:lvl>
    <w:lvl w:ilvl="2" w:tplc="B164F998">
      <w:numFmt w:val="bullet"/>
      <w:lvlText w:val="•"/>
      <w:lvlJc w:val="left"/>
      <w:pPr>
        <w:ind w:left="2340" w:hanging="288"/>
      </w:pPr>
      <w:rPr>
        <w:rFonts w:hint="default"/>
        <w:lang w:val="ro-RO" w:eastAsia="en-US" w:bidi="ar-SA"/>
      </w:rPr>
    </w:lvl>
    <w:lvl w:ilvl="3" w:tplc="FD24E23E">
      <w:numFmt w:val="bullet"/>
      <w:lvlText w:val="•"/>
      <w:lvlJc w:val="left"/>
      <w:pPr>
        <w:ind w:left="3310" w:hanging="288"/>
      </w:pPr>
      <w:rPr>
        <w:rFonts w:hint="default"/>
        <w:lang w:val="ro-RO" w:eastAsia="en-US" w:bidi="ar-SA"/>
      </w:rPr>
    </w:lvl>
    <w:lvl w:ilvl="4" w:tplc="107CD302">
      <w:numFmt w:val="bullet"/>
      <w:lvlText w:val="•"/>
      <w:lvlJc w:val="left"/>
      <w:pPr>
        <w:ind w:left="4281" w:hanging="288"/>
      </w:pPr>
      <w:rPr>
        <w:rFonts w:hint="default"/>
        <w:lang w:val="ro-RO" w:eastAsia="en-US" w:bidi="ar-SA"/>
      </w:rPr>
    </w:lvl>
    <w:lvl w:ilvl="5" w:tplc="890AE2A4">
      <w:numFmt w:val="bullet"/>
      <w:lvlText w:val="•"/>
      <w:lvlJc w:val="left"/>
      <w:pPr>
        <w:ind w:left="5251" w:hanging="288"/>
      </w:pPr>
      <w:rPr>
        <w:rFonts w:hint="default"/>
        <w:lang w:val="ro-RO" w:eastAsia="en-US" w:bidi="ar-SA"/>
      </w:rPr>
    </w:lvl>
    <w:lvl w:ilvl="6" w:tplc="2C3682C0">
      <w:numFmt w:val="bullet"/>
      <w:lvlText w:val="•"/>
      <w:lvlJc w:val="left"/>
      <w:pPr>
        <w:ind w:left="6221" w:hanging="288"/>
      </w:pPr>
      <w:rPr>
        <w:rFonts w:hint="default"/>
        <w:lang w:val="ro-RO" w:eastAsia="en-US" w:bidi="ar-SA"/>
      </w:rPr>
    </w:lvl>
    <w:lvl w:ilvl="7" w:tplc="9AB833FE">
      <w:numFmt w:val="bullet"/>
      <w:lvlText w:val="•"/>
      <w:lvlJc w:val="left"/>
      <w:pPr>
        <w:ind w:left="7192" w:hanging="288"/>
      </w:pPr>
      <w:rPr>
        <w:rFonts w:hint="default"/>
        <w:lang w:val="ro-RO" w:eastAsia="en-US" w:bidi="ar-SA"/>
      </w:rPr>
    </w:lvl>
    <w:lvl w:ilvl="8" w:tplc="289C5778">
      <w:numFmt w:val="bullet"/>
      <w:lvlText w:val="•"/>
      <w:lvlJc w:val="left"/>
      <w:pPr>
        <w:ind w:left="8162" w:hanging="288"/>
      </w:pPr>
      <w:rPr>
        <w:rFonts w:hint="default"/>
        <w:lang w:val="ro-RO" w:eastAsia="en-US" w:bidi="ar-SA"/>
      </w:rPr>
    </w:lvl>
  </w:abstractNum>
  <w:abstractNum w:abstractNumId="47" w15:restartNumberingAfterBreak="0">
    <w:nsid w:val="6A051162"/>
    <w:multiLevelType w:val="hybridMultilevel"/>
    <w:tmpl w:val="00CA805A"/>
    <w:lvl w:ilvl="0" w:tplc="0E1ED94A">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E51E68"/>
    <w:multiLevelType w:val="hybridMultilevel"/>
    <w:tmpl w:val="BFB293A4"/>
    <w:lvl w:ilvl="0" w:tplc="8D9630AC">
      <w:start w:val="1"/>
      <w:numFmt w:val="decimal"/>
      <w:pStyle w:val="Paragraftipx"/>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B2E012C"/>
    <w:multiLevelType w:val="hybridMultilevel"/>
    <w:tmpl w:val="1ED0585C"/>
    <w:lvl w:ilvl="0" w:tplc="21A2B59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E51775D"/>
    <w:multiLevelType w:val="hybridMultilevel"/>
    <w:tmpl w:val="6812019A"/>
    <w:lvl w:ilvl="0" w:tplc="0B3A319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15:restartNumberingAfterBreak="0">
    <w:nsid w:val="6FFD108B"/>
    <w:multiLevelType w:val="hybridMultilevel"/>
    <w:tmpl w:val="B8869FE6"/>
    <w:lvl w:ilvl="0" w:tplc="A2E26492">
      <w:start w:val="1"/>
      <w:numFmt w:val="decimal"/>
      <w:lvlText w:val="(%1)"/>
      <w:lvlJc w:val="left"/>
      <w:pPr>
        <w:ind w:left="720" w:hanging="360"/>
      </w:pPr>
      <w:rPr>
        <w:rFonts w:ascii="Trebuchet MS" w:hAnsi="Trebuchet MS" w:cs="Times New Roman"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FE3B81"/>
    <w:multiLevelType w:val="multilevel"/>
    <w:tmpl w:val="B3EAA82A"/>
    <w:lvl w:ilvl="0">
      <w:start w:val="1"/>
      <w:numFmt w:val="upperRoman"/>
      <w:lvlText w:val="%1."/>
      <w:lvlJc w:val="left"/>
      <w:pPr>
        <w:ind w:left="991" w:hanging="721"/>
        <w:jc w:val="right"/>
      </w:pPr>
      <w:rPr>
        <w:rFonts w:ascii="Times New Roman" w:eastAsia="Trebuchet MS" w:hAnsi="Times New Roman" w:cs="Times New Roman" w:hint="default"/>
        <w:b/>
        <w:bCs/>
        <w:w w:val="100"/>
        <w:sz w:val="24"/>
        <w:szCs w:val="24"/>
        <w:lang w:val="ro-RO" w:eastAsia="en-US" w:bidi="ar-SA"/>
      </w:rPr>
    </w:lvl>
    <w:lvl w:ilvl="1">
      <w:start w:val="1"/>
      <w:numFmt w:val="decimal"/>
      <w:lvlText w:val="%1.%2."/>
      <w:lvlJc w:val="left"/>
      <w:pPr>
        <w:ind w:left="1278" w:hanging="586"/>
      </w:pPr>
      <w:rPr>
        <w:rFonts w:ascii="Times New Roman" w:eastAsia="Trebuchet MS" w:hAnsi="Times New Roman" w:cs="Times New Roman" w:hint="default"/>
        <w:b/>
        <w:bCs/>
        <w:spacing w:val="-2"/>
        <w:w w:val="100"/>
        <w:sz w:val="24"/>
        <w:szCs w:val="24"/>
        <w:lang w:val="ro-RO" w:eastAsia="en-US" w:bidi="ar-SA"/>
      </w:rPr>
    </w:lvl>
    <w:lvl w:ilvl="2">
      <w:numFmt w:val="bullet"/>
      <w:lvlText w:val="•"/>
      <w:lvlJc w:val="left"/>
      <w:pPr>
        <w:ind w:left="1420" w:hanging="586"/>
      </w:pPr>
      <w:rPr>
        <w:rFonts w:hint="default"/>
        <w:lang w:val="ro-RO" w:eastAsia="en-US" w:bidi="ar-SA"/>
      </w:rPr>
    </w:lvl>
    <w:lvl w:ilvl="3">
      <w:numFmt w:val="bullet"/>
      <w:lvlText w:val="•"/>
      <w:lvlJc w:val="left"/>
      <w:pPr>
        <w:ind w:left="2633" w:hanging="586"/>
      </w:pPr>
      <w:rPr>
        <w:rFonts w:hint="default"/>
        <w:lang w:val="ro-RO" w:eastAsia="en-US" w:bidi="ar-SA"/>
      </w:rPr>
    </w:lvl>
    <w:lvl w:ilvl="4">
      <w:numFmt w:val="bullet"/>
      <w:lvlText w:val="•"/>
      <w:lvlJc w:val="left"/>
      <w:pPr>
        <w:ind w:left="3847" w:hanging="586"/>
      </w:pPr>
      <w:rPr>
        <w:rFonts w:hint="default"/>
        <w:lang w:val="ro-RO" w:eastAsia="en-US" w:bidi="ar-SA"/>
      </w:rPr>
    </w:lvl>
    <w:lvl w:ilvl="5">
      <w:numFmt w:val="bullet"/>
      <w:lvlText w:val="•"/>
      <w:lvlJc w:val="left"/>
      <w:pPr>
        <w:ind w:left="5060" w:hanging="586"/>
      </w:pPr>
      <w:rPr>
        <w:rFonts w:hint="default"/>
        <w:lang w:val="ro-RO" w:eastAsia="en-US" w:bidi="ar-SA"/>
      </w:rPr>
    </w:lvl>
    <w:lvl w:ilvl="6">
      <w:numFmt w:val="bullet"/>
      <w:lvlText w:val="•"/>
      <w:lvlJc w:val="left"/>
      <w:pPr>
        <w:ind w:left="6274" w:hanging="586"/>
      </w:pPr>
      <w:rPr>
        <w:rFonts w:hint="default"/>
        <w:lang w:val="ro-RO" w:eastAsia="en-US" w:bidi="ar-SA"/>
      </w:rPr>
    </w:lvl>
    <w:lvl w:ilvl="7">
      <w:numFmt w:val="bullet"/>
      <w:lvlText w:val="•"/>
      <w:lvlJc w:val="left"/>
      <w:pPr>
        <w:ind w:left="7488" w:hanging="586"/>
      </w:pPr>
      <w:rPr>
        <w:rFonts w:hint="default"/>
        <w:lang w:val="ro-RO" w:eastAsia="en-US" w:bidi="ar-SA"/>
      </w:rPr>
    </w:lvl>
    <w:lvl w:ilvl="8">
      <w:numFmt w:val="bullet"/>
      <w:lvlText w:val="•"/>
      <w:lvlJc w:val="left"/>
      <w:pPr>
        <w:ind w:left="8701" w:hanging="586"/>
      </w:pPr>
      <w:rPr>
        <w:rFonts w:hint="default"/>
        <w:lang w:val="ro-RO" w:eastAsia="en-US" w:bidi="ar-SA"/>
      </w:rPr>
    </w:lvl>
  </w:abstractNum>
  <w:abstractNum w:abstractNumId="53" w15:restartNumberingAfterBreak="0">
    <w:nsid w:val="703D2100"/>
    <w:multiLevelType w:val="hybridMultilevel"/>
    <w:tmpl w:val="F55212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DF8A5C90">
      <w:start w:val="1"/>
      <w:numFmt w:val="lowerLetter"/>
      <w:lvlText w:val="%5)"/>
      <w:lvlJc w:val="left"/>
      <w:pPr>
        <w:ind w:left="72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4C6E61"/>
    <w:multiLevelType w:val="hybridMultilevel"/>
    <w:tmpl w:val="1D128DBC"/>
    <w:lvl w:ilvl="0" w:tplc="CCFEBDE4">
      <w:start w:val="1"/>
      <w:numFmt w:val="decimal"/>
      <w:lvlText w:val="(%1)"/>
      <w:lvlJc w:val="left"/>
      <w:pPr>
        <w:ind w:left="720" w:hanging="360"/>
      </w:pPr>
      <w:rPr>
        <w:rFonts w:ascii="Trebuchet MS" w:hAnsi="Trebuchet MS" w:cs="Times New Roman" w:hint="default"/>
        <w:b w:val="0"/>
        <w:b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556A55"/>
    <w:multiLevelType w:val="hybridMultilevel"/>
    <w:tmpl w:val="4EFA5F90"/>
    <w:lvl w:ilvl="0" w:tplc="72580DCC">
      <w:start w:val="1"/>
      <w:numFmt w:val="decimal"/>
      <w:lvlText w:val="(%1)"/>
      <w:lvlJc w:val="left"/>
      <w:pPr>
        <w:ind w:left="720" w:hanging="360"/>
      </w:pPr>
      <w:rPr>
        <w:rFonts w:ascii="Trebuchet MS" w:eastAsia="Times New Roman" w:hAnsi="Trebuchet MS" w:cs="Times New Roman" w:hint="default"/>
        <w:b w:val="0"/>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596769"/>
    <w:multiLevelType w:val="multilevel"/>
    <w:tmpl w:val="7F02EDB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862"/>
        </w:tabs>
        <w:ind w:left="862" w:hanging="720"/>
      </w:pPr>
      <w:rPr>
        <w:b/>
      </w:r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57" w15:restartNumberingAfterBreak="0">
    <w:nsid w:val="77084236"/>
    <w:multiLevelType w:val="multilevel"/>
    <w:tmpl w:val="CF5461BC"/>
    <w:lvl w:ilvl="0">
      <w:start w:val="6"/>
      <w:numFmt w:val="upperRoman"/>
      <w:lvlText w:val="%1"/>
      <w:lvlJc w:val="left"/>
      <w:pPr>
        <w:ind w:left="1207" w:hanging="515"/>
      </w:pPr>
      <w:rPr>
        <w:rFonts w:hint="default"/>
        <w:lang w:val="ro-RO" w:eastAsia="en-US" w:bidi="ar-SA"/>
      </w:rPr>
    </w:lvl>
    <w:lvl w:ilvl="1">
      <w:start w:val="2"/>
      <w:numFmt w:val="decimal"/>
      <w:lvlText w:val="%1.%2"/>
      <w:lvlJc w:val="left"/>
      <w:pPr>
        <w:ind w:left="2358" w:hanging="515"/>
      </w:pPr>
      <w:rPr>
        <w:rFonts w:ascii="Times New Roman" w:eastAsia="Trebuchet MS" w:hAnsi="Times New Roman" w:cs="Times New Roman" w:hint="default"/>
        <w:b/>
        <w:bCs/>
        <w:spacing w:val="-2"/>
        <w:w w:val="100"/>
        <w:sz w:val="24"/>
        <w:szCs w:val="24"/>
        <w:lang w:val="ro-RO" w:eastAsia="en-US" w:bidi="ar-SA"/>
      </w:rPr>
    </w:lvl>
    <w:lvl w:ilvl="2">
      <w:numFmt w:val="bullet"/>
      <w:lvlText w:val="•"/>
      <w:lvlJc w:val="left"/>
      <w:pPr>
        <w:ind w:left="3185" w:hanging="515"/>
      </w:pPr>
      <w:rPr>
        <w:rFonts w:hint="default"/>
        <w:lang w:val="ro-RO" w:eastAsia="en-US" w:bidi="ar-SA"/>
      </w:rPr>
    </w:lvl>
    <w:lvl w:ilvl="3">
      <w:numFmt w:val="bullet"/>
      <w:lvlText w:val="•"/>
      <w:lvlJc w:val="left"/>
      <w:pPr>
        <w:ind w:left="4178" w:hanging="515"/>
      </w:pPr>
      <w:rPr>
        <w:rFonts w:hint="default"/>
        <w:lang w:val="ro-RO" w:eastAsia="en-US" w:bidi="ar-SA"/>
      </w:rPr>
    </w:lvl>
    <w:lvl w:ilvl="4">
      <w:numFmt w:val="bullet"/>
      <w:lvlText w:val="•"/>
      <w:lvlJc w:val="left"/>
      <w:pPr>
        <w:ind w:left="5171" w:hanging="515"/>
      </w:pPr>
      <w:rPr>
        <w:rFonts w:hint="default"/>
        <w:lang w:val="ro-RO" w:eastAsia="en-US" w:bidi="ar-SA"/>
      </w:rPr>
    </w:lvl>
    <w:lvl w:ilvl="5">
      <w:numFmt w:val="bullet"/>
      <w:lvlText w:val="•"/>
      <w:lvlJc w:val="left"/>
      <w:pPr>
        <w:ind w:left="6164" w:hanging="515"/>
      </w:pPr>
      <w:rPr>
        <w:rFonts w:hint="default"/>
        <w:lang w:val="ro-RO" w:eastAsia="en-US" w:bidi="ar-SA"/>
      </w:rPr>
    </w:lvl>
    <w:lvl w:ilvl="6">
      <w:numFmt w:val="bullet"/>
      <w:lvlText w:val="•"/>
      <w:lvlJc w:val="left"/>
      <w:pPr>
        <w:ind w:left="7157" w:hanging="515"/>
      </w:pPr>
      <w:rPr>
        <w:rFonts w:hint="default"/>
        <w:lang w:val="ro-RO" w:eastAsia="en-US" w:bidi="ar-SA"/>
      </w:rPr>
    </w:lvl>
    <w:lvl w:ilvl="7">
      <w:numFmt w:val="bullet"/>
      <w:lvlText w:val="•"/>
      <w:lvlJc w:val="left"/>
      <w:pPr>
        <w:ind w:left="8150" w:hanging="515"/>
      </w:pPr>
      <w:rPr>
        <w:rFonts w:hint="default"/>
        <w:lang w:val="ro-RO" w:eastAsia="en-US" w:bidi="ar-SA"/>
      </w:rPr>
    </w:lvl>
    <w:lvl w:ilvl="8">
      <w:numFmt w:val="bullet"/>
      <w:lvlText w:val="•"/>
      <w:lvlJc w:val="left"/>
      <w:pPr>
        <w:ind w:left="9143" w:hanging="515"/>
      </w:pPr>
      <w:rPr>
        <w:rFonts w:hint="default"/>
        <w:lang w:val="ro-RO" w:eastAsia="en-US" w:bidi="ar-SA"/>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8"/>
  </w:num>
  <w:num w:numId="23">
    <w:abstractNumId w:val="23"/>
  </w:num>
  <w:num w:numId="24">
    <w:abstractNumId w:val="45"/>
  </w:num>
  <w:num w:numId="25">
    <w:abstractNumId w:val="18"/>
  </w:num>
  <w:num w:numId="26">
    <w:abstractNumId w:val="26"/>
  </w:num>
  <w:num w:numId="27">
    <w:abstractNumId w:val="12"/>
  </w:num>
  <w:num w:numId="28">
    <w:abstractNumId w:val="30"/>
  </w:num>
  <w:num w:numId="29">
    <w:abstractNumId w:val="5"/>
  </w:num>
  <w:num w:numId="30">
    <w:abstractNumId w:val="39"/>
  </w:num>
  <w:num w:numId="31">
    <w:abstractNumId w:val="56"/>
  </w:num>
  <w:num w:numId="32">
    <w:abstractNumId w:val="22"/>
  </w:num>
  <w:num w:numId="33">
    <w:abstractNumId w:val="16"/>
  </w:num>
  <w:num w:numId="34">
    <w:abstractNumId w:val="19"/>
  </w:num>
  <w:num w:numId="35">
    <w:abstractNumId w:val="50"/>
  </w:num>
  <w:num w:numId="36">
    <w:abstractNumId w:val="43"/>
  </w:num>
  <w:num w:numId="37">
    <w:abstractNumId w:val="40"/>
  </w:num>
  <w:num w:numId="38">
    <w:abstractNumId w:val="8"/>
  </w:num>
  <w:num w:numId="39">
    <w:abstractNumId w:val="48"/>
  </w:num>
  <w:num w:numId="40">
    <w:abstractNumId w:val="47"/>
  </w:num>
  <w:num w:numId="41">
    <w:abstractNumId w:val="35"/>
  </w:num>
  <w:num w:numId="42">
    <w:abstractNumId w:val="28"/>
  </w:num>
  <w:num w:numId="43">
    <w:abstractNumId w:val="7"/>
  </w:num>
  <w:num w:numId="44">
    <w:abstractNumId w:val="10"/>
  </w:num>
  <w:num w:numId="45">
    <w:abstractNumId w:val="11"/>
  </w:num>
  <w:num w:numId="46">
    <w:abstractNumId w:val="24"/>
  </w:num>
  <w:num w:numId="47">
    <w:abstractNumId w:val="29"/>
  </w:num>
  <w:num w:numId="48">
    <w:abstractNumId w:val="9"/>
  </w:num>
  <w:num w:numId="49">
    <w:abstractNumId w:val="31"/>
  </w:num>
  <w:num w:numId="50">
    <w:abstractNumId w:val="51"/>
  </w:num>
  <w:num w:numId="51">
    <w:abstractNumId w:val="1"/>
  </w:num>
  <w:num w:numId="52">
    <w:abstractNumId w:val="2"/>
  </w:num>
  <w:num w:numId="53">
    <w:abstractNumId w:val="4"/>
  </w:num>
  <w:num w:numId="54">
    <w:abstractNumId w:val="21"/>
  </w:num>
  <w:num w:numId="55">
    <w:abstractNumId w:val="33"/>
  </w:num>
  <w:num w:numId="56">
    <w:abstractNumId w:val="15"/>
  </w:num>
  <w:num w:numId="57">
    <w:abstractNumId w:val="14"/>
  </w:num>
  <w:num w:numId="58">
    <w:abstractNumId w:val="53"/>
  </w:num>
  <w:num w:numId="59">
    <w:abstractNumId w:val="0"/>
  </w:num>
  <w:num w:numId="60">
    <w:abstractNumId w:val="3"/>
  </w:num>
  <w:num w:numId="61">
    <w:abstractNumId w:val="20"/>
  </w:num>
  <w:num w:numId="62">
    <w:abstractNumId w:val="36"/>
  </w:num>
  <w:num w:numId="63">
    <w:abstractNumId w:val="55"/>
  </w:num>
  <w:num w:numId="64">
    <w:abstractNumId w:val="17"/>
  </w:num>
  <w:num w:numId="65">
    <w:abstractNumId w:val="41"/>
  </w:num>
  <w:num w:numId="66">
    <w:abstractNumId w:val="54"/>
  </w:num>
  <w:num w:numId="67">
    <w:abstractNumId w:val="46"/>
  </w:num>
  <w:num w:numId="68">
    <w:abstractNumId w:val="32"/>
  </w:num>
  <w:num w:numId="69">
    <w:abstractNumId w:val="57"/>
  </w:num>
  <w:num w:numId="70">
    <w:abstractNumId w:val="25"/>
  </w:num>
  <w:num w:numId="71">
    <w:abstractNumId w:val="52"/>
  </w:num>
  <w:num w:numId="72">
    <w:abstractNumId w:val="27"/>
  </w:num>
  <w:num w:numId="73">
    <w:abstractNumId w:val="42"/>
  </w:num>
  <w:num w:numId="74">
    <w:abstractNumId w:val="44"/>
  </w:num>
  <w:num w:numId="75">
    <w:abstractNumId w:val="37"/>
  </w:num>
  <w:num w:numId="76">
    <w:abstractNumId w:val="49"/>
  </w:num>
  <w:num w:numId="77">
    <w:abstractNumId w:val="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08"/>
    <w:rsid w:val="00001470"/>
    <w:rsid w:val="00005E6A"/>
    <w:rsid w:val="000077E2"/>
    <w:rsid w:val="00007B84"/>
    <w:rsid w:val="00007C58"/>
    <w:rsid w:val="00011A6F"/>
    <w:rsid w:val="00015FE7"/>
    <w:rsid w:val="00022F4B"/>
    <w:rsid w:val="000256DB"/>
    <w:rsid w:val="00025FF9"/>
    <w:rsid w:val="00031E33"/>
    <w:rsid w:val="00033F1B"/>
    <w:rsid w:val="000448BC"/>
    <w:rsid w:val="00047420"/>
    <w:rsid w:val="00051771"/>
    <w:rsid w:val="000569FE"/>
    <w:rsid w:val="00057894"/>
    <w:rsid w:val="00063536"/>
    <w:rsid w:val="0006599C"/>
    <w:rsid w:val="00072E7B"/>
    <w:rsid w:val="00073D96"/>
    <w:rsid w:val="0007605F"/>
    <w:rsid w:val="000768F0"/>
    <w:rsid w:val="00076926"/>
    <w:rsid w:val="0008253E"/>
    <w:rsid w:val="000838FB"/>
    <w:rsid w:val="00092848"/>
    <w:rsid w:val="000A2675"/>
    <w:rsid w:val="000A5824"/>
    <w:rsid w:val="000A6856"/>
    <w:rsid w:val="000C3634"/>
    <w:rsid w:val="000C36DD"/>
    <w:rsid w:val="000C37B8"/>
    <w:rsid w:val="000E2558"/>
    <w:rsid w:val="000E7E86"/>
    <w:rsid w:val="000F545C"/>
    <w:rsid w:val="000F635A"/>
    <w:rsid w:val="000F66D8"/>
    <w:rsid w:val="001014D3"/>
    <w:rsid w:val="00105A3C"/>
    <w:rsid w:val="00111EB0"/>
    <w:rsid w:val="0011323B"/>
    <w:rsid w:val="00122759"/>
    <w:rsid w:val="00135101"/>
    <w:rsid w:val="001351D9"/>
    <w:rsid w:val="00140408"/>
    <w:rsid w:val="001404B3"/>
    <w:rsid w:val="0014088A"/>
    <w:rsid w:val="00140BA2"/>
    <w:rsid w:val="00143D4A"/>
    <w:rsid w:val="00147F0E"/>
    <w:rsid w:val="00147F11"/>
    <w:rsid w:val="00150AA1"/>
    <w:rsid w:val="001515EA"/>
    <w:rsid w:val="00155808"/>
    <w:rsid w:val="00160052"/>
    <w:rsid w:val="00160A63"/>
    <w:rsid w:val="00181F7C"/>
    <w:rsid w:val="00182CFB"/>
    <w:rsid w:val="001903F4"/>
    <w:rsid w:val="0019431E"/>
    <w:rsid w:val="001963A8"/>
    <w:rsid w:val="001A68B2"/>
    <w:rsid w:val="001B097B"/>
    <w:rsid w:val="001B1D65"/>
    <w:rsid w:val="001C740C"/>
    <w:rsid w:val="001C7AED"/>
    <w:rsid w:val="001D0F2C"/>
    <w:rsid w:val="001D2C63"/>
    <w:rsid w:val="001D6156"/>
    <w:rsid w:val="001E4C68"/>
    <w:rsid w:val="001F4FF4"/>
    <w:rsid w:val="001F5A72"/>
    <w:rsid w:val="0021605B"/>
    <w:rsid w:val="002214F7"/>
    <w:rsid w:val="0023006F"/>
    <w:rsid w:val="002307CB"/>
    <w:rsid w:val="0023085C"/>
    <w:rsid w:val="00242011"/>
    <w:rsid w:val="0024243E"/>
    <w:rsid w:val="00243F57"/>
    <w:rsid w:val="002449C1"/>
    <w:rsid w:val="00244DF7"/>
    <w:rsid w:val="0024561B"/>
    <w:rsid w:val="00251721"/>
    <w:rsid w:val="00253FD1"/>
    <w:rsid w:val="00254630"/>
    <w:rsid w:val="002567AF"/>
    <w:rsid w:val="00261E0E"/>
    <w:rsid w:val="00282941"/>
    <w:rsid w:val="00285DCE"/>
    <w:rsid w:val="002A2551"/>
    <w:rsid w:val="002A3545"/>
    <w:rsid w:val="002B19A9"/>
    <w:rsid w:val="002B498A"/>
    <w:rsid w:val="002B5136"/>
    <w:rsid w:val="002D3438"/>
    <w:rsid w:val="002D7AF1"/>
    <w:rsid w:val="002E2A83"/>
    <w:rsid w:val="002E3258"/>
    <w:rsid w:val="002F719B"/>
    <w:rsid w:val="00304815"/>
    <w:rsid w:val="00305F20"/>
    <w:rsid w:val="00312350"/>
    <w:rsid w:val="00317A1C"/>
    <w:rsid w:val="00320CA2"/>
    <w:rsid w:val="00325F2D"/>
    <w:rsid w:val="003316DA"/>
    <w:rsid w:val="00333DEB"/>
    <w:rsid w:val="003359E8"/>
    <w:rsid w:val="00335DC9"/>
    <w:rsid w:val="00337B85"/>
    <w:rsid w:val="00343BB7"/>
    <w:rsid w:val="003448CC"/>
    <w:rsid w:val="00344E8F"/>
    <w:rsid w:val="0034565A"/>
    <w:rsid w:val="00351C13"/>
    <w:rsid w:val="00360115"/>
    <w:rsid w:val="0036503E"/>
    <w:rsid w:val="0036651F"/>
    <w:rsid w:val="00370D53"/>
    <w:rsid w:val="00372DD6"/>
    <w:rsid w:val="0039503A"/>
    <w:rsid w:val="0039586F"/>
    <w:rsid w:val="00396E89"/>
    <w:rsid w:val="003A391D"/>
    <w:rsid w:val="003A7B8E"/>
    <w:rsid w:val="003B29B7"/>
    <w:rsid w:val="003B4A25"/>
    <w:rsid w:val="003C2818"/>
    <w:rsid w:val="003C513D"/>
    <w:rsid w:val="003C5219"/>
    <w:rsid w:val="003D77D4"/>
    <w:rsid w:val="003E75DD"/>
    <w:rsid w:val="003F7629"/>
    <w:rsid w:val="0040033A"/>
    <w:rsid w:val="004018AE"/>
    <w:rsid w:val="0040299C"/>
    <w:rsid w:val="00405896"/>
    <w:rsid w:val="004077AF"/>
    <w:rsid w:val="00413009"/>
    <w:rsid w:val="0041346B"/>
    <w:rsid w:val="00415307"/>
    <w:rsid w:val="00416F15"/>
    <w:rsid w:val="004276F6"/>
    <w:rsid w:val="004346D2"/>
    <w:rsid w:val="0044401B"/>
    <w:rsid w:val="0044608E"/>
    <w:rsid w:val="00451271"/>
    <w:rsid w:val="00457331"/>
    <w:rsid w:val="00463BEA"/>
    <w:rsid w:val="00464DFC"/>
    <w:rsid w:val="004656DE"/>
    <w:rsid w:val="0047044E"/>
    <w:rsid w:val="00473016"/>
    <w:rsid w:val="004856E9"/>
    <w:rsid w:val="004A3416"/>
    <w:rsid w:val="004A3906"/>
    <w:rsid w:val="004A5C0B"/>
    <w:rsid w:val="004B3D68"/>
    <w:rsid w:val="004B502D"/>
    <w:rsid w:val="004C3B60"/>
    <w:rsid w:val="004E0AC3"/>
    <w:rsid w:val="004F2152"/>
    <w:rsid w:val="004F5EE5"/>
    <w:rsid w:val="00503C2F"/>
    <w:rsid w:val="0050451A"/>
    <w:rsid w:val="0050717E"/>
    <w:rsid w:val="00511EDF"/>
    <w:rsid w:val="005209FC"/>
    <w:rsid w:val="005219AA"/>
    <w:rsid w:val="00527B05"/>
    <w:rsid w:val="005349A6"/>
    <w:rsid w:val="005369BC"/>
    <w:rsid w:val="00543819"/>
    <w:rsid w:val="00543EFE"/>
    <w:rsid w:val="0054532E"/>
    <w:rsid w:val="00552B5B"/>
    <w:rsid w:val="00552BCF"/>
    <w:rsid w:val="00556BE6"/>
    <w:rsid w:val="00562B8B"/>
    <w:rsid w:val="00565F13"/>
    <w:rsid w:val="00565F9B"/>
    <w:rsid w:val="0057068D"/>
    <w:rsid w:val="0057406F"/>
    <w:rsid w:val="00591379"/>
    <w:rsid w:val="00595BD0"/>
    <w:rsid w:val="00597D2C"/>
    <w:rsid w:val="005B14F6"/>
    <w:rsid w:val="005B548E"/>
    <w:rsid w:val="005C2FEF"/>
    <w:rsid w:val="005D15F4"/>
    <w:rsid w:val="005D2D79"/>
    <w:rsid w:val="005F31CF"/>
    <w:rsid w:val="005F4A27"/>
    <w:rsid w:val="006001F4"/>
    <w:rsid w:val="00603FCD"/>
    <w:rsid w:val="00615F0E"/>
    <w:rsid w:val="00617498"/>
    <w:rsid w:val="0062003A"/>
    <w:rsid w:val="00623496"/>
    <w:rsid w:val="0063307A"/>
    <w:rsid w:val="00640C9A"/>
    <w:rsid w:val="00642AE4"/>
    <w:rsid w:val="006504AB"/>
    <w:rsid w:val="00657C1A"/>
    <w:rsid w:val="006674F7"/>
    <w:rsid w:val="00673D6B"/>
    <w:rsid w:val="00676229"/>
    <w:rsid w:val="00677360"/>
    <w:rsid w:val="006828BF"/>
    <w:rsid w:val="006840AD"/>
    <w:rsid w:val="00686CCB"/>
    <w:rsid w:val="0069785C"/>
    <w:rsid w:val="006A1433"/>
    <w:rsid w:val="006A4BE2"/>
    <w:rsid w:val="006A64B8"/>
    <w:rsid w:val="006A6508"/>
    <w:rsid w:val="006A741F"/>
    <w:rsid w:val="006B07F2"/>
    <w:rsid w:val="006B1CEE"/>
    <w:rsid w:val="006C0A2A"/>
    <w:rsid w:val="006C4459"/>
    <w:rsid w:val="006C44B4"/>
    <w:rsid w:val="006D491D"/>
    <w:rsid w:val="006E5D81"/>
    <w:rsid w:val="006E7805"/>
    <w:rsid w:val="006F5D30"/>
    <w:rsid w:val="007032AC"/>
    <w:rsid w:val="00706982"/>
    <w:rsid w:val="00717340"/>
    <w:rsid w:val="007242E4"/>
    <w:rsid w:val="007310DA"/>
    <w:rsid w:val="00750483"/>
    <w:rsid w:val="0075192C"/>
    <w:rsid w:val="0075329A"/>
    <w:rsid w:val="007544E8"/>
    <w:rsid w:val="00757E0D"/>
    <w:rsid w:val="00762327"/>
    <w:rsid w:val="00764C25"/>
    <w:rsid w:val="00765FED"/>
    <w:rsid w:val="007738EB"/>
    <w:rsid w:val="00781E45"/>
    <w:rsid w:val="007905F0"/>
    <w:rsid w:val="007950E4"/>
    <w:rsid w:val="00795CA9"/>
    <w:rsid w:val="007A0D68"/>
    <w:rsid w:val="007A1CC3"/>
    <w:rsid w:val="007A5AE0"/>
    <w:rsid w:val="007B1B43"/>
    <w:rsid w:val="007E3C27"/>
    <w:rsid w:val="007E5ACF"/>
    <w:rsid w:val="007F5069"/>
    <w:rsid w:val="007F541F"/>
    <w:rsid w:val="00831D44"/>
    <w:rsid w:val="00834B30"/>
    <w:rsid w:val="00842768"/>
    <w:rsid w:val="00846012"/>
    <w:rsid w:val="00847B22"/>
    <w:rsid w:val="0085114C"/>
    <w:rsid w:val="008522A2"/>
    <w:rsid w:val="00863C3D"/>
    <w:rsid w:val="00866CC9"/>
    <w:rsid w:val="008708D1"/>
    <w:rsid w:val="00874D63"/>
    <w:rsid w:val="0088118D"/>
    <w:rsid w:val="008B05BF"/>
    <w:rsid w:val="008B21CD"/>
    <w:rsid w:val="008B5E7D"/>
    <w:rsid w:val="008C1832"/>
    <w:rsid w:val="008C1DD6"/>
    <w:rsid w:val="008C64A6"/>
    <w:rsid w:val="008D27F5"/>
    <w:rsid w:val="008D3E92"/>
    <w:rsid w:val="008D6D42"/>
    <w:rsid w:val="008E5E3C"/>
    <w:rsid w:val="008E7576"/>
    <w:rsid w:val="008F24CA"/>
    <w:rsid w:val="008F2F5E"/>
    <w:rsid w:val="008F61EF"/>
    <w:rsid w:val="008F6DE7"/>
    <w:rsid w:val="009003B8"/>
    <w:rsid w:val="009021AC"/>
    <w:rsid w:val="00902E10"/>
    <w:rsid w:val="009135AE"/>
    <w:rsid w:val="00915DBA"/>
    <w:rsid w:val="00915F3D"/>
    <w:rsid w:val="00925B8E"/>
    <w:rsid w:val="00926742"/>
    <w:rsid w:val="00937F62"/>
    <w:rsid w:val="00943CD4"/>
    <w:rsid w:val="00950845"/>
    <w:rsid w:val="0095701E"/>
    <w:rsid w:val="00960E4A"/>
    <w:rsid w:val="00962A22"/>
    <w:rsid w:val="0096416B"/>
    <w:rsid w:val="00966842"/>
    <w:rsid w:val="00970CFF"/>
    <w:rsid w:val="0098231E"/>
    <w:rsid w:val="00983AF0"/>
    <w:rsid w:val="00984003"/>
    <w:rsid w:val="00991415"/>
    <w:rsid w:val="00993C21"/>
    <w:rsid w:val="009947DE"/>
    <w:rsid w:val="009954F5"/>
    <w:rsid w:val="00995D90"/>
    <w:rsid w:val="00997221"/>
    <w:rsid w:val="009A0989"/>
    <w:rsid w:val="009A14C5"/>
    <w:rsid w:val="009A55CC"/>
    <w:rsid w:val="009A6FAA"/>
    <w:rsid w:val="009B4FE6"/>
    <w:rsid w:val="009B5637"/>
    <w:rsid w:val="009C4FF0"/>
    <w:rsid w:val="009C62E8"/>
    <w:rsid w:val="009D1532"/>
    <w:rsid w:val="009D3457"/>
    <w:rsid w:val="009D72B2"/>
    <w:rsid w:val="009D75AA"/>
    <w:rsid w:val="009D7EDE"/>
    <w:rsid w:val="009E11BA"/>
    <w:rsid w:val="009F3348"/>
    <w:rsid w:val="009F433B"/>
    <w:rsid w:val="009F4A02"/>
    <w:rsid w:val="00A03BA8"/>
    <w:rsid w:val="00A05CA2"/>
    <w:rsid w:val="00A14D57"/>
    <w:rsid w:val="00A24342"/>
    <w:rsid w:val="00A35331"/>
    <w:rsid w:val="00A375C4"/>
    <w:rsid w:val="00A429B7"/>
    <w:rsid w:val="00A44215"/>
    <w:rsid w:val="00A458F3"/>
    <w:rsid w:val="00A51B87"/>
    <w:rsid w:val="00A56B9E"/>
    <w:rsid w:val="00A5769C"/>
    <w:rsid w:val="00A71866"/>
    <w:rsid w:val="00A75BBA"/>
    <w:rsid w:val="00A75E59"/>
    <w:rsid w:val="00A81D64"/>
    <w:rsid w:val="00A866F5"/>
    <w:rsid w:val="00AA043E"/>
    <w:rsid w:val="00AA1BFC"/>
    <w:rsid w:val="00AA3A55"/>
    <w:rsid w:val="00AA3B3C"/>
    <w:rsid w:val="00AC7F75"/>
    <w:rsid w:val="00AD7441"/>
    <w:rsid w:val="00AE0893"/>
    <w:rsid w:val="00AE2375"/>
    <w:rsid w:val="00AE2CA7"/>
    <w:rsid w:val="00AE2ED3"/>
    <w:rsid w:val="00AE463B"/>
    <w:rsid w:val="00AF3103"/>
    <w:rsid w:val="00AF55FB"/>
    <w:rsid w:val="00B009EC"/>
    <w:rsid w:val="00B0265A"/>
    <w:rsid w:val="00B0720D"/>
    <w:rsid w:val="00B135DC"/>
    <w:rsid w:val="00B143AB"/>
    <w:rsid w:val="00B1592E"/>
    <w:rsid w:val="00B165EE"/>
    <w:rsid w:val="00B1680E"/>
    <w:rsid w:val="00B172A0"/>
    <w:rsid w:val="00B20641"/>
    <w:rsid w:val="00B210CF"/>
    <w:rsid w:val="00B21702"/>
    <w:rsid w:val="00B245C1"/>
    <w:rsid w:val="00B24AB3"/>
    <w:rsid w:val="00B267DD"/>
    <w:rsid w:val="00B26BC5"/>
    <w:rsid w:val="00B31783"/>
    <w:rsid w:val="00B3237F"/>
    <w:rsid w:val="00B34580"/>
    <w:rsid w:val="00B370C2"/>
    <w:rsid w:val="00B46439"/>
    <w:rsid w:val="00B47B56"/>
    <w:rsid w:val="00B538DB"/>
    <w:rsid w:val="00B53DAA"/>
    <w:rsid w:val="00B53E74"/>
    <w:rsid w:val="00B80C4D"/>
    <w:rsid w:val="00B81F80"/>
    <w:rsid w:val="00B86DC2"/>
    <w:rsid w:val="00B90CAB"/>
    <w:rsid w:val="00B92755"/>
    <w:rsid w:val="00B934CF"/>
    <w:rsid w:val="00B94456"/>
    <w:rsid w:val="00BA0EB8"/>
    <w:rsid w:val="00BA689F"/>
    <w:rsid w:val="00BC118F"/>
    <w:rsid w:val="00BC17B5"/>
    <w:rsid w:val="00BC1FAF"/>
    <w:rsid w:val="00BC3938"/>
    <w:rsid w:val="00BC5F12"/>
    <w:rsid w:val="00BD26FE"/>
    <w:rsid w:val="00BD2CBD"/>
    <w:rsid w:val="00BD7F6A"/>
    <w:rsid w:val="00BE3536"/>
    <w:rsid w:val="00BF0626"/>
    <w:rsid w:val="00BF1788"/>
    <w:rsid w:val="00BF4043"/>
    <w:rsid w:val="00BF5F47"/>
    <w:rsid w:val="00C1529D"/>
    <w:rsid w:val="00C154ED"/>
    <w:rsid w:val="00C260A3"/>
    <w:rsid w:val="00C30D3B"/>
    <w:rsid w:val="00C35BC4"/>
    <w:rsid w:val="00C47838"/>
    <w:rsid w:val="00C54EF1"/>
    <w:rsid w:val="00C55FAA"/>
    <w:rsid w:val="00C60853"/>
    <w:rsid w:val="00C62F99"/>
    <w:rsid w:val="00C80128"/>
    <w:rsid w:val="00C863E2"/>
    <w:rsid w:val="00CA61C8"/>
    <w:rsid w:val="00CA7EE9"/>
    <w:rsid w:val="00CB26CF"/>
    <w:rsid w:val="00CB28E1"/>
    <w:rsid w:val="00CC1F35"/>
    <w:rsid w:val="00CC4ED1"/>
    <w:rsid w:val="00CC522D"/>
    <w:rsid w:val="00CD66ED"/>
    <w:rsid w:val="00CE2FA5"/>
    <w:rsid w:val="00CE4FB1"/>
    <w:rsid w:val="00CF50AB"/>
    <w:rsid w:val="00CF595D"/>
    <w:rsid w:val="00CF5FB7"/>
    <w:rsid w:val="00D071E1"/>
    <w:rsid w:val="00D13C1A"/>
    <w:rsid w:val="00D16E25"/>
    <w:rsid w:val="00D17837"/>
    <w:rsid w:val="00D231B0"/>
    <w:rsid w:val="00D31ECA"/>
    <w:rsid w:val="00D34CBE"/>
    <w:rsid w:val="00D37E50"/>
    <w:rsid w:val="00D411AD"/>
    <w:rsid w:val="00D44F65"/>
    <w:rsid w:val="00D50A69"/>
    <w:rsid w:val="00D515C9"/>
    <w:rsid w:val="00D51D4D"/>
    <w:rsid w:val="00D54219"/>
    <w:rsid w:val="00D57147"/>
    <w:rsid w:val="00D608FC"/>
    <w:rsid w:val="00D60A25"/>
    <w:rsid w:val="00D71340"/>
    <w:rsid w:val="00D745D0"/>
    <w:rsid w:val="00D74AA4"/>
    <w:rsid w:val="00D85624"/>
    <w:rsid w:val="00D90142"/>
    <w:rsid w:val="00D93404"/>
    <w:rsid w:val="00DA5032"/>
    <w:rsid w:val="00DA7B6E"/>
    <w:rsid w:val="00DB1AAD"/>
    <w:rsid w:val="00DB23E0"/>
    <w:rsid w:val="00DB3701"/>
    <w:rsid w:val="00DC3899"/>
    <w:rsid w:val="00DC3A30"/>
    <w:rsid w:val="00DC3B0B"/>
    <w:rsid w:val="00DC700B"/>
    <w:rsid w:val="00DC7CBB"/>
    <w:rsid w:val="00DD0712"/>
    <w:rsid w:val="00DD59F0"/>
    <w:rsid w:val="00DD6193"/>
    <w:rsid w:val="00DD7338"/>
    <w:rsid w:val="00DD792A"/>
    <w:rsid w:val="00DD7D84"/>
    <w:rsid w:val="00DE39C6"/>
    <w:rsid w:val="00DE63DC"/>
    <w:rsid w:val="00DF19E6"/>
    <w:rsid w:val="00E00FB3"/>
    <w:rsid w:val="00E0165E"/>
    <w:rsid w:val="00E0368D"/>
    <w:rsid w:val="00E07308"/>
    <w:rsid w:val="00E13F16"/>
    <w:rsid w:val="00E20078"/>
    <w:rsid w:val="00E36D2F"/>
    <w:rsid w:val="00E52907"/>
    <w:rsid w:val="00E54B8D"/>
    <w:rsid w:val="00E65B98"/>
    <w:rsid w:val="00E66C69"/>
    <w:rsid w:val="00E66F65"/>
    <w:rsid w:val="00E76215"/>
    <w:rsid w:val="00E7708E"/>
    <w:rsid w:val="00E84BA2"/>
    <w:rsid w:val="00E904D7"/>
    <w:rsid w:val="00E923C1"/>
    <w:rsid w:val="00E93656"/>
    <w:rsid w:val="00E94A53"/>
    <w:rsid w:val="00E94E62"/>
    <w:rsid w:val="00EA0CAA"/>
    <w:rsid w:val="00EC290A"/>
    <w:rsid w:val="00EC572B"/>
    <w:rsid w:val="00EC6AE4"/>
    <w:rsid w:val="00ED1FD3"/>
    <w:rsid w:val="00ED23D9"/>
    <w:rsid w:val="00EE55CE"/>
    <w:rsid w:val="00EF416B"/>
    <w:rsid w:val="00EF58C7"/>
    <w:rsid w:val="00F059A7"/>
    <w:rsid w:val="00F20F81"/>
    <w:rsid w:val="00F2549B"/>
    <w:rsid w:val="00F31320"/>
    <w:rsid w:val="00F34DDE"/>
    <w:rsid w:val="00F4058E"/>
    <w:rsid w:val="00F43515"/>
    <w:rsid w:val="00F438D7"/>
    <w:rsid w:val="00F45649"/>
    <w:rsid w:val="00F568BE"/>
    <w:rsid w:val="00F57BDD"/>
    <w:rsid w:val="00F57C11"/>
    <w:rsid w:val="00F60210"/>
    <w:rsid w:val="00F65CED"/>
    <w:rsid w:val="00F821CE"/>
    <w:rsid w:val="00F97A96"/>
    <w:rsid w:val="00FA72A9"/>
    <w:rsid w:val="00FC25BC"/>
    <w:rsid w:val="00FD3D1E"/>
    <w:rsid w:val="00FD434A"/>
    <w:rsid w:val="00FD7042"/>
    <w:rsid w:val="00FE19FA"/>
    <w:rsid w:val="00FE2E31"/>
    <w:rsid w:val="00FE51E6"/>
    <w:rsid w:val="00FE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B31C"/>
  <w15:docId w15:val="{C3EA9F8B-F1B6-42B3-86BC-06198911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15"/>
  </w:style>
  <w:style w:type="paragraph" w:styleId="Heading1">
    <w:name w:val="heading 1"/>
    <w:basedOn w:val="Normal"/>
    <w:next w:val="Normal"/>
    <w:link w:val="Heading1Char"/>
    <w:uiPriority w:val="9"/>
    <w:qFormat/>
    <w:rsid w:val="00EF41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1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90142"/>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0C36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14040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0408"/>
    <w:rPr>
      <w:rFonts w:ascii="Times New Roman" w:hAnsi="Times New Roman" w:cs="Times New Roman"/>
      <w:sz w:val="18"/>
      <w:szCs w:val="18"/>
    </w:rPr>
  </w:style>
  <w:style w:type="paragraph" w:styleId="ListParagraph">
    <w:name w:val="List Paragraph"/>
    <w:aliases w:val="Normal2,List Paragraph1,Normal bullet 2,Akapit z listą BS,Outlines a.b.c.,List_Paragraph,Multilevel para_II,Akapit z lista BS,body 2,Table of contents numbered,List1,numbered list,2,OBC Bullet,Normal 1,Task Body,Viñetas (Inicio Parrafo)"/>
    <w:basedOn w:val="Normal"/>
    <w:link w:val="ListParagraphChar"/>
    <w:uiPriority w:val="34"/>
    <w:qFormat/>
    <w:rsid w:val="00396E89"/>
    <w:pPr>
      <w:ind w:left="720"/>
      <w:contextualSpacing/>
    </w:pPr>
  </w:style>
  <w:style w:type="paragraph" w:styleId="CommentSubject">
    <w:name w:val="annotation subject"/>
    <w:basedOn w:val="CommentText"/>
    <w:next w:val="CommentText"/>
    <w:link w:val="CommentSubjectChar"/>
    <w:uiPriority w:val="99"/>
    <w:semiHidden/>
    <w:unhideWhenUsed/>
    <w:rsid w:val="00253FD1"/>
    <w:rPr>
      <w:b/>
      <w:bCs/>
    </w:rPr>
  </w:style>
  <w:style w:type="character" w:customStyle="1" w:styleId="CommentSubjectChar">
    <w:name w:val="Comment Subject Char"/>
    <w:basedOn w:val="CommentTextChar"/>
    <w:link w:val="CommentSubject"/>
    <w:uiPriority w:val="99"/>
    <w:semiHidden/>
    <w:rsid w:val="00253FD1"/>
    <w:rPr>
      <w:b/>
      <w:bCs/>
      <w:sz w:val="20"/>
      <w:szCs w:val="20"/>
    </w:rPr>
  </w:style>
  <w:style w:type="character" w:styleId="Hyperlink">
    <w:name w:val="Hyperlink"/>
    <w:basedOn w:val="DefaultParagraphFont"/>
    <w:uiPriority w:val="99"/>
    <w:unhideWhenUsed/>
    <w:rsid w:val="0063307A"/>
    <w:rPr>
      <w:color w:val="0563C1" w:themeColor="hyperlink"/>
      <w:u w:val="single"/>
    </w:rPr>
  </w:style>
  <w:style w:type="paragraph" w:styleId="FootnoteText">
    <w:name w:val="footnote text"/>
    <w:basedOn w:val="Normal"/>
    <w:link w:val="FootnoteTextChar"/>
    <w:uiPriority w:val="99"/>
    <w:unhideWhenUsed/>
    <w:rsid w:val="00BF1788"/>
    <w:rPr>
      <w:sz w:val="20"/>
      <w:szCs w:val="20"/>
    </w:rPr>
  </w:style>
  <w:style w:type="character" w:customStyle="1" w:styleId="FootnoteTextChar">
    <w:name w:val="Footnote Text Char"/>
    <w:basedOn w:val="DefaultParagraphFont"/>
    <w:link w:val="FootnoteText"/>
    <w:uiPriority w:val="99"/>
    <w:rsid w:val="00BF1788"/>
    <w:rPr>
      <w:sz w:val="20"/>
      <w:szCs w:val="20"/>
    </w:rPr>
  </w:style>
  <w:style w:type="character" w:styleId="FootnoteReference">
    <w:name w:val="footnote reference"/>
    <w:basedOn w:val="DefaultParagraphFont"/>
    <w:uiPriority w:val="99"/>
    <w:unhideWhenUsed/>
    <w:rsid w:val="00BF1788"/>
    <w:rPr>
      <w:vertAlign w:val="superscript"/>
    </w:rPr>
  </w:style>
  <w:style w:type="character" w:customStyle="1" w:styleId="Heading1Char">
    <w:name w:val="Heading 1 Char"/>
    <w:basedOn w:val="DefaultParagraphFont"/>
    <w:link w:val="Heading1"/>
    <w:uiPriority w:val="9"/>
    <w:rsid w:val="00EF416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F416B"/>
    <w:pPr>
      <w:spacing w:line="259" w:lineRule="auto"/>
      <w:outlineLvl w:val="9"/>
    </w:pPr>
    <w:rPr>
      <w:lang w:eastAsia="en-US"/>
    </w:rPr>
  </w:style>
  <w:style w:type="character" w:customStyle="1" w:styleId="Heading2Char">
    <w:name w:val="Heading 2 Char"/>
    <w:basedOn w:val="DefaultParagraphFont"/>
    <w:link w:val="Heading2"/>
    <w:uiPriority w:val="9"/>
    <w:rsid w:val="00D901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90142"/>
    <w:rPr>
      <w:rFonts w:asciiTheme="majorHAnsi" w:eastAsiaTheme="majorEastAsia" w:hAnsiTheme="majorHAnsi" w:cstheme="majorBidi"/>
      <w:color w:val="1F4D78" w:themeColor="accent1" w:themeShade="7F"/>
    </w:rPr>
  </w:style>
  <w:style w:type="paragraph" w:styleId="TOC2">
    <w:name w:val="toc 2"/>
    <w:basedOn w:val="Normal"/>
    <w:next w:val="Normal"/>
    <w:autoRedefine/>
    <w:uiPriority w:val="39"/>
    <w:unhideWhenUsed/>
    <w:rsid w:val="008F2F5E"/>
    <w:pPr>
      <w:tabs>
        <w:tab w:val="right" w:leader="dot" w:pos="9016"/>
      </w:tabs>
      <w:spacing w:after="100"/>
      <w:ind w:left="240"/>
      <w:jc w:val="both"/>
    </w:pPr>
  </w:style>
  <w:style w:type="paragraph" w:styleId="TOC3">
    <w:name w:val="toc 3"/>
    <w:basedOn w:val="Normal"/>
    <w:next w:val="Normal"/>
    <w:autoRedefine/>
    <w:uiPriority w:val="39"/>
    <w:unhideWhenUsed/>
    <w:rsid w:val="008708D1"/>
    <w:pPr>
      <w:spacing w:after="100"/>
      <w:ind w:left="480"/>
    </w:pPr>
  </w:style>
  <w:style w:type="paragraph" w:styleId="TOC1">
    <w:name w:val="toc 1"/>
    <w:basedOn w:val="Normal"/>
    <w:next w:val="Normal"/>
    <w:autoRedefine/>
    <w:uiPriority w:val="39"/>
    <w:unhideWhenUsed/>
    <w:rsid w:val="00A44215"/>
    <w:pPr>
      <w:tabs>
        <w:tab w:val="left" w:pos="480"/>
        <w:tab w:val="right" w:leader="dot" w:pos="9016"/>
      </w:tabs>
      <w:spacing w:after="100"/>
      <w:jc w:val="both"/>
    </w:pPr>
    <w:rPr>
      <w:b/>
      <w:noProof/>
      <w:lang w:val="ro-RO"/>
    </w:rPr>
  </w:style>
  <w:style w:type="paragraph" w:styleId="Header">
    <w:name w:val="header"/>
    <w:basedOn w:val="Normal"/>
    <w:link w:val="HeaderChar"/>
    <w:uiPriority w:val="99"/>
    <w:unhideWhenUsed/>
    <w:rsid w:val="009A6FAA"/>
    <w:pPr>
      <w:tabs>
        <w:tab w:val="center" w:pos="4680"/>
        <w:tab w:val="right" w:pos="9360"/>
      </w:tabs>
    </w:pPr>
  </w:style>
  <w:style w:type="character" w:customStyle="1" w:styleId="HeaderChar">
    <w:name w:val="Header Char"/>
    <w:basedOn w:val="DefaultParagraphFont"/>
    <w:link w:val="Header"/>
    <w:uiPriority w:val="99"/>
    <w:rsid w:val="009A6FAA"/>
  </w:style>
  <w:style w:type="paragraph" w:styleId="Footer">
    <w:name w:val="footer"/>
    <w:basedOn w:val="Normal"/>
    <w:link w:val="FooterChar"/>
    <w:uiPriority w:val="99"/>
    <w:unhideWhenUsed/>
    <w:rsid w:val="009A6FAA"/>
    <w:pPr>
      <w:tabs>
        <w:tab w:val="center" w:pos="4680"/>
        <w:tab w:val="right" w:pos="9360"/>
      </w:tabs>
    </w:pPr>
  </w:style>
  <w:style w:type="character" w:customStyle="1" w:styleId="FooterChar">
    <w:name w:val="Footer Char"/>
    <w:basedOn w:val="DefaultParagraphFont"/>
    <w:link w:val="Footer"/>
    <w:uiPriority w:val="99"/>
    <w:rsid w:val="009A6FAA"/>
  </w:style>
  <w:style w:type="character" w:styleId="FollowedHyperlink">
    <w:name w:val="FollowedHyperlink"/>
    <w:basedOn w:val="DefaultParagraphFont"/>
    <w:uiPriority w:val="99"/>
    <w:semiHidden/>
    <w:unhideWhenUsed/>
    <w:rsid w:val="00B172A0"/>
    <w:rPr>
      <w:color w:val="954F72" w:themeColor="followedHyperlink"/>
      <w:u w:val="single"/>
    </w:rPr>
  </w:style>
  <w:style w:type="paragraph" w:customStyle="1" w:styleId="P68B1DB1-Normal2">
    <w:name w:val="P68B1DB1-Normal2"/>
    <w:basedOn w:val="Normal"/>
    <w:rsid w:val="005C2FEF"/>
    <w:rPr>
      <w:b/>
      <w:szCs w:val="20"/>
      <w:lang w:val="en" w:eastAsia="en-IE"/>
    </w:rPr>
  </w:style>
  <w:style w:type="paragraph" w:customStyle="1" w:styleId="P68B1DB1-ListParagraph13">
    <w:name w:val="P68B1DB1-ListParagraph13"/>
    <w:basedOn w:val="ListParagraph"/>
    <w:rsid w:val="005C2FEF"/>
    <w:rPr>
      <w:b/>
      <w:i/>
      <w:szCs w:val="20"/>
      <w:lang w:val="en" w:eastAsia="en-IE"/>
    </w:rPr>
  </w:style>
  <w:style w:type="paragraph" w:customStyle="1" w:styleId="P68B1DB1-Heading114">
    <w:name w:val="P68B1DB1-Heading114"/>
    <w:basedOn w:val="Heading1"/>
    <w:rsid w:val="005C2FEF"/>
    <w:rPr>
      <w:rFonts w:asciiTheme="minorHAnsi" w:hAnsiTheme="minorHAnsi" w:cstheme="minorHAnsi"/>
      <w:b/>
      <w:color w:val="auto"/>
      <w:sz w:val="24"/>
      <w:szCs w:val="20"/>
      <w:lang w:val="en" w:eastAsia="en-IE"/>
    </w:rPr>
  </w:style>
  <w:style w:type="paragraph" w:customStyle="1" w:styleId="P68B1DB1-Normal17">
    <w:name w:val="P68B1DB1-Normal17"/>
    <w:basedOn w:val="Normal"/>
    <w:rsid w:val="005C2FEF"/>
    <w:rPr>
      <w:i/>
      <w:color w:val="808080"/>
      <w:szCs w:val="20"/>
      <w:lang w:val="en" w:eastAsia="en-IE"/>
    </w:rPr>
  </w:style>
  <w:style w:type="paragraph" w:customStyle="1" w:styleId="P68B1DB1-Normal18">
    <w:name w:val="P68B1DB1-Normal18"/>
    <w:basedOn w:val="Normal"/>
    <w:rsid w:val="005C2FEF"/>
    <w:rPr>
      <w:i/>
      <w:color w:val="A5A5A5" w:themeColor="accent3"/>
      <w:szCs w:val="20"/>
      <w:lang w:val="en" w:eastAsia="en-IE"/>
    </w:rPr>
  </w:style>
  <w:style w:type="paragraph" w:customStyle="1" w:styleId="P68B1DB1-Normal19">
    <w:name w:val="P68B1DB1-Normal19"/>
    <w:basedOn w:val="Normal"/>
    <w:rsid w:val="005C2FEF"/>
    <w:rPr>
      <w:strike/>
      <w:color w:val="FF0000"/>
      <w:szCs w:val="20"/>
      <w:lang w:val="en" w:eastAsia="en-IE"/>
    </w:rPr>
  </w:style>
  <w:style w:type="paragraph" w:customStyle="1" w:styleId="P68B1DB1-Normal20">
    <w:name w:val="P68B1DB1-Normal20"/>
    <w:basedOn w:val="Normal"/>
    <w:rsid w:val="005C2FEF"/>
    <w:rPr>
      <w:i/>
      <w:color w:val="A6A6A6"/>
      <w:szCs w:val="20"/>
      <w:lang w:val="en" w:eastAsia="en-IE"/>
    </w:rPr>
  </w:style>
  <w:style w:type="paragraph" w:customStyle="1" w:styleId="P68B1DB1-Normal21">
    <w:name w:val="P68B1DB1-Normal21"/>
    <w:basedOn w:val="Normal"/>
    <w:rsid w:val="005C2FEF"/>
    <w:rPr>
      <w:i/>
      <w:color w:val="B7B7B7"/>
      <w:szCs w:val="20"/>
      <w:lang w:val="en" w:eastAsia="en-IE"/>
    </w:rPr>
  </w:style>
  <w:style w:type="character" w:customStyle="1" w:styleId="ListParagraphChar">
    <w:name w:val="List Paragraph Char"/>
    <w:aliases w:val="Normal2 Char,List Paragraph1 Char,Normal bullet 2 Char,Akapit z listą BS Char,Outlines a.b.c. Char,List_Paragraph Char,Multilevel para_II Char,Akapit z lista BS Char,body 2 Char,Table of contents numbered Char,List1 Char,2 Char"/>
    <w:link w:val="ListParagraph"/>
    <w:uiPriority w:val="34"/>
    <w:qFormat/>
    <w:locked/>
    <w:rsid w:val="00B143AB"/>
  </w:style>
  <w:style w:type="paragraph" w:customStyle="1" w:styleId="Paragraftipx">
    <w:name w:val="Paragraf tip (x)"/>
    <w:basedOn w:val="ListParagraph"/>
    <w:link w:val="ParagraftipxChar"/>
    <w:qFormat/>
    <w:rsid w:val="00757E0D"/>
    <w:pPr>
      <w:numPr>
        <w:numId w:val="39"/>
      </w:numPr>
      <w:spacing w:line="360" w:lineRule="auto"/>
      <w:jc w:val="both"/>
    </w:pPr>
    <w:rPr>
      <w:rFonts w:ascii="Arial" w:eastAsiaTheme="minorHAnsi" w:hAnsi="Arial" w:cs="Arial"/>
      <w:lang w:val="ro-RO" w:eastAsia="en-US"/>
    </w:rPr>
  </w:style>
  <w:style w:type="character" w:customStyle="1" w:styleId="ParagraftipxChar">
    <w:name w:val="Paragraf tip (x) Char"/>
    <w:basedOn w:val="DefaultParagraphFont"/>
    <w:link w:val="Paragraftipx"/>
    <w:rsid w:val="00757E0D"/>
    <w:rPr>
      <w:rFonts w:ascii="Arial" w:eastAsiaTheme="minorHAnsi" w:hAnsi="Arial" w:cs="Arial"/>
      <w:lang w:val="ro-RO" w:eastAsia="en-US"/>
    </w:rPr>
  </w:style>
  <w:style w:type="paragraph" w:customStyle="1" w:styleId="Default">
    <w:name w:val="Default"/>
    <w:rsid w:val="00B80C4D"/>
    <w:pPr>
      <w:autoSpaceDE w:val="0"/>
      <w:autoSpaceDN w:val="0"/>
      <w:adjustRightInd w:val="0"/>
    </w:pPr>
    <w:rPr>
      <w:rFonts w:ascii="Times New Roman" w:hAnsi="Times New Roman" w:cs="Times New Roman"/>
      <w:color w:val="000000"/>
    </w:rPr>
  </w:style>
  <w:style w:type="character" w:customStyle="1" w:styleId="Heading9Char">
    <w:name w:val="Heading 9 Char"/>
    <w:basedOn w:val="DefaultParagraphFont"/>
    <w:link w:val="Heading9"/>
    <w:uiPriority w:val="9"/>
    <w:semiHidden/>
    <w:rsid w:val="000C3634"/>
    <w:rPr>
      <w:rFonts w:asciiTheme="majorHAnsi" w:eastAsiaTheme="majorEastAsia" w:hAnsiTheme="majorHAnsi" w:cstheme="majorBidi"/>
      <w:i/>
      <w:iCs/>
      <w:color w:val="272727" w:themeColor="text1" w:themeTint="D8"/>
      <w:sz w:val="21"/>
      <w:szCs w:val="21"/>
    </w:rPr>
  </w:style>
  <w:style w:type="paragraph" w:customStyle="1" w:styleId="ParagrafDocExtern">
    <w:name w:val="ParagrafDocExtern"/>
    <w:link w:val="ParagrafDocExternChar"/>
    <w:qFormat/>
    <w:rsid w:val="000C3634"/>
    <w:pPr>
      <w:spacing w:before="60" w:line="264" w:lineRule="auto"/>
      <w:jc w:val="both"/>
    </w:pPr>
    <w:rPr>
      <w:rFonts w:ascii="Arial" w:eastAsiaTheme="minorHAnsi" w:hAnsi="Arial"/>
      <w:szCs w:val="28"/>
      <w:lang w:val="ro-RO" w:eastAsia="en-US"/>
    </w:rPr>
  </w:style>
  <w:style w:type="character" w:customStyle="1" w:styleId="ParagrafDocExternChar">
    <w:name w:val="ParagrafDocExtern Char"/>
    <w:basedOn w:val="DefaultParagraphFont"/>
    <w:link w:val="ParagrafDocExtern"/>
    <w:rsid w:val="000C3634"/>
    <w:rPr>
      <w:rFonts w:ascii="Arial" w:eastAsiaTheme="minorHAnsi" w:hAnsi="Arial"/>
      <w:szCs w:val="28"/>
      <w:lang w:val="ro-RO" w:eastAsia="en-US"/>
    </w:rPr>
  </w:style>
  <w:style w:type="paragraph" w:customStyle="1" w:styleId="EnuntDocExtern">
    <w:name w:val="EnuntDocExtern"/>
    <w:link w:val="EnuntDocExternChar"/>
    <w:qFormat/>
    <w:rsid w:val="000C3634"/>
    <w:pPr>
      <w:spacing w:before="60" w:line="264" w:lineRule="auto"/>
      <w:ind w:left="709"/>
      <w:jc w:val="both"/>
    </w:pPr>
    <w:rPr>
      <w:rFonts w:ascii="Arial" w:eastAsiaTheme="minorHAnsi" w:hAnsi="Arial"/>
      <w:sz w:val="20"/>
      <w:szCs w:val="22"/>
      <w:lang w:val="ro-RO" w:eastAsia="en-US"/>
    </w:rPr>
  </w:style>
  <w:style w:type="character" w:customStyle="1" w:styleId="EnuntDocExternChar">
    <w:name w:val="EnuntDocExtern Char"/>
    <w:basedOn w:val="DefaultParagraphFont"/>
    <w:link w:val="EnuntDocExtern"/>
    <w:rsid w:val="000C3634"/>
    <w:rPr>
      <w:rFonts w:ascii="Arial" w:eastAsiaTheme="minorHAnsi" w:hAnsi="Arial"/>
      <w:sz w:val="20"/>
      <w:szCs w:val="22"/>
      <w:lang w:val="ro-RO" w:eastAsia="en-US"/>
    </w:rPr>
  </w:style>
  <w:style w:type="character" w:customStyle="1" w:styleId="FootnoteCharacters">
    <w:name w:val="Footnote Characters"/>
    <w:rsid w:val="000C3634"/>
    <w:rPr>
      <w:vertAlign w:val="superscript"/>
    </w:rPr>
  </w:style>
  <w:style w:type="paragraph" w:customStyle="1" w:styleId="Standard7">
    <w:name w:val="Standard_7"/>
    <w:basedOn w:val="Normal"/>
    <w:next w:val="Normal"/>
    <w:rsid w:val="000C3634"/>
    <w:pPr>
      <w:tabs>
        <w:tab w:val="left" w:pos="4320"/>
      </w:tabs>
      <w:suppressAutoHyphens/>
      <w:spacing w:after="240"/>
      <w:ind w:left="4321" w:hanging="4321"/>
      <w:jc w:val="both"/>
      <w:outlineLvl w:val="6"/>
    </w:pPr>
    <w:rPr>
      <w:rFonts w:ascii="Times New Roman" w:eastAsia="SimSun" w:hAnsi="Times New Roman" w:cs="Simplified Arabic"/>
      <w:szCs w:val="20"/>
      <w:lang w:eastAsia="zh-CN"/>
    </w:rPr>
  </w:style>
  <w:style w:type="paragraph" w:customStyle="1" w:styleId="P68B1DB1-Normal11">
    <w:name w:val="P68B1DB1-Normal11"/>
    <w:basedOn w:val="Normal"/>
    <w:rsid w:val="000C3634"/>
    <w:pPr>
      <w:suppressAutoHyphens/>
      <w:spacing w:after="160" w:line="252" w:lineRule="auto"/>
    </w:pPr>
    <w:rPr>
      <w:rFonts w:ascii="Times New Roman" w:eastAsia="Calibri" w:hAnsi="Times New Roman" w:cs="Times New Roman"/>
      <w:b/>
      <w:szCs w:val="20"/>
      <w:lang w:eastAsia="zh-CN"/>
    </w:rPr>
  </w:style>
  <w:style w:type="paragraph" w:customStyle="1" w:styleId="P68B1DB1-ListParagraph14">
    <w:name w:val="P68B1DB1-ListParagraph14"/>
    <w:basedOn w:val="ListParagraph"/>
    <w:rsid w:val="000C3634"/>
    <w:pPr>
      <w:suppressAutoHyphens/>
      <w:spacing w:after="160" w:line="252" w:lineRule="auto"/>
    </w:pPr>
    <w:rPr>
      <w:rFonts w:ascii="Times New Roman" w:eastAsia="Times New Roman" w:hAnsi="Times New Roman" w:cs="Times New Roman"/>
      <w:szCs w:val="20"/>
      <w:lang w:eastAsia="zh-CN"/>
    </w:rPr>
  </w:style>
  <w:style w:type="paragraph" w:customStyle="1" w:styleId="P68B1DB1-ListParagraph20">
    <w:name w:val="P68B1DB1-ListParagraph20"/>
    <w:basedOn w:val="ListParagraph"/>
    <w:rsid w:val="000C3634"/>
    <w:pPr>
      <w:suppressAutoHyphens/>
      <w:spacing w:after="160" w:line="252" w:lineRule="auto"/>
    </w:pPr>
    <w:rPr>
      <w:rFonts w:ascii="Times New Roman" w:eastAsia="Calibri" w:hAnsi="Times New Roman" w:cs="Times New Roman"/>
      <w:szCs w:val="20"/>
      <w:lang w:eastAsia="zh-CN"/>
    </w:rPr>
  </w:style>
  <w:style w:type="paragraph" w:customStyle="1" w:styleId="P68B1DB1-FootnoteText38">
    <w:name w:val="P68B1DB1-FootnoteText38"/>
    <w:basedOn w:val="FootnoteText"/>
    <w:rsid w:val="000C3634"/>
    <w:pPr>
      <w:suppressAutoHyphens/>
    </w:pPr>
    <w:rPr>
      <w:rFonts w:ascii="Times New Roman" w:eastAsia="Calibri" w:hAnsi="Times New Roman" w:cs="Times New Roman"/>
      <w:lang w:eastAsia="zh-CN"/>
    </w:rPr>
  </w:style>
  <w:style w:type="paragraph" w:styleId="BodyText3">
    <w:name w:val="Body Text 3"/>
    <w:basedOn w:val="Normal"/>
    <w:link w:val="BodyText3Char"/>
    <w:rsid w:val="000C3634"/>
    <w:pPr>
      <w:keepNext/>
      <w:suppressAutoHyphens/>
      <w:jc w:val="both"/>
      <w:outlineLvl w:val="1"/>
    </w:pPr>
    <w:rPr>
      <w:rFonts w:ascii="Arial" w:eastAsia="Times New Roman" w:hAnsi="Arial" w:cs="Arial"/>
      <w:bCs/>
      <w:lang w:val="ro-RO" w:eastAsia="zh-CN"/>
    </w:rPr>
  </w:style>
  <w:style w:type="character" w:customStyle="1" w:styleId="BodyText3Char">
    <w:name w:val="Body Text 3 Char"/>
    <w:basedOn w:val="DefaultParagraphFont"/>
    <w:link w:val="BodyText3"/>
    <w:rsid w:val="000C3634"/>
    <w:rPr>
      <w:rFonts w:ascii="Arial" w:eastAsia="Times New Roman" w:hAnsi="Arial" w:cs="Arial"/>
      <w:bCs/>
      <w:lang w:val="ro-RO" w:eastAsia="zh-CN"/>
    </w:rPr>
  </w:style>
  <w:style w:type="paragraph" w:customStyle="1" w:styleId="P68B1DB1-Normal12">
    <w:name w:val="P68B1DB1-Normal12"/>
    <w:basedOn w:val="Normal"/>
    <w:rsid w:val="000C3634"/>
    <w:pPr>
      <w:suppressAutoHyphens/>
      <w:spacing w:after="160" w:line="252" w:lineRule="auto"/>
    </w:pPr>
    <w:rPr>
      <w:rFonts w:ascii="Times New Roman" w:eastAsia="Calibri" w:hAnsi="Times New Roman" w:cs="Times New Roman"/>
      <w:b/>
      <w:szCs w:val="20"/>
      <w:lang w:eastAsia="zh-CN"/>
    </w:rPr>
  </w:style>
  <w:style w:type="paragraph" w:styleId="BodyText">
    <w:name w:val="Body Text"/>
    <w:basedOn w:val="Normal"/>
    <w:link w:val="BodyTextChar"/>
    <w:unhideWhenUsed/>
    <w:rsid w:val="000C3634"/>
    <w:pPr>
      <w:spacing w:after="120"/>
    </w:pPr>
  </w:style>
  <w:style w:type="character" w:customStyle="1" w:styleId="BodyTextChar">
    <w:name w:val="Body Text Char"/>
    <w:basedOn w:val="DefaultParagraphFont"/>
    <w:link w:val="BodyText"/>
    <w:rsid w:val="000C3634"/>
  </w:style>
  <w:style w:type="paragraph" w:customStyle="1" w:styleId="TableParagraph">
    <w:name w:val="Table Paragraph"/>
    <w:basedOn w:val="Normal"/>
    <w:uiPriority w:val="1"/>
    <w:qFormat/>
    <w:rsid w:val="000C3634"/>
    <w:pPr>
      <w:widowControl w:val="0"/>
      <w:autoSpaceDE w:val="0"/>
      <w:autoSpaceDN w:val="0"/>
    </w:pPr>
    <w:rPr>
      <w:rFonts w:ascii="Trebuchet MS" w:eastAsia="Trebuchet MS" w:hAnsi="Trebuchet MS" w:cs="Trebuchet MS"/>
      <w:sz w:val="22"/>
      <w:szCs w:val="22"/>
      <w:lang w:val="ro-RO" w:eastAsia="en-US"/>
    </w:rPr>
  </w:style>
  <w:style w:type="paragraph" w:styleId="NoSpacing">
    <w:name w:val="No Spacing"/>
    <w:uiPriority w:val="1"/>
    <w:qFormat/>
    <w:rsid w:val="000C3634"/>
    <w:pPr>
      <w:widowControl w:val="0"/>
      <w:autoSpaceDE w:val="0"/>
      <w:autoSpaceDN w:val="0"/>
    </w:pPr>
    <w:rPr>
      <w:rFonts w:ascii="Trebuchet MS" w:eastAsia="Trebuchet MS" w:hAnsi="Trebuchet MS" w:cs="Trebuchet MS"/>
      <w:sz w:val="22"/>
      <w:szCs w:val="22"/>
      <w:lang w:val="ro-RO" w:eastAsia="en-US"/>
    </w:rPr>
  </w:style>
  <w:style w:type="paragraph" w:styleId="TOC7">
    <w:name w:val="toc 7"/>
    <w:basedOn w:val="Normal"/>
    <w:next w:val="Normal"/>
    <w:autoRedefine/>
    <w:uiPriority w:val="39"/>
    <w:unhideWhenUsed/>
    <w:rsid w:val="00D93404"/>
    <w:pPr>
      <w:spacing w:after="100"/>
      <w:ind w:left="1440"/>
    </w:pPr>
  </w:style>
  <w:style w:type="paragraph" w:styleId="TOC9">
    <w:name w:val="toc 9"/>
    <w:basedOn w:val="Normal"/>
    <w:next w:val="Normal"/>
    <w:autoRedefine/>
    <w:uiPriority w:val="39"/>
    <w:unhideWhenUsed/>
    <w:rsid w:val="00D93404"/>
    <w:pPr>
      <w:spacing w:after="100"/>
      <w:ind w:left="1920"/>
    </w:pPr>
  </w:style>
  <w:style w:type="paragraph" w:styleId="EndnoteText">
    <w:name w:val="endnote text"/>
    <w:basedOn w:val="Normal"/>
    <w:link w:val="EndnoteTextChar"/>
    <w:uiPriority w:val="99"/>
    <w:semiHidden/>
    <w:unhideWhenUsed/>
    <w:rsid w:val="00C154ED"/>
    <w:rPr>
      <w:sz w:val="20"/>
      <w:szCs w:val="20"/>
    </w:rPr>
  </w:style>
  <w:style w:type="character" w:customStyle="1" w:styleId="EndnoteTextChar">
    <w:name w:val="Endnote Text Char"/>
    <w:basedOn w:val="DefaultParagraphFont"/>
    <w:link w:val="EndnoteText"/>
    <w:uiPriority w:val="99"/>
    <w:semiHidden/>
    <w:rsid w:val="00C154ED"/>
    <w:rPr>
      <w:sz w:val="20"/>
      <w:szCs w:val="20"/>
    </w:rPr>
  </w:style>
  <w:style w:type="character" w:styleId="EndnoteReference">
    <w:name w:val="endnote reference"/>
    <w:basedOn w:val="DefaultParagraphFont"/>
    <w:uiPriority w:val="99"/>
    <w:semiHidden/>
    <w:unhideWhenUsed/>
    <w:rsid w:val="00C15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3697">
      <w:bodyDiv w:val="1"/>
      <w:marLeft w:val="0"/>
      <w:marRight w:val="0"/>
      <w:marTop w:val="0"/>
      <w:marBottom w:val="0"/>
      <w:divBdr>
        <w:top w:val="none" w:sz="0" w:space="0" w:color="auto"/>
        <w:left w:val="none" w:sz="0" w:space="0" w:color="auto"/>
        <w:bottom w:val="none" w:sz="0" w:space="0" w:color="auto"/>
        <w:right w:val="none" w:sz="0" w:space="0" w:color="auto"/>
      </w:divBdr>
    </w:div>
    <w:div w:id="647855548">
      <w:bodyDiv w:val="1"/>
      <w:marLeft w:val="0"/>
      <w:marRight w:val="0"/>
      <w:marTop w:val="0"/>
      <w:marBottom w:val="0"/>
      <w:divBdr>
        <w:top w:val="none" w:sz="0" w:space="0" w:color="auto"/>
        <w:left w:val="none" w:sz="0" w:space="0" w:color="auto"/>
        <w:bottom w:val="none" w:sz="0" w:space="0" w:color="auto"/>
        <w:right w:val="none" w:sz="0" w:space="0" w:color="auto"/>
      </w:divBdr>
    </w:div>
    <w:div w:id="1024868990">
      <w:bodyDiv w:val="1"/>
      <w:marLeft w:val="0"/>
      <w:marRight w:val="0"/>
      <w:marTop w:val="0"/>
      <w:marBottom w:val="0"/>
      <w:divBdr>
        <w:top w:val="none" w:sz="0" w:space="0" w:color="auto"/>
        <w:left w:val="none" w:sz="0" w:space="0" w:color="auto"/>
        <w:bottom w:val="none" w:sz="0" w:space="0" w:color="auto"/>
        <w:right w:val="none" w:sz="0" w:space="0" w:color="auto"/>
      </w:divBdr>
    </w:div>
    <w:div w:id="1767193251">
      <w:bodyDiv w:val="1"/>
      <w:marLeft w:val="0"/>
      <w:marRight w:val="0"/>
      <w:marTop w:val="0"/>
      <w:marBottom w:val="0"/>
      <w:divBdr>
        <w:top w:val="none" w:sz="0" w:space="0" w:color="auto"/>
        <w:left w:val="none" w:sz="0" w:space="0" w:color="auto"/>
        <w:bottom w:val="none" w:sz="0" w:space="0" w:color="auto"/>
        <w:right w:val="none" w:sz="0" w:space="0" w:color="auto"/>
      </w:divBdr>
    </w:div>
    <w:div w:id="1842039983">
      <w:bodyDiv w:val="1"/>
      <w:marLeft w:val="0"/>
      <w:marRight w:val="0"/>
      <w:marTop w:val="0"/>
      <w:marBottom w:val="0"/>
      <w:divBdr>
        <w:top w:val="none" w:sz="0" w:space="0" w:color="auto"/>
        <w:left w:val="none" w:sz="0" w:space="0" w:color="auto"/>
        <w:bottom w:val="none" w:sz="0" w:space="0" w:color="auto"/>
        <w:right w:val="none" w:sz="0" w:space="0" w:color="auto"/>
      </w:divBdr>
    </w:div>
    <w:div w:id="209223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7E6D-0192-4AB5-B9E7-80985C1F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19863</Words>
  <Characters>113225</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I6</vt:lpstr>
    </vt:vector>
  </TitlesOfParts>
  <Company/>
  <LinksUpToDate>false</LinksUpToDate>
  <CharactersWithSpaces>132823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I6</dc:title>
  <dc:subject/>
  <dc:creator>Magda Resiga</dc:creator>
  <cp:keywords/>
  <dc:description/>
  <cp:lastModifiedBy>Adrian HOHA</cp:lastModifiedBy>
  <cp:revision>3</cp:revision>
  <cp:lastPrinted>2024-08-08T13:08:00Z</cp:lastPrinted>
  <dcterms:created xsi:type="dcterms:W3CDTF">2024-08-08T13:09:00Z</dcterms:created>
  <dcterms:modified xsi:type="dcterms:W3CDTF">2024-08-08T13:10:00Z</dcterms:modified>
</cp:coreProperties>
</file>